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F30B9E" w14:textId="77777777" w:rsidR="007A018E" w:rsidRPr="00900B1C" w:rsidRDefault="007A018E" w:rsidP="007A018E">
      <w:pPr>
        <w:rPr>
          <w:szCs w:val="24"/>
          <w:rtl/>
        </w:rPr>
      </w:pPr>
      <w:bookmarkStart w:id="0" w:name="_GoBack"/>
      <w:bookmarkEnd w:id="0"/>
    </w:p>
    <w:p w14:paraId="7B1157B5" w14:textId="77777777" w:rsidR="007A018E" w:rsidRPr="00900B1C" w:rsidRDefault="007A018E" w:rsidP="007A018E">
      <w:pPr>
        <w:spacing w:line="360" w:lineRule="auto"/>
        <w:jc w:val="center"/>
        <w:rPr>
          <w:b/>
          <w:bCs/>
          <w:szCs w:val="24"/>
          <w:u w:val="single"/>
          <w:rtl/>
        </w:rPr>
      </w:pPr>
    </w:p>
    <w:p w14:paraId="635EAB23" w14:textId="77777777" w:rsidR="007A018E" w:rsidRPr="00900B1C" w:rsidRDefault="007A018E" w:rsidP="007A018E">
      <w:pPr>
        <w:spacing w:line="360" w:lineRule="auto"/>
        <w:jc w:val="center"/>
        <w:rPr>
          <w:b/>
          <w:bCs/>
          <w:i/>
          <w:iCs/>
          <w:szCs w:val="24"/>
          <w:u w:val="single"/>
          <w:rtl/>
        </w:rPr>
      </w:pPr>
      <w:r w:rsidRPr="00900B1C">
        <w:rPr>
          <w:rFonts w:ascii="Arial" w:hAnsi="Arial" w:hint="cs"/>
          <w:b/>
          <w:bCs/>
          <w:szCs w:val="24"/>
          <w:u w:val="single"/>
          <w:rtl/>
        </w:rPr>
        <w:t xml:space="preserve">הליך תחרותי </w:t>
      </w:r>
      <w:r>
        <w:rPr>
          <w:rFonts w:ascii="Arial" w:hAnsi="Arial" w:hint="cs"/>
          <w:b/>
          <w:bCs/>
          <w:szCs w:val="24"/>
          <w:u w:val="single"/>
          <w:rtl/>
        </w:rPr>
        <w:t xml:space="preserve"> 16/14 </w:t>
      </w:r>
      <w:r w:rsidRPr="00900B1C">
        <w:rPr>
          <w:rFonts w:ascii="Arial" w:hAnsi="Arial" w:hint="eastAsia"/>
          <w:b/>
          <w:bCs/>
          <w:szCs w:val="24"/>
          <w:u w:val="single"/>
          <w:rtl/>
        </w:rPr>
        <w:t>לבחירת</w:t>
      </w:r>
      <w:r w:rsidRPr="00900B1C">
        <w:rPr>
          <w:rFonts w:ascii="Arial" w:hAnsi="Arial"/>
          <w:b/>
          <w:bCs/>
          <w:szCs w:val="24"/>
          <w:u w:val="single"/>
          <w:rtl/>
        </w:rPr>
        <w:t xml:space="preserve"> </w:t>
      </w:r>
      <w:r w:rsidRPr="00900B1C">
        <w:rPr>
          <w:rFonts w:ascii="Arial" w:hAnsi="Arial" w:hint="cs"/>
          <w:b/>
          <w:bCs/>
          <w:szCs w:val="24"/>
          <w:u w:val="single"/>
          <w:rtl/>
        </w:rPr>
        <w:t xml:space="preserve">ספק אמצעי ושירותים להנפקה ואימות למערכת התקני תדלוק </w:t>
      </w:r>
      <w:r w:rsidRPr="00900B1C">
        <w:rPr>
          <w:rFonts w:ascii="Arial" w:hAnsi="Arial" w:hint="eastAsia"/>
          <w:b/>
          <w:bCs/>
          <w:szCs w:val="24"/>
          <w:u w:val="single"/>
          <w:rtl/>
        </w:rPr>
        <w:t>אוטומטיים</w:t>
      </w:r>
      <w:r w:rsidRPr="00900B1C">
        <w:rPr>
          <w:rFonts w:hint="cs"/>
          <w:szCs w:val="24"/>
          <w:rtl/>
        </w:rPr>
        <w:t xml:space="preserve"> </w:t>
      </w:r>
      <w:r w:rsidRPr="00900B1C">
        <w:rPr>
          <w:rFonts w:ascii="Arial" w:hAnsi="Arial" w:hint="cs"/>
          <w:b/>
          <w:bCs/>
          <w:szCs w:val="24"/>
          <w:u w:val="single"/>
          <w:rtl/>
        </w:rPr>
        <w:t>כלליים</w:t>
      </w:r>
      <w:r>
        <w:rPr>
          <w:rFonts w:hint="cs"/>
          <w:b/>
          <w:bCs/>
          <w:i/>
          <w:iCs/>
          <w:szCs w:val="24"/>
          <w:u w:val="single"/>
          <w:rtl/>
        </w:rPr>
        <w:t xml:space="preserve"> </w:t>
      </w:r>
      <w:r w:rsidRPr="00900B1C">
        <w:rPr>
          <w:rFonts w:hint="cs"/>
          <w:b/>
          <w:bCs/>
          <w:i/>
          <w:iCs/>
          <w:szCs w:val="24"/>
          <w:u w:val="single"/>
          <w:rtl/>
        </w:rPr>
        <w:t xml:space="preserve"> ותמיכה כללית במוצרים המסופקים</w:t>
      </w:r>
    </w:p>
    <w:p w14:paraId="41D83A1A" w14:textId="77777777" w:rsidR="007A018E" w:rsidRPr="00900B1C" w:rsidRDefault="007A018E" w:rsidP="007A018E">
      <w:pPr>
        <w:pStyle w:val="af2"/>
        <w:spacing w:line="360" w:lineRule="auto"/>
        <w:ind w:left="-256"/>
        <w:jc w:val="both"/>
        <w:rPr>
          <w:rFonts w:ascii="Arial" w:hAnsi="Arial"/>
          <w:szCs w:val="24"/>
          <w:rtl/>
        </w:rPr>
      </w:pPr>
    </w:p>
    <w:p w14:paraId="1F39CFDD" w14:textId="77777777" w:rsidR="007A018E" w:rsidRPr="00900B1C" w:rsidRDefault="007A018E" w:rsidP="007A018E">
      <w:pPr>
        <w:pStyle w:val="af2"/>
        <w:spacing w:line="360" w:lineRule="auto"/>
        <w:ind w:left="-256"/>
        <w:jc w:val="both"/>
        <w:rPr>
          <w:rFonts w:ascii="Arial" w:hAnsi="Arial"/>
          <w:b/>
          <w:bCs/>
          <w:szCs w:val="24"/>
          <w:u w:val="single"/>
          <w:rtl/>
        </w:rPr>
      </w:pPr>
      <w:r w:rsidRPr="00900B1C">
        <w:rPr>
          <w:rFonts w:ascii="Arial" w:hAnsi="Arial" w:hint="cs"/>
          <w:b/>
          <w:bCs/>
          <w:szCs w:val="24"/>
          <w:u w:val="single"/>
          <w:rtl/>
        </w:rPr>
        <w:t>כללי</w:t>
      </w:r>
    </w:p>
    <w:p w14:paraId="07E811A7" w14:textId="77777777" w:rsidR="007A018E" w:rsidRPr="00F22416" w:rsidRDefault="007A018E" w:rsidP="007A018E">
      <w:pPr>
        <w:pStyle w:val="af2"/>
        <w:spacing w:line="360" w:lineRule="auto"/>
        <w:ind w:left="-256"/>
        <w:jc w:val="both"/>
        <w:rPr>
          <w:szCs w:val="24"/>
          <w:rtl/>
        </w:rPr>
      </w:pPr>
      <w:r w:rsidRPr="00900B1C">
        <w:rPr>
          <w:rFonts w:ascii="Arial" w:hAnsi="Arial"/>
          <w:szCs w:val="24"/>
          <w:rtl/>
        </w:rPr>
        <w:t xml:space="preserve">משרד </w:t>
      </w:r>
      <w:r w:rsidRPr="00900B1C">
        <w:rPr>
          <w:rFonts w:ascii="Arial" w:hAnsi="Arial" w:hint="cs"/>
          <w:szCs w:val="24"/>
          <w:rtl/>
        </w:rPr>
        <w:t>התשתיות הלאומיות, האנרגיה והמים</w:t>
      </w:r>
      <w:r w:rsidRPr="00900B1C">
        <w:rPr>
          <w:rFonts w:ascii="Arial" w:hAnsi="Arial"/>
          <w:szCs w:val="24"/>
          <w:rtl/>
        </w:rPr>
        <w:t xml:space="preserve"> (להלן: "</w:t>
      </w:r>
      <w:r w:rsidRPr="00C44AC8">
        <w:rPr>
          <w:rFonts w:ascii="Arial" w:hAnsi="Arial"/>
          <w:b/>
          <w:bCs/>
          <w:i/>
          <w:iCs/>
          <w:szCs w:val="24"/>
          <w:rtl/>
        </w:rPr>
        <w:t>המשרד</w:t>
      </w:r>
      <w:r w:rsidRPr="00F113DB">
        <w:rPr>
          <w:rFonts w:ascii="Arial" w:hAnsi="Arial"/>
          <w:szCs w:val="24"/>
          <w:rtl/>
        </w:rPr>
        <w:t>")</w:t>
      </w:r>
      <w:r w:rsidRPr="00900B1C">
        <w:rPr>
          <w:rFonts w:ascii="Arial" w:hAnsi="Arial"/>
          <w:szCs w:val="24"/>
          <w:rtl/>
        </w:rPr>
        <w:t xml:space="preserve"> מפרסם בזאת </w:t>
      </w:r>
      <w:r w:rsidRPr="00900B1C">
        <w:rPr>
          <w:rFonts w:ascii="Arial" w:hAnsi="Arial" w:hint="cs"/>
          <w:szCs w:val="24"/>
          <w:rtl/>
        </w:rPr>
        <w:t>הליך תחרותי</w:t>
      </w:r>
      <w:r w:rsidRPr="00900B1C">
        <w:rPr>
          <w:rFonts w:ascii="Arial" w:hAnsi="Arial"/>
          <w:szCs w:val="24"/>
          <w:rtl/>
        </w:rPr>
        <w:t xml:space="preserve"> </w:t>
      </w:r>
      <w:r w:rsidRPr="00900B1C">
        <w:rPr>
          <w:rFonts w:ascii="Arial" w:hAnsi="Arial" w:hint="cs"/>
          <w:szCs w:val="24"/>
          <w:rtl/>
        </w:rPr>
        <w:t>לבחירת</w:t>
      </w:r>
      <w:r w:rsidRPr="00900B1C">
        <w:rPr>
          <w:rFonts w:hint="cs"/>
          <w:b/>
          <w:bCs/>
          <w:szCs w:val="24"/>
          <w:rtl/>
        </w:rPr>
        <w:t xml:space="preserve"> ספק אמצעֵי הנפקה ואימות אשר יאפשרו ייצור ותפעול של קוראים והתקני תדלוק </w:t>
      </w:r>
      <w:r w:rsidRPr="00900B1C">
        <w:rPr>
          <w:rFonts w:hint="eastAsia"/>
          <w:b/>
          <w:bCs/>
          <w:szCs w:val="24"/>
          <w:rtl/>
        </w:rPr>
        <w:t>אוטומטיים</w:t>
      </w:r>
      <w:r w:rsidRPr="00900B1C">
        <w:rPr>
          <w:rFonts w:hint="cs"/>
          <w:b/>
          <w:bCs/>
          <w:szCs w:val="24"/>
          <w:rtl/>
        </w:rPr>
        <w:t xml:space="preserve"> כלליים. </w:t>
      </w:r>
      <w:r w:rsidRPr="00F22416">
        <w:rPr>
          <w:rFonts w:hint="cs"/>
          <w:szCs w:val="24"/>
          <w:rtl/>
        </w:rPr>
        <w:t>בחירת הספק תתבצע על סמך עמידה בתנאי הסף, ושקלול ההצעות של המציעים השונים לפי הקריטריונים המפורטים בהליך זה.</w:t>
      </w:r>
    </w:p>
    <w:p w14:paraId="6CF9E844" w14:textId="77777777" w:rsidR="007A018E" w:rsidRPr="00900B1C" w:rsidRDefault="007A018E" w:rsidP="007A018E">
      <w:pPr>
        <w:pStyle w:val="af2"/>
        <w:spacing w:line="360" w:lineRule="auto"/>
        <w:ind w:left="-256"/>
        <w:jc w:val="both"/>
        <w:rPr>
          <w:b/>
          <w:bCs/>
          <w:szCs w:val="24"/>
          <w:rtl/>
        </w:rPr>
      </w:pPr>
    </w:p>
    <w:p w14:paraId="4A50662C" w14:textId="77777777" w:rsidR="007A018E" w:rsidRPr="00900B1C" w:rsidRDefault="007A018E" w:rsidP="007A018E">
      <w:pPr>
        <w:pStyle w:val="af2"/>
        <w:numPr>
          <w:ilvl w:val="0"/>
          <w:numId w:val="34"/>
        </w:numPr>
        <w:spacing w:line="360" w:lineRule="auto"/>
        <w:contextualSpacing w:val="0"/>
        <w:jc w:val="both"/>
        <w:rPr>
          <w:rFonts w:ascii="Arial" w:hAnsi="Arial"/>
          <w:b/>
          <w:bCs/>
          <w:szCs w:val="24"/>
          <w:u w:val="single"/>
          <w:rtl/>
        </w:rPr>
      </w:pPr>
      <w:r w:rsidRPr="00900B1C">
        <w:rPr>
          <w:rFonts w:hint="cs"/>
          <w:b/>
          <w:bCs/>
          <w:szCs w:val="24"/>
          <w:rtl/>
        </w:rPr>
        <w:t xml:space="preserve"> </w:t>
      </w:r>
      <w:r w:rsidRPr="00900B1C">
        <w:rPr>
          <w:rFonts w:ascii="Arial" w:hAnsi="Arial" w:hint="eastAsia"/>
          <w:b/>
          <w:bCs/>
          <w:szCs w:val="24"/>
          <w:u w:val="single"/>
          <w:rtl/>
        </w:rPr>
        <w:t>הגדרות</w:t>
      </w:r>
      <w:r w:rsidRPr="00900B1C">
        <w:rPr>
          <w:rFonts w:ascii="Arial" w:hAnsi="Arial" w:hint="cs"/>
          <w:b/>
          <w:bCs/>
          <w:szCs w:val="24"/>
          <w:u w:val="single"/>
          <w:rtl/>
        </w:rPr>
        <w:t>.</w:t>
      </w:r>
    </w:p>
    <w:p w14:paraId="096C8E5D" w14:textId="77777777" w:rsidR="007A018E" w:rsidRPr="00900B1C" w:rsidRDefault="007A018E" w:rsidP="007A018E">
      <w:pPr>
        <w:pStyle w:val="af2"/>
        <w:spacing w:line="360" w:lineRule="auto"/>
        <w:ind w:left="-256"/>
        <w:jc w:val="both"/>
        <w:rPr>
          <w:rFonts w:ascii="Arial" w:hAnsi="Arial"/>
          <w:szCs w:val="24"/>
          <w:rtl/>
        </w:rPr>
      </w:pPr>
      <w:r w:rsidRPr="00900B1C">
        <w:rPr>
          <w:rFonts w:ascii="Arial" w:hAnsi="Arial" w:hint="cs"/>
          <w:szCs w:val="24"/>
          <w:rtl/>
        </w:rPr>
        <w:t xml:space="preserve">בהליך תחרותי זה: </w:t>
      </w:r>
    </w:p>
    <w:tbl>
      <w:tblPr>
        <w:bidiVisual/>
        <w:tblW w:w="0" w:type="auto"/>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18"/>
        <w:gridCol w:w="6871"/>
      </w:tblGrid>
      <w:tr w:rsidR="007A018E" w:rsidRPr="00900B1C" w14:paraId="07E65A10" w14:textId="77777777" w:rsidTr="007A018E">
        <w:tc>
          <w:tcPr>
            <w:tcW w:w="3018" w:type="dxa"/>
            <w:shd w:val="clear" w:color="auto" w:fill="auto"/>
          </w:tcPr>
          <w:p w14:paraId="249E3A3D"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"החוק"</w:t>
            </w:r>
          </w:p>
        </w:tc>
        <w:tc>
          <w:tcPr>
            <w:tcW w:w="6871" w:type="dxa"/>
            <w:shd w:val="clear" w:color="auto" w:fill="auto"/>
          </w:tcPr>
          <w:p w14:paraId="652CEF54"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חוק משק הדלק (קידום התחרות), התשנ"ד–1994</w:t>
            </w:r>
          </w:p>
        </w:tc>
      </w:tr>
      <w:tr w:rsidR="007A018E" w:rsidRPr="00900B1C" w14:paraId="119F91D2" w14:textId="77777777" w:rsidTr="007A018E">
        <w:tc>
          <w:tcPr>
            <w:tcW w:w="3018" w:type="dxa"/>
            <w:shd w:val="clear" w:color="auto" w:fill="auto"/>
          </w:tcPr>
          <w:p w14:paraId="2B19C48C"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"התקנות"</w:t>
            </w:r>
          </w:p>
        </w:tc>
        <w:tc>
          <w:tcPr>
            <w:tcW w:w="6871" w:type="dxa"/>
            <w:shd w:val="clear" w:color="auto" w:fill="auto"/>
          </w:tcPr>
          <w:p w14:paraId="1695F332"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תקנות משק הדלק (קידום התחרות) (כללים לעניין התקני תדלוק אוטומטיים כלליים) התשע"א– 2011</w:t>
            </w:r>
          </w:p>
        </w:tc>
      </w:tr>
      <w:tr w:rsidR="007A018E" w:rsidRPr="00900B1C" w14:paraId="37DFFAEF" w14:textId="77777777" w:rsidTr="007A018E">
        <w:tc>
          <w:tcPr>
            <w:tcW w:w="3018" w:type="dxa"/>
            <w:shd w:val="clear" w:color="auto" w:fill="auto"/>
          </w:tcPr>
          <w:p w14:paraId="31A9D1CC"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"התקן תדלוק אוטומטי" </w:t>
            </w:r>
          </w:p>
        </w:tc>
        <w:tc>
          <w:tcPr>
            <w:tcW w:w="6871" w:type="dxa"/>
            <w:shd w:val="clear" w:color="auto" w:fill="auto"/>
          </w:tcPr>
          <w:p w14:paraId="5AE254E7"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כהגדרתו בתקן 6200 חלק 1</w:t>
            </w:r>
          </w:p>
        </w:tc>
      </w:tr>
      <w:tr w:rsidR="007A018E" w:rsidRPr="00900B1C" w14:paraId="5EDB4428" w14:textId="77777777" w:rsidTr="007A018E">
        <w:tc>
          <w:tcPr>
            <w:tcW w:w="3018" w:type="dxa"/>
            <w:shd w:val="clear" w:color="auto" w:fill="auto"/>
          </w:tcPr>
          <w:p w14:paraId="26AA749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"התקן תדלוק אוטומטי כללי" (התקן)</w:t>
            </w:r>
          </w:p>
        </w:tc>
        <w:tc>
          <w:tcPr>
            <w:tcW w:w="6871" w:type="dxa"/>
            <w:shd w:val="clear" w:color="auto" w:fill="auto"/>
          </w:tcPr>
          <w:p w14:paraId="7446E56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כהגדרתו בתקן 6200 חלק 1</w:t>
            </w:r>
          </w:p>
        </w:tc>
      </w:tr>
      <w:tr w:rsidR="007A018E" w:rsidRPr="00900B1C" w14:paraId="256C6662" w14:textId="77777777" w:rsidTr="007A018E">
        <w:tc>
          <w:tcPr>
            <w:tcW w:w="3018" w:type="dxa"/>
            <w:shd w:val="clear" w:color="auto" w:fill="auto"/>
          </w:tcPr>
          <w:p w14:paraId="1CD2A519" w14:textId="77777777" w:rsidR="007A018E" w:rsidRPr="00900B1C" w:rsidRDefault="007A018E" w:rsidP="007A018E">
            <w:pPr>
              <w:pStyle w:val="af2"/>
              <w:spacing w:line="360" w:lineRule="auto"/>
              <w:ind w:left="0"/>
              <w:jc w:val="both"/>
              <w:rPr>
                <w:rFonts w:ascii="Arial" w:hAnsi="Arial"/>
                <w:szCs w:val="24"/>
                <w:rtl/>
              </w:rPr>
            </w:pPr>
            <w:r>
              <w:rPr>
                <w:rFonts w:ascii="Arial" w:hAnsi="Arial" w:hint="cs"/>
                <w:szCs w:val="24"/>
                <w:rtl/>
              </w:rPr>
              <w:t>"</w:t>
            </w:r>
            <w:r w:rsidRPr="00900B1C">
              <w:rPr>
                <w:rFonts w:ascii="Arial" w:hAnsi="Arial" w:hint="cs"/>
                <w:szCs w:val="24"/>
                <w:rtl/>
              </w:rPr>
              <w:t>התקן זיהוי</w:t>
            </w:r>
            <w:r>
              <w:rPr>
                <w:rFonts w:ascii="Arial" w:hAnsi="Arial" w:hint="cs"/>
                <w:szCs w:val="24"/>
                <w:rtl/>
              </w:rPr>
              <w:t>"</w:t>
            </w:r>
          </w:p>
        </w:tc>
        <w:tc>
          <w:tcPr>
            <w:tcW w:w="6871" w:type="dxa"/>
            <w:shd w:val="clear" w:color="auto" w:fill="auto"/>
          </w:tcPr>
          <w:p w14:paraId="58147F81"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התקן זיהוי כללי כהגדרתו בתקן 6200: יחידה במערכת המותקנת בכלי רכב והכוללת מידע ייחודי של יצרן התג ושל יצרן התקן הזיהוי. </w:t>
            </w:r>
          </w:p>
        </w:tc>
      </w:tr>
      <w:tr w:rsidR="007A018E" w:rsidRPr="00900B1C" w14:paraId="06C1EC15" w14:textId="77777777" w:rsidTr="007A018E">
        <w:tc>
          <w:tcPr>
            <w:tcW w:w="3018" w:type="dxa"/>
            <w:shd w:val="clear" w:color="auto" w:fill="auto"/>
          </w:tcPr>
          <w:p w14:paraId="4AA0945E"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"מכלול רכב"</w:t>
            </w:r>
          </w:p>
        </w:tc>
        <w:tc>
          <w:tcPr>
            <w:tcW w:w="6871" w:type="dxa"/>
            <w:shd w:val="clear" w:color="auto" w:fill="auto"/>
          </w:tcPr>
          <w:p w14:paraId="0D68C107"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כל רכיבי התקן תדלוק אוטומטי כללי המותקנים בכלי הרכב, לרבות התקן זיהוי כללי ומשדר נתוני רכב ;</w:t>
            </w:r>
          </w:p>
        </w:tc>
      </w:tr>
      <w:tr w:rsidR="007A018E" w:rsidRPr="00900B1C" w14:paraId="6AAC6D74" w14:textId="77777777" w:rsidTr="007A018E">
        <w:tc>
          <w:tcPr>
            <w:tcW w:w="3018" w:type="dxa"/>
            <w:shd w:val="clear" w:color="auto" w:fill="auto"/>
          </w:tcPr>
          <w:p w14:paraId="588AA07E"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"מכלול תחנה"</w:t>
            </w:r>
          </w:p>
        </w:tc>
        <w:tc>
          <w:tcPr>
            <w:tcW w:w="6871" w:type="dxa"/>
            <w:shd w:val="clear" w:color="auto" w:fill="auto"/>
          </w:tcPr>
          <w:p w14:paraId="593BEAD2"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כל רכיבי התקן תדלוק אוטומטי כללי המותקנים בתחנת תדלוק, לרבות קורא כללי ומקלט כללי לנתוני כלי הרכב;</w:t>
            </w:r>
          </w:p>
        </w:tc>
      </w:tr>
      <w:tr w:rsidR="007A018E" w:rsidRPr="00900B1C" w14:paraId="4B398CDB" w14:textId="77777777" w:rsidTr="007A018E">
        <w:tc>
          <w:tcPr>
            <w:tcW w:w="3018" w:type="dxa"/>
            <w:shd w:val="clear" w:color="auto" w:fill="auto"/>
          </w:tcPr>
          <w:p w14:paraId="73EFDBF2" w14:textId="77777777" w:rsidR="007A018E" w:rsidRPr="00900B1C" w:rsidRDefault="007A018E" w:rsidP="007A018E">
            <w:pPr>
              <w:pStyle w:val="af2"/>
              <w:spacing w:line="360" w:lineRule="auto"/>
              <w:ind w:left="0"/>
              <w:jc w:val="both"/>
              <w:rPr>
                <w:rFonts w:ascii="Arial" w:hAnsi="Arial"/>
                <w:szCs w:val="24"/>
                <w:rtl/>
              </w:rPr>
            </w:pPr>
            <w:r>
              <w:rPr>
                <w:rFonts w:ascii="Arial" w:hAnsi="Arial" w:hint="cs"/>
                <w:szCs w:val="24"/>
                <w:rtl/>
              </w:rPr>
              <w:t>"</w:t>
            </w:r>
            <w:r w:rsidRPr="00900B1C">
              <w:rPr>
                <w:rFonts w:ascii="Arial" w:hAnsi="Arial" w:hint="cs"/>
                <w:szCs w:val="24"/>
                <w:rtl/>
              </w:rPr>
              <w:t>קורא כללי</w:t>
            </w:r>
            <w:r>
              <w:rPr>
                <w:rFonts w:ascii="Arial" w:hAnsi="Arial" w:hint="cs"/>
                <w:szCs w:val="24"/>
                <w:rtl/>
              </w:rPr>
              <w:t>"</w:t>
            </w:r>
            <w:r w:rsidRPr="00900B1C">
              <w:rPr>
                <w:rFonts w:ascii="Arial" w:hAnsi="Arial" w:hint="cs"/>
                <w:szCs w:val="24"/>
                <w:rtl/>
              </w:rPr>
              <w:t xml:space="preserve"> </w:t>
            </w:r>
          </w:p>
        </w:tc>
        <w:tc>
          <w:tcPr>
            <w:tcW w:w="6871" w:type="dxa"/>
            <w:shd w:val="clear" w:color="auto" w:fill="auto"/>
          </w:tcPr>
          <w:p w14:paraId="53D5C6D4"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כהגדרתו בתקן 6200 חלק 1: "</w:t>
            </w:r>
            <w:r w:rsidRPr="00DB2617">
              <w:rPr>
                <w:rFonts w:ascii="Arial" w:hAnsi="Arial"/>
                <w:szCs w:val="24"/>
                <w:rtl/>
              </w:rPr>
              <w:t xml:space="preserve"> </w:t>
            </w:r>
            <w:r w:rsidRPr="00900B1C">
              <w:rPr>
                <w:rFonts w:ascii="Arial" w:hAnsi="Arial"/>
                <w:szCs w:val="24"/>
                <w:rtl/>
              </w:rPr>
              <w:t>1.3.8.</w:t>
            </w:r>
            <w:r>
              <w:rPr>
                <w:rFonts w:ascii="Arial" w:hAnsi="Arial" w:hint="cs"/>
                <w:szCs w:val="24"/>
                <w:rtl/>
              </w:rPr>
              <w:t xml:space="preserve"> -</w:t>
            </w:r>
            <w:r w:rsidRPr="00900B1C">
              <w:rPr>
                <w:rFonts w:ascii="Arial" w:hAnsi="Arial"/>
                <w:szCs w:val="24"/>
                <w:rtl/>
              </w:rPr>
              <w:tab/>
              <w:t>יחידה במערכת המותקנת על אקדח התדלוק בתחנת תדלוק, הקוראת את המידע הייחודי שבהֶתְקֵן הזיהוי ומעבירה אותו למערכת ניהול המידע לבדיקה ולקבלת אישור לביצוע תדלוק.</w:t>
            </w:r>
          </w:p>
        </w:tc>
      </w:tr>
      <w:tr w:rsidR="007A018E" w:rsidRPr="00900B1C" w14:paraId="20D913F4" w14:textId="77777777" w:rsidTr="007A018E">
        <w:tc>
          <w:tcPr>
            <w:tcW w:w="3018" w:type="dxa"/>
            <w:shd w:val="clear" w:color="auto" w:fill="auto"/>
          </w:tcPr>
          <w:p w14:paraId="79DD7F3A" w14:textId="77777777" w:rsidR="007A018E" w:rsidRPr="00900B1C" w:rsidRDefault="007A018E" w:rsidP="007A018E">
            <w:pPr>
              <w:pStyle w:val="af2"/>
              <w:spacing w:line="360" w:lineRule="auto"/>
              <w:ind w:left="0"/>
              <w:jc w:val="both"/>
              <w:rPr>
                <w:rFonts w:ascii="Arial" w:hAnsi="Arial"/>
                <w:szCs w:val="24"/>
                <w:rtl/>
              </w:rPr>
            </w:pPr>
            <w:r>
              <w:rPr>
                <w:rFonts w:ascii="Arial" w:hAnsi="Arial" w:hint="cs"/>
                <w:szCs w:val="24"/>
                <w:rtl/>
              </w:rPr>
              <w:t>"</w:t>
            </w:r>
            <w:r w:rsidRPr="00900B1C">
              <w:rPr>
                <w:rFonts w:ascii="Arial" w:hAnsi="Arial" w:hint="cs"/>
                <w:szCs w:val="24"/>
                <w:rtl/>
              </w:rPr>
              <w:t>משדר נתוני רכב</w:t>
            </w:r>
            <w:r>
              <w:rPr>
                <w:rFonts w:ascii="Arial" w:hAnsi="Arial" w:hint="cs"/>
                <w:szCs w:val="24"/>
                <w:rtl/>
              </w:rPr>
              <w:t>"</w:t>
            </w:r>
            <w:r w:rsidRPr="00900B1C">
              <w:rPr>
                <w:rFonts w:ascii="Arial" w:hAnsi="Arial" w:hint="cs"/>
                <w:szCs w:val="24"/>
                <w:rtl/>
              </w:rPr>
              <w:t xml:space="preserve"> </w:t>
            </w:r>
          </w:p>
        </w:tc>
        <w:tc>
          <w:tcPr>
            <w:tcW w:w="6871" w:type="dxa"/>
            <w:shd w:val="clear" w:color="auto" w:fill="auto"/>
          </w:tcPr>
          <w:p w14:paraId="4166D3D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משדר נתוני רכב כללי כהגדרתו בתקן 6200 חלק 1: "</w:t>
            </w:r>
            <w:r w:rsidRPr="00900B1C">
              <w:rPr>
                <w:szCs w:val="24"/>
                <w:rtl/>
              </w:rPr>
              <w:t xml:space="preserve"> </w:t>
            </w:r>
            <w:r w:rsidRPr="00900B1C">
              <w:rPr>
                <w:rFonts w:ascii="Arial" w:hAnsi="Arial"/>
                <w:szCs w:val="24"/>
                <w:rtl/>
              </w:rPr>
              <w:t>1.3.9.</w:t>
            </w:r>
            <w:r w:rsidRPr="00900B1C">
              <w:rPr>
                <w:rFonts w:ascii="Arial" w:hAnsi="Arial"/>
                <w:szCs w:val="24"/>
                <w:rtl/>
              </w:rPr>
              <w:tab/>
              <w:t>משדר נתוני רכב כללי יחידה המותקנת בכלי רכב (לפי דרישה) ומעבירה את נתוני הנְסוּעָה ממחשב הרכב למערכת ניהול המידע.</w:t>
            </w:r>
          </w:p>
        </w:tc>
      </w:tr>
      <w:tr w:rsidR="007A018E" w:rsidRPr="00900B1C" w14:paraId="7BF709D5" w14:textId="77777777" w:rsidTr="007A018E">
        <w:tc>
          <w:tcPr>
            <w:tcW w:w="3018" w:type="dxa"/>
            <w:shd w:val="clear" w:color="auto" w:fill="auto"/>
          </w:tcPr>
          <w:p w14:paraId="42DF4A5D"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"המנהל"</w:t>
            </w:r>
          </w:p>
        </w:tc>
        <w:tc>
          <w:tcPr>
            <w:tcW w:w="6871" w:type="dxa"/>
            <w:shd w:val="clear" w:color="auto" w:fill="auto"/>
          </w:tcPr>
          <w:p w14:paraId="0B3499A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מנהל מינהל הדלק במשרד </w:t>
            </w:r>
            <w:r w:rsidRPr="003E19BE">
              <w:rPr>
                <w:rFonts w:ascii="Arial" w:hAnsi="Arial" w:hint="cs"/>
                <w:szCs w:val="24"/>
                <w:rtl/>
              </w:rPr>
              <w:t xml:space="preserve">התשתיות הלאומיות </w:t>
            </w:r>
            <w:r w:rsidRPr="003E19BE">
              <w:rPr>
                <w:rFonts w:ascii="Arial" w:hAnsi="Arial" w:hint="eastAsia"/>
                <w:szCs w:val="24"/>
                <w:rtl/>
              </w:rPr>
              <w:t>האנרגיה</w:t>
            </w:r>
            <w:r w:rsidRPr="003E19BE">
              <w:rPr>
                <w:rFonts w:ascii="Arial" w:hAnsi="Arial"/>
                <w:szCs w:val="24"/>
                <w:rtl/>
              </w:rPr>
              <w:t xml:space="preserve"> </w:t>
            </w:r>
            <w:r w:rsidRPr="003E19BE">
              <w:rPr>
                <w:rFonts w:ascii="Arial" w:hAnsi="Arial" w:hint="eastAsia"/>
                <w:szCs w:val="24"/>
                <w:rtl/>
              </w:rPr>
              <w:t>והמים</w:t>
            </w:r>
            <w:r w:rsidRPr="003E19BE">
              <w:rPr>
                <w:rFonts w:ascii="Arial" w:hAnsi="Arial"/>
                <w:szCs w:val="24"/>
                <w:rtl/>
              </w:rPr>
              <w:t>.</w:t>
            </w:r>
          </w:p>
        </w:tc>
      </w:tr>
      <w:tr w:rsidR="007A018E" w:rsidRPr="00900B1C" w14:paraId="049AC3A3" w14:textId="77777777" w:rsidTr="007A018E">
        <w:tc>
          <w:tcPr>
            <w:tcW w:w="3018" w:type="dxa"/>
            <w:shd w:val="clear" w:color="auto" w:fill="auto"/>
          </w:tcPr>
          <w:p w14:paraId="4F4127BD"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lastRenderedPageBreak/>
              <w:t>הנפקה</w:t>
            </w:r>
          </w:p>
        </w:tc>
        <w:tc>
          <w:tcPr>
            <w:tcW w:w="6871" w:type="dxa"/>
            <w:shd w:val="clear" w:color="auto" w:fill="auto"/>
          </w:tcPr>
          <w:p w14:paraId="119E6524"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פעולה המבוצעת על התקן זיהוי אוטומטי כללי והופכת את ההתקן לפעיל.</w:t>
            </w:r>
          </w:p>
        </w:tc>
      </w:tr>
      <w:tr w:rsidR="007A018E" w:rsidRPr="00900B1C" w14:paraId="01A22FDC" w14:textId="77777777" w:rsidTr="007A018E">
        <w:tc>
          <w:tcPr>
            <w:tcW w:w="3018" w:type="dxa"/>
            <w:shd w:val="clear" w:color="auto" w:fill="auto"/>
          </w:tcPr>
          <w:p w14:paraId="4050087A"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חברת דלק</w:t>
            </w:r>
          </w:p>
          <w:p w14:paraId="5961F601" w14:textId="77777777" w:rsidR="007A018E" w:rsidRPr="00900B1C" w:rsidRDefault="007A018E" w:rsidP="007A018E">
            <w:pPr>
              <w:rPr>
                <w:szCs w:val="24"/>
                <w:rtl/>
                <w:lang w:eastAsia="he-IL"/>
              </w:rPr>
            </w:pPr>
          </w:p>
          <w:p w14:paraId="1E275B5B" w14:textId="77777777" w:rsidR="007A018E" w:rsidRPr="00900B1C" w:rsidRDefault="007A018E" w:rsidP="007A018E">
            <w:pPr>
              <w:rPr>
                <w:szCs w:val="24"/>
                <w:rtl/>
                <w:lang w:eastAsia="he-IL"/>
              </w:rPr>
            </w:pPr>
          </w:p>
        </w:tc>
        <w:tc>
          <w:tcPr>
            <w:tcW w:w="6871" w:type="dxa"/>
            <w:shd w:val="clear" w:color="auto" w:fill="auto"/>
          </w:tcPr>
          <w:p w14:paraId="66E8877A" w14:textId="77777777" w:rsidR="007A018E" w:rsidRPr="00900B1C" w:rsidRDefault="007A018E" w:rsidP="007A018E">
            <w:pPr>
              <w:pStyle w:val="af2"/>
              <w:spacing w:line="360" w:lineRule="auto"/>
              <w:ind w:left="0"/>
              <w:jc w:val="both"/>
              <w:rPr>
                <w:rFonts w:ascii="Arial" w:hAnsi="Arial"/>
                <w:szCs w:val="24"/>
                <w:rtl/>
              </w:rPr>
            </w:pPr>
            <w:r w:rsidRPr="00900B1C">
              <w:rPr>
                <w:rFonts w:hint="cs"/>
                <w:szCs w:val="24"/>
                <w:rtl/>
              </w:rPr>
              <w:t xml:space="preserve">חברה העוסקת בשיווק דלק בתחנות תדלוק. </w:t>
            </w:r>
          </w:p>
        </w:tc>
      </w:tr>
      <w:tr w:rsidR="007A018E" w:rsidRPr="00900B1C" w14:paraId="2D26782A" w14:textId="77777777" w:rsidTr="007A018E">
        <w:tc>
          <w:tcPr>
            <w:tcW w:w="3018" w:type="dxa"/>
            <w:shd w:val="clear" w:color="auto" w:fill="auto"/>
          </w:tcPr>
          <w:p w14:paraId="4612CAE9"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גורם מזמין</w:t>
            </w:r>
          </w:p>
        </w:tc>
        <w:tc>
          <w:tcPr>
            <w:tcW w:w="6871" w:type="dxa"/>
            <w:shd w:val="clear" w:color="auto" w:fill="auto"/>
          </w:tcPr>
          <w:p w14:paraId="59FF2B21" w14:textId="77777777" w:rsidR="007A018E" w:rsidRPr="00900B1C" w:rsidRDefault="007A018E" w:rsidP="007A018E">
            <w:pPr>
              <w:pStyle w:val="affffff9"/>
              <w:keepNext/>
              <w:jc w:val="both"/>
              <w:rPr>
                <w:rFonts w:ascii="Arial" w:hAnsi="Arial" w:cs="David"/>
                <w:rtl/>
                <w:lang w:eastAsia="he-IL"/>
              </w:rPr>
            </w:pPr>
            <w:r w:rsidRPr="00900B1C">
              <w:rPr>
                <w:rFonts w:ascii="Arial" w:hAnsi="Arial" w:cs="David" w:hint="cs"/>
                <w:rtl/>
                <w:lang w:eastAsia="he-IL"/>
              </w:rPr>
              <w:t>יצרן התקני תדלוק או חברת דלק שמורשה להזמין אמצעי הנפקה ואימות, לפי ההרשאות המוגדרות לו.</w:t>
            </w:r>
          </w:p>
        </w:tc>
      </w:tr>
      <w:tr w:rsidR="007A018E" w:rsidRPr="00900B1C" w14:paraId="032EB5D6" w14:textId="77777777" w:rsidTr="007A018E">
        <w:tc>
          <w:tcPr>
            <w:tcW w:w="3018" w:type="dxa"/>
            <w:shd w:val="clear" w:color="auto" w:fill="auto"/>
          </w:tcPr>
          <w:p w14:paraId="37DCC1AB"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ההליך</w:t>
            </w:r>
          </w:p>
        </w:tc>
        <w:tc>
          <w:tcPr>
            <w:tcW w:w="6871" w:type="dxa"/>
            <w:shd w:val="clear" w:color="auto" w:fill="auto"/>
          </w:tcPr>
          <w:p w14:paraId="2AFE91DE"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מסמך זה על כל נספחיו, דרישותיו, תנאיו וחלקיו.</w:t>
            </w:r>
          </w:p>
        </w:tc>
      </w:tr>
      <w:tr w:rsidR="007A018E" w:rsidRPr="00900B1C" w14:paraId="4FF16972" w14:textId="77777777" w:rsidTr="007A018E">
        <w:tc>
          <w:tcPr>
            <w:tcW w:w="3018" w:type="dxa"/>
            <w:shd w:val="clear" w:color="auto" w:fill="auto"/>
          </w:tcPr>
          <w:p w14:paraId="3202917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הצעה</w:t>
            </w:r>
          </w:p>
        </w:tc>
        <w:tc>
          <w:tcPr>
            <w:tcW w:w="6871" w:type="dxa"/>
            <w:shd w:val="clear" w:color="auto" w:fill="auto"/>
          </w:tcPr>
          <w:p w14:paraId="2793109F"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szCs w:val="24"/>
                <w:rtl/>
              </w:rPr>
              <w:t xml:space="preserve">תשובת </w:t>
            </w:r>
            <w:r w:rsidRPr="00900B1C">
              <w:rPr>
                <w:rFonts w:ascii="Arial" w:hAnsi="Arial" w:hint="cs"/>
                <w:szCs w:val="24"/>
                <w:rtl/>
              </w:rPr>
              <w:t xml:space="preserve">מציע </w:t>
            </w:r>
            <w:r w:rsidRPr="00900B1C">
              <w:rPr>
                <w:rFonts w:ascii="Arial" w:hAnsi="Arial"/>
                <w:szCs w:val="24"/>
                <w:rtl/>
              </w:rPr>
              <w:t>ל</w:t>
            </w:r>
            <w:r w:rsidRPr="00900B1C">
              <w:rPr>
                <w:rFonts w:ascii="Arial" w:hAnsi="Arial" w:hint="cs"/>
                <w:szCs w:val="24"/>
                <w:rtl/>
              </w:rPr>
              <w:t>הליך.</w:t>
            </w:r>
          </w:p>
        </w:tc>
      </w:tr>
      <w:tr w:rsidR="007A018E" w:rsidRPr="00900B1C" w14:paraId="56C2B910" w14:textId="77777777" w:rsidTr="007A018E">
        <w:tc>
          <w:tcPr>
            <w:tcW w:w="3018" w:type="dxa"/>
            <w:shd w:val="clear" w:color="auto" w:fill="auto"/>
          </w:tcPr>
          <w:p w14:paraId="7B671167"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ועדת המכרזים</w:t>
            </w:r>
          </w:p>
        </w:tc>
        <w:tc>
          <w:tcPr>
            <w:tcW w:w="6871" w:type="dxa"/>
            <w:shd w:val="clear" w:color="auto" w:fill="auto"/>
          </w:tcPr>
          <w:p w14:paraId="3C13983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eastAsia"/>
                <w:szCs w:val="24"/>
                <w:rtl/>
              </w:rPr>
              <w:t>וועדת</w:t>
            </w:r>
            <w:r w:rsidRPr="00900B1C">
              <w:rPr>
                <w:rFonts w:ascii="Arial" w:hAnsi="Arial"/>
                <w:szCs w:val="24"/>
                <w:rtl/>
              </w:rPr>
              <w:t xml:space="preserve"> </w:t>
            </w:r>
            <w:r w:rsidRPr="00900B1C">
              <w:rPr>
                <w:rFonts w:ascii="Arial" w:hAnsi="Arial" w:hint="eastAsia"/>
                <w:szCs w:val="24"/>
                <w:rtl/>
              </w:rPr>
              <w:t>המכרזים</w:t>
            </w:r>
            <w:r w:rsidRPr="00900B1C">
              <w:rPr>
                <w:rFonts w:ascii="Arial" w:hAnsi="Arial"/>
                <w:szCs w:val="24"/>
                <w:rtl/>
              </w:rPr>
              <w:t xml:space="preserve"> </w:t>
            </w:r>
            <w:r w:rsidRPr="00900B1C">
              <w:rPr>
                <w:rFonts w:ascii="Arial" w:hAnsi="Arial" w:hint="eastAsia"/>
                <w:szCs w:val="24"/>
                <w:rtl/>
              </w:rPr>
              <w:t>של</w:t>
            </w:r>
            <w:r w:rsidRPr="00900B1C">
              <w:rPr>
                <w:rFonts w:ascii="Arial" w:hAnsi="Arial"/>
                <w:szCs w:val="24"/>
                <w:rtl/>
              </w:rPr>
              <w:t xml:space="preserve"> </w:t>
            </w:r>
            <w:r w:rsidRPr="00900B1C">
              <w:rPr>
                <w:rFonts w:ascii="Arial" w:hAnsi="Arial" w:hint="eastAsia"/>
                <w:szCs w:val="24"/>
                <w:rtl/>
              </w:rPr>
              <w:t>משרד</w:t>
            </w:r>
            <w:r w:rsidRPr="00900B1C">
              <w:rPr>
                <w:rFonts w:ascii="Arial" w:hAnsi="Arial"/>
                <w:szCs w:val="24"/>
                <w:rtl/>
              </w:rPr>
              <w:t xml:space="preserve"> </w:t>
            </w:r>
            <w:r w:rsidRPr="00900B1C">
              <w:rPr>
                <w:rFonts w:ascii="Arial" w:hAnsi="Arial" w:hint="eastAsia"/>
                <w:szCs w:val="24"/>
                <w:rtl/>
              </w:rPr>
              <w:t>התשתיות</w:t>
            </w:r>
            <w:r w:rsidRPr="00900B1C">
              <w:rPr>
                <w:rFonts w:ascii="Arial" w:hAnsi="Arial"/>
                <w:szCs w:val="24"/>
                <w:rtl/>
              </w:rPr>
              <w:t xml:space="preserve"> </w:t>
            </w:r>
            <w:r w:rsidRPr="00900B1C">
              <w:rPr>
                <w:rFonts w:ascii="Arial" w:hAnsi="Arial" w:hint="eastAsia"/>
                <w:szCs w:val="24"/>
                <w:rtl/>
              </w:rPr>
              <w:t>הלאומיות</w:t>
            </w:r>
            <w:r w:rsidRPr="00900B1C">
              <w:rPr>
                <w:rFonts w:ascii="Arial" w:hAnsi="Arial"/>
                <w:szCs w:val="24"/>
                <w:rtl/>
              </w:rPr>
              <w:t xml:space="preserve"> </w:t>
            </w:r>
            <w:r w:rsidRPr="00900B1C">
              <w:rPr>
                <w:rFonts w:ascii="Arial" w:hAnsi="Arial" w:hint="eastAsia"/>
                <w:szCs w:val="24"/>
                <w:rtl/>
              </w:rPr>
              <w:t>האנרגיה</w:t>
            </w:r>
            <w:r w:rsidRPr="00900B1C">
              <w:rPr>
                <w:rFonts w:ascii="Arial" w:hAnsi="Arial"/>
                <w:szCs w:val="24"/>
                <w:rtl/>
              </w:rPr>
              <w:t xml:space="preserve"> </w:t>
            </w:r>
            <w:r w:rsidRPr="00900B1C">
              <w:rPr>
                <w:rFonts w:ascii="Arial" w:hAnsi="Arial" w:hint="eastAsia"/>
                <w:szCs w:val="24"/>
                <w:rtl/>
              </w:rPr>
              <w:t>והמים</w:t>
            </w:r>
            <w:r w:rsidRPr="00900B1C">
              <w:rPr>
                <w:rFonts w:ascii="Arial" w:hAnsi="Arial"/>
                <w:szCs w:val="24"/>
                <w:rtl/>
              </w:rPr>
              <w:t>.</w:t>
            </w:r>
          </w:p>
        </w:tc>
      </w:tr>
      <w:tr w:rsidR="007A018E" w:rsidRPr="00900B1C" w14:paraId="54A982BC" w14:textId="77777777" w:rsidTr="007A018E">
        <w:tc>
          <w:tcPr>
            <w:tcW w:w="3018" w:type="dxa"/>
            <w:shd w:val="clear" w:color="auto" w:fill="auto"/>
          </w:tcPr>
          <w:p w14:paraId="0742812B" w14:textId="77777777" w:rsidR="007A018E" w:rsidRPr="00900B1C" w:rsidDel="00CA76A2" w:rsidRDefault="007A018E" w:rsidP="007A018E">
            <w:pPr>
              <w:pStyle w:val="af2"/>
              <w:spacing w:line="360" w:lineRule="auto"/>
              <w:ind w:left="0"/>
              <w:jc w:val="both"/>
              <w:rPr>
                <w:rFonts w:ascii="Arial" w:hAnsi="Arial"/>
                <w:szCs w:val="24"/>
                <w:rtl/>
              </w:rPr>
            </w:pPr>
            <w:r w:rsidRPr="00900B1C" w:rsidDel="00CA76A2">
              <w:rPr>
                <w:rFonts w:ascii="Arial" w:hAnsi="Arial" w:hint="cs"/>
                <w:szCs w:val="24"/>
                <w:rtl/>
              </w:rPr>
              <w:t xml:space="preserve">זכויות </w:t>
            </w:r>
            <w:r w:rsidRPr="00900B1C">
              <w:rPr>
                <w:rFonts w:ascii="Arial" w:hAnsi="Arial" w:hint="cs"/>
                <w:szCs w:val="24"/>
                <w:rtl/>
              </w:rPr>
              <w:t xml:space="preserve">קניין </w:t>
            </w:r>
            <w:r w:rsidRPr="00900B1C" w:rsidDel="00CA76A2">
              <w:rPr>
                <w:rFonts w:ascii="Arial" w:hAnsi="Arial" w:hint="cs"/>
                <w:szCs w:val="24"/>
                <w:rtl/>
              </w:rPr>
              <w:t>רוחני</w:t>
            </w:r>
          </w:p>
        </w:tc>
        <w:tc>
          <w:tcPr>
            <w:tcW w:w="6871" w:type="dxa"/>
            <w:shd w:val="clear" w:color="auto" w:fill="auto"/>
          </w:tcPr>
          <w:p w14:paraId="1D6206BF" w14:textId="77777777" w:rsidR="007A018E" w:rsidRPr="00900B1C" w:rsidDel="00CA76A2" w:rsidRDefault="007A018E" w:rsidP="007A018E">
            <w:pPr>
              <w:pStyle w:val="af2"/>
              <w:spacing w:line="360" w:lineRule="auto"/>
              <w:ind w:left="0"/>
              <w:jc w:val="both"/>
              <w:rPr>
                <w:rFonts w:ascii="Arial" w:hAnsi="Arial"/>
                <w:szCs w:val="24"/>
                <w:rtl/>
              </w:rPr>
            </w:pPr>
            <w:r w:rsidRPr="00900B1C" w:rsidDel="00CA76A2">
              <w:rPr>
                <w:rFonts w:ascii="Arial" w:hAnsi="Arial"/>
                <w:szCs w:val="24"/>
                <w:rtl/>
              </w:rPr>
              <w:t xml:space="preserve">זכויות היוצרים, זכויות הפטנטים, הסודות המסחריים והזכויות האחרות הגלומים </w:t>
            </w:r>
            <w:r w:rsidRPr="00900B1C">
              <w:rPr>
                <w:rFonts w:ascii="Arial" w:hAnsi="Arial" w:hint="cs"/>
                <w:szCs w:val="24"/>
                <w:rtl/>
              </w:rPr>
              <w:t>בשרות</w:t>
            </w:r>
            <w:r w:rsidRPr="00900B1C" w:rsidDel="00CA76A2">
              <w:rPr>
                <w:rFonts w:ascii="Arial" w:hAnsi="Arial" w:hint="cs"/>
                <w:szCs w:val="24"/>
                <w:rtl/>
              </w:rPr>
              <w:t xml:space="preserve"> ע</w:t>
            </w:r>
            <w:r w:rsidRPr="00900B1C" w:rsidDel="00CA76A2">
              <w:rPr>
                <w:rFonts w:ascii="Arial" w:hAnsi="Arial"/>
                <w:szCs w:val="24"/>
                <w:rtl/>
              </w:rPr>
              <w:t>ל כל מרכיבי</w:t>
            </w:r>
            <w:r w:rsidRPr="00900B1C" w:rsidDel="00CA76A2">
              <w:rPr>
                <w:rFonts w:ascii="Arial" w:hAnsi="Arial" w:hint="cs"/>
                <w:szCs w:val="24"/>
                <w:rtl/>
              </w:rPr>
              <w:t>ו</w:t>
            </w:r>
            <w:r w:rsidRPr="00900B1C" w:rsidDel="00CA76A2">
              <w:rPr>
                <w:rFonts w:ascii="Arial" w:hAnsi="Arial"/>
                <w:szCs w:val="24"/>
                <w:rtl/>
              </w:rPr>
              <w:t xml:space="preserve"> ורכיבי</w:t>
            </w:r>
            <w:r w:rsidRPr="00900B1C" w:rsidDel="00CA76A2">
              <w:rPr>
                <w:rFonts w:ascii="Arial" w:hAnsi="Arial" w:hint="cs"/>
                <w:szCs w:val="24"/>
                <w:rtl/>
              </w:rPr>
              <w:t>ו.</w:t>
            </w:r>
          </w:p>
        </w:tc>
      </w:tr>
      <w:tr w:rsidR="007A018E" w:rsidRPr="00900B1C" w14:paraId="4EC43CFC" w14:textId="77777777" w:rsidTr="007A018E">
        <w:tc>
          <w:tcPr>
            <w:tcW w:w="3018" w:type="dxa"/>
            <w:shd w:val="clear" w:color="auto" w:fill="auto"/>
          </w:tcPr>
          <w:p w14:paraId="06094CBA"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יום תחילת מתן השירותים</w:t>
            </w:r>
          </w:p>
        </w:tc>
        <w:tc>
          <w:tcPr>
            <w:tcW w:w="6871" w:type="dxa"/>
            <w:shd w:val="clear" w:color="auto" w:fill="auto"/>
          </w:tcPr>
          <w:p w14:paraId="2DD13AA9"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szCs w:val="24"/>
                <w:rtl/>
              </w:rPr>
              <w:t>התאריך בו הספק הזוכה ה</w:t>
            </w:r>
            <w:r w:rsidRPr="00900B1C">
              <w:rPr>
                <w:rFonts w:ascii="Arial" w:hAnsi="Arial" w:hint="cs"/>
                <w:szCs w:val="24"/>
                <w:rtl/>
              </w:rPr>
              <w:t>חל במתן ה</w:t>
            </w:r>
            <w:r w:rsidRPr="00900B1C">
              <w:rPr>
                <w:rFonts w:ascii="Arial" w:hAnsi="Arial"/>
                <w:szCs w:val="24"/>
                <w:rtl/>
              </w:rPr>
              <w:t xml:space="preserve">שירותים </w:t>
            </w:r>
            <w:r w:rsidRPr="00900B1C">
              <w:rPr>
                <w:rFonts w:ascii="Arial" w:hAnsi="Arial" w:hint="cs"/>
                <w:szCs w:val="24"/>
                <w:rtl/>
              </w:rPr>
              <w:t>נושא</w:t>
            </w:r>
            <w:r w:rsidRPr="00900B1C">
              <w:rPr>
                <w:rFonts w:ascii="Arial" w:hAnsi="Arial"/>
                <w:szCs w:val="24"/>
                <w:rtl/>
              </w:rPr>
              <w:t xml:space="preserve"> הליך זה</w:t>
            </w:r>
            <w:r w:rsidRPr="00900B1C">
              <w:rPr>
                <w:rFonts w:ascii="Arial" w:hAnsi="Arial"/>
                <w:szCs w:val="24"/>
              </w:rPr>
              <w:t>.</w:t>
            </w:r>
          </w:p>
        </w:tc>
      </w:tr>
      <w:tr w:rsidR="007A018E" w:rsidRPr="00900B1C" w14:paraId="3CEBF1B1" w14:textId="77777777" w:rsidTr="007A018E">
        <w:tc>
          <w:tcPr>
            <w:tcW w:w="3018" w:type="dxa"/>
            <w:shd w:val="clear" w:color="auto" w:fill="auto"/>
          </w:tcPr>
          <w:p w14:paraId="59647659"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יצרן אמצעי הנפקה ואימות</w:t>
            </w:r>
          </w:p>
        </w:tc>
        <w:tc>
          <w:tcPr>
            <w:tcW w:w="6871" w:type="dxa"/>
            <w:shd w:val="clear" w:color="auto" w:fill="auto"/>
          </w:tcPr>
          <w:p w14:paraId="7E1D1643" w14:textId="77777777" w:rsidR="007A018E" w:rsidRPr="00900B1C" w:rsidRDefault="007A018E" w:rsidP="007A018E">
            <w:pPr>
              <w:pStyle w:val="af2"/>
              <w:spacing w:line="360" w:lineRule="auto"/>
              <w:ind w:left="0"/>
              <w:jc w:val="both"/>
              <w:rPr>
                <w:rFonts w:ascii="Arial" w:hAnsi="Arial"/>
                <w:b/>
                <w:bCs/>
                <w:color w:val="1B3461"/>
                <w:szCs w:val="24"/>
              </w:rPr>
            </w:pPr>
            <w:r w:rsidRPr="00900B1C">
              <w:rPr>
                <w:rFonts w:ascii="Arial" w:hAnsi="Arial" w:hint="cs"/>
                <w:szCs w:val="24"/>
                <w:rtl/>
              </w:rPr>
              <w:t xml:space="preserve">יצרן אמצעי הנפקה ואימות למערכת התקני תדלוק </w:t>
            </w:r>
            <w:r w:rsidRPr="00900B1C">
              <w:rPr>
                <w:rFonts w:hint="cs"/>
                <w:szCs w:val="24"/>
                <w:rtl/>
              </w:rPr>
              <w:t>אוטומטיים</w:t>
            </w:r>
            <w:r w:rsidRPr="00900B1C">
              <w:rPr>
                <w:rFonts w:ascii="Arial" w:hAnsi="Arial" w:hint="cs"/>
                <w:szCs w:val="24"/>
                <w:rtl/>
              </w:rPr>
              <w:t xml:space="preserve"> כלליים – הזוכה בהליך זה.</w:t>
            </w:r>
          </w:p>
        </w:tc>
      </w:tr>
      <w:tr w:rsidR="007A018E" w:rsidRPr="00900B1C" w14:paraId="6AA84440" w14:textId="77777777" w:rsidTr="007A018E">
        <w:tc>
          <w:tcPr>
            <w:tcW w:w="3018" w:type="dxa"/>
            <w:shd w:val="clear" w:color="auto" w:fill="auto"/>
          </w:tcPr>
          <w:p w14:paraId="42A3D5C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מציע</w:t>
            </w:r>
          </w:p>
        </w:tc>
        <w:tc>
          <w:tcPr>
            <w:tcW w:w="6871" w:type="dxa"/>
            <w:shd w:val="clear" w:color="auto" w:fill="auto"/>
          </w:tcPr>
          <w:p w14:paraId="224C781A"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ספק המגיש </w:t>
            </w:r>
            <w:r w:rsidRPr="003E19BE">
              <w:rPr>
                <w:rFonts w:ascii="Arial" w:hAnsi="Arial" w:hint="cs"/>
                <w:szCs w:val="24"/>
                <w:rtl/>
              </w:rPr>
              <w:t>הצעה להליך.</w:t>
            </w:r>
          </w:p>
        </w:tc>
      </w:tr>
      <w:tr w:rsidR="007A018E" w:rsidRPr="00900B1C" w14:paraId="071B6487" w14:textId="77777777" w:rsidTr="007A018E">
        <w:tc>
          <w:tcPr>
            <w:tcW w:w="3018" w:type="dxa"/>
            <w:shd w:val="clear" w:color="auto" w:fill="auto"/>
          </w:tcPr>
          <w:p w14:paraId="544F3E0A"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המשרד</w:t>
            </w:r>
          </w:p>
        </w:tc>
        <w:tc>
          <w:tcPr>
            <w:tcW w:w="6871" w:type="dxa"/>
            <w:shd w:val="clear" w:color="auto" w:fill="auto"/>
          </w:tcPr>
          <w:p w14:paraId="7F0BE9F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eastAsia"/>
                <w:szCs w:val="24"/>
                <w:rtl/>
              </w:rPr>
              <w:t>משרד</w:t>
            </w:r>
            <w:r w:rsidRPr="00900B1C">
              <w:rPr>
                <w:rFonts w:ascii="Arial" w:hAnsi="Arial"/>
                <w:szCs w:val="24"/>
                <w:rtl/>
              </w:rPr>
              <w:t xml:space="preserve"> </w:t>
            </w:r>
            <w:r w:rsidRPr="00900B1C">
              <w:rPr>
                <w:rFonts w:ascii="Arial" w:hAnsi="Arial" w:hint="cs"/>
                <w:szCs w:val="24"/>
                <w:rtl/>
              </w:rPr>
              <w:t>התשתיות הלאומיות האנרגיה והמים, מנהל הדלק.</w:t>
            </w:r>
          </w:p>
        </w:tc>
      </w:tr>
      <w:tr w:rsidR="007A018E" w:rsidRPr="00900B1C" w14:paraId="20120AED" w14:textId="77777777" w:rsidTr="007A018E">
        <w:trPr>
          <w:trHeight w:val="512"/>
        </w:trPr>
        <w:tc>
          <w:tcPr>
            <w:tcW w:w="3018" w:type="dxa"/>
            <w:shd w:val="clear" w:color="auto" w:fill="auto"/>
          </w:tcPr>
          <w:p w14:paraId="40EC40B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משתמש קצה</w:t>
            </w:r>
          </w:p>
        </w:tc>
        <w:tc>
          <w:tcPr>
            <w:tcW w:w="6871" w:type="dxa"/>
            <w:shd w:val="clear" w:color="auto" w:fill="auto"/>
          </w:tcPr>
          <w:p w14:paraId="427BBD1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בעל רכב אשר מותקן </w:t>
            </w:r>
            <w:r>
              <w:rPr>
                <w:rFonts w:ascii="Arial" w:hAnsi="Arial" w:hint="cs"/>
                <w:szCs w:val="24"/>
                <w:rtl/>
              </w:rPr>
              <w:t>בו</w:t>
            </w:r>
            <w:r w:rsidRPr="00900B1C">
              <w:rPr>
                <w:rFonts w:ascii="Arial" w:hAnsi="Arial" w:hint="cs"/>
                <w:szCs w:val="24"/>
                <w:rtl/>
              </w:rPr>
              <w:t xml:space="preserve"> התקן תדלוק אוטומטי כללי.</w:t>
            </w:r>
          </w:p>
        </w:tc>
      </w:tr>
      <w:tr w:rsidR="007A018E" w:rsidRPr="00900B1C" w14:paraId="2ABEF075" w14:textId="77777777" w:rsidTr="007A018E">
        <w:tc>
          <w:tcPr>
            <w:tcW w:w="3018" w:type="dxa"/>
            <w:shd w:val="clear" w:color="auto" w:fill="auto"/>
          </w:tcPr>
          <w:p w14:paraId="6F39EB54"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זוכה</w:t>
            </w:r>
          </w:p>
        </w:tc>
        <w:tc>
          <w:tcPr>
            <w:tcW w:w="6871" w:type="dxa"/>
            <w:shd w:val="clear" w:color="auto" w:fill="auto"/>
          </w:tcPr>
          <w:p w14:paraId="1C05EF6D"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מי שהוכרז כזוכה בהליך זה.</w:t>
            </w:r>
          </w:p>
        </w:tc>
      </w:tr>
      <w:tr w:rsidR="007A018E" w:rsidRPr="00900B1C" w14:paraId="10949734" w14:textId="77777777" w:rsidTr="007A018E">
        <w:tc>
          <w:tcPr>
            <w:tcW w:w="3018" w:type="dxa"/>
            <w:shd w:val="clear" w:color="auto" w:fill="auto"/>
          </w:tcPr>
          <w:p w14:paraId="7A1B736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מערכת הנפקה</w:t>
            </w:r>
          </w:p>
        </w:tc>
        <w:tc>
          <w:tcPr>
            <w:tcW w:w="6871" w:type="dxa"/>
            <w:shd w:val="clear" w:color="auto" w:fill="auto"/>
          </w:tcPr>
          <w:p w14:paraId="0A26E10E"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 xml:space="preserve">מערכת המורכבת מחומרה ותוכנה, </w:t>
            </w:r>
            <w:r>
              <w:rPr>
                <w:rFonts w:ascii="Arial" w:hAnsi="Arial" w:hint="cs"/>
                <w:szCs w:val="24"/>
                <w:rtl/>
              </w:rPr>
              <w:t xml:space="preserve">ומשמשת </w:t>
            </w:r>
            <w:r w:rsidRPr="00900B1C">
              <w:rPr>
                <w:rFonts w:ascii="Arial" w:hAnsi="Arial" w:hint="cs"/>
                <w:szCs w:val="24"/>
                <w:rtl/>
              </w:rPr>
              <w:t>יצרן התקני זיהוי להנפקת התקני זיהוי.</w:t>
            </w:r>
          </w:p>
        </w:tc>
      </w:tr>
      <w:tr w:rsidR="007A018E" w:rsidRPr="00900B1C" w14:paraId="2E7D7051" w14:textId="77777777" w:rsidTr="007A018E">
        <w:tc>
          <w:tcPr>
            <w:tcW w:w="3018" w:type="dxa"/>
            <w:shd w:val="clear" w:color="auto" w:fill="auto"/>
          </w:tcPr>
          <w:p w14:paraId="2F79537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אמצעי אימות</w:t>
            </w:r>
          </w:p>
        </w:tc>
        <w:tc>
          <w:tcPr>
            <w:tcW w:w="6871" w:type="dxa"/>
            <w:shd w:val="clear" w:color="auto" w:fill="auto"/>
          </w:tcPr>
          <w:p w14:paraId="5C832709"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 xml:space="preserve">רכיב במערכת ההנפקה המאפשר קידוד והצפנה של מפתח האימות הייחודי </w:t>
            </w:r>
            <w:r w:rsidRPr="00900B1C">
              <w:rPr>
                <w:rFonts w:ascii="Arial" w:hAnsi="Arial"/>
                <w:szCs w:val="24"/>
              </w:rPr>
              <w:t>(Diversified Key)</w:t>
            </w:r>
            <w:r w:rsidRPr="00900B1C">
              <w:rPr>
                <w:rFonts w:ascii="Arial" w:hAnsi="Arial" w:hint="cs"/>
                <w:szCs w:val="24"/>
                <w:rtl/>
              </w:rPr>
              <w:t xml:space="preserve"> והמידע המוצפן בהתקן ההזיהוי המונפק.</w:t>
            </w:r>
          </w:p>
        </w:tc>
      </w:tr>
      <w:tr w:rsidR="007A018E" w:rsidRPr="00900B1C" w14:paraId="32AA136C" w14:textId="77777777" w:rsidTr="007A018E">
        <w:tc>
          <w:tcPr>
            <w:tcW w:w="3018" w:type="dxa"/>
            <w:shd w:val="clear" w:color="auto" w:fill="auto"/>
          </w:tcPr>
          <w:p w14:paraId="1D4AAA6C"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מערכת אימות</w:t>
            </w:r>
          </w:p>
        </w:tc>
        <w:tc>
          <w:tcPr>
            <w:tcW w:w="6871" w:type="dxa"/>
            <w:shd w:val="clear" w:color="auto" w:fill="auto"/>
          </w:tcPr>
          <w:p w14:paraId="5478A04A"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מערכת הנמצאת ברשות חברת דלק ואחראית על אימות זהותו של ההתקן הנבדק.</w:t>
            </w:r>
          </w:p>
        </w:tc>
      </w:tr>
      <w:tr w:rsidR="007A018E" w:rsidRPr="00900B1C" w14:paraId="1BC65E84" w14:textId="77777777" w:rsidTr="007A018E">
        <w:tc>
          <w:tcPr>
            <w:tcW w:w="3018" w:type="dxa"/>
            <w:shd w:val="clear" w:color="auto" w:fill="auto"/>
          </w:tcPr>
          <w:p w14:paraId="41B7D639"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אמצעי אימות</w:t>
            </w:r>
          </w:p>
        </w:tc>
        <w:tc>
          <w:tcPr>
            <w:tcW w:w="6871" w:type="dxa"/>
            <w:shd w:val="clear" w:color="auto" w:fill="auto"/>
          </w:tcPr>
          <w:p w14:paraId="44A22731"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 xml:space="preserve">רכיב במערכת האימות המאפשר קבלת מפתח האימות הייחודי </w:t>
            </w:r>
            <w:r w:rsidRPr="00900B1C">
              <w:rPr>
                <w:rFonts w:ascii="Arial" w:hAnsi="Arial"/>
                <w:szCs w:val="24"/>
              </w:rPr>
              <w:t>(Diversified Key)</w:t>
            </w:r>
            <w:r w:rsidRPr="00900B1C">
              <w:rPr>
                <w:rFonts w:ascii="Arial" w:hAnsi="Arial" w:hint="cs"/>
                <w:szCs w:val="24"/>
                <w:rtl/>
              </w:rPr>
              <w:t xml:space="preserve"> ואימות נכונות המידע המוצפן בהתקן הזיהוי הנבדק.</w:t>
            </w:r>
          </w:p>
        </w:tc>
      </w:tr>
      <w:tr w:rsidR="007A018E" w:rsidRPr="00900B1C" w14:paraId="370CFFE0" w14:textId="77777777" w:rsidTr="007A018E">
        <w:tc>
          <w:tcPr>
            <w:tcW w:w="3018" w:type="dxa"/>
            <w:shd w:val="clear" w:color="auto" w:fill="auto"/>
          </w:tcPr>
          <w:p w14:paraId="2424AE0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תקן 6200 </w:t>
            </w:r>
          </w:p>
        </w:tc>
        <w:tc>
          <w:tcPr>
            <w:tcW w:w="6871" w:type="dxa"/>
            <w:shd w:val="clear" w:color="auto" w:fill="auto"/>
          </w:tcPr>
          <w:p w14:paraId="2E34B4E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תקן ישראלי 6200 </w:t>
            </w:r>
            <w:r>
              <w:rPr>
                <w:rFonts w:ascii="Arial" w:hAnsi="Arial" w:hint="cs"/>
                <w:szCs w:val="24"/>
                <w:rtl/>
              </w:rPr>
              <w:t>- התקן תדלוק אוטומטי כללי</w:t>
            </w:r>
            <w:r w:rsidRPr="00900B1C">
              <w:rPr>
                <w:rFonts w:ascii="Arial" w:hAnsi="Arial" w:hint="cs"/>
                <w:szCs w:val="24"/>
                <w:rtl/>
              </w:rPr>
              <w:t>.</w:t>
            </w:r>
          </w:p>
        </w:tc>
      </w:tr>
    </w:tbl>
    <w:p w14:paraId="08C0F4D1" w14:textId="77777777" w:rsidR="007A018E" w:rsidRPr="003E19BE" w:rsidRDefault="007A018E" w:rsidP="007A018E">
      <w:pPr>
        <w:pStyle w:val="af2"/>
        <w:spacing w:line="360" w:lineRule="auto"/>
        <w:ind w:left="-256"/>
        <w:jc w:val="both"/>
        <w:rPr>
          <w:rFonts w:ascii="Arial" w:hAnsi="Arial"/>
          <w:szCs w:val="24"/>
          <w:rtl/>
        </w:rPr>
      </w:pPr>
    </w:p>
    <w:p w14:paraId="6D7CB17E" w14:textId="77777777" w:rsidR="007A018E" w:rsidRDefault="007A018E" w:rsidP="007A018E">
      <w:pPr>
        <w:pStyle w:val="af2"/>
        <w:spacing w:line="360" w:lineRule="auto"/>
        <w:ind w:left="-256"/>
        <w:jc w:val="both"/>
        <w:rPr>
          <w:b/>
          <w:bCs/>
          <w:szCs w:val="24"/>
          <w:u w:val="single"/>
          <w:rtl/>
        </w:rPr>
      </w:pPr>
    </w:p>
    <w:p w14:paraId="63B2181F" w14:textId="77777777" w:rsidR="007A018E" w:rsidRDefault="007A018E" w:rsidP="007A018E">
      <w:pPr>
        <w:pStyle w:val="af2"/>
        <w:spacing w:line="360" w:lineRule="auto"/>
        <w:ind w:left="-256"/>
        <w:jc w:val="both"/>
        <w:rPr>
          <w:b/>
          <w:bCs/>
          <w:szCs w:val="24"/>
          <w:u w:val="single"/>
          <w:rtl/>
        </w:rPr>
      </w:pPr>
    </w:p>
    <w:p w14:paraId="42544616" w14:textId="77777777" w:rsidR="007A018E" w:rsidRDefault="007A018E" w:rsidP="007A018E">
      <w:pPr>
        <w:pStyle w:val="af2"/>
        <w:spacing w:line="360" w:lineRule="auto"/>
        <w:ind w:left="-256"/>
        <w:jc w:val="both"/>
        <w:rPr>
          <w:b/>
          <w:bCs/>
          <w:szCs w:val="24"/>
          <w:u w:val="single"/>
          <w:rtl/>
        </w:rPr>
      </w:pPr>
    </w:p>
    <w:p w14:paraId="36119841" w14:textId="77777777" w:rsidR="007A018E" w:rsidRDefault="007A018E" w:rsidP="007A018E">
      <w:pPr>
        <w:pStyle w:val="af2"/>
        <w:spacing w:line="360" w:lineRule="auto"/>
        <w:ind w:left="-256"/>
        <w:jc w:val="both"/>
        <w:rPr>
          <w:b/>
          <w:bCs/>
          <w:szCs w:val="24"/>
          <w:u w:val="single"/>
          <w:rtl/>
        </w:rPr>
      </w:pPr>
    </w:p>
    <w:p w14:paraId="5C0ABC6B" w14:textId="77777777" w:rsidR="007A018E" w:rsidRPr="00900B1C" w:rsidRDefault="007A018E" w:rsidP="007A018E">
      <w:pPr>
        <w:pStyle w:val="af2"/>
        <w:spacing w:line="360" w:lineRule="auto"/>
        <w:ind w:left="-256"/>
        <w:jc w:val="both"/>
        <w:rPr>
          <w:b/>
          <w:bCs/>
          <w:szCs w:val="24"/>
          <w:u w:val="single"/>
          <w:rtl/>
        </w:rPr>
      </w:pPr>
    </w:p>
    <w:p w14:paraId="22EB47AA" w14:textId="77777777" w:rsidR="007A018E" w:rsidRPr="00900B1C" w:rsidRDefault="007A018E" w:rsidP="007A018E">
      <w:pPr>
        <w:pStyle w:val="af2"/>
        <w:numPr>
          <w:ilvl w:val="0"/>
          <w:numId w:val="34"/>
        </w:numPr>
        <w:spacing w:line="360" w:lineRule="auto"/>
        <w:contextualSpacing w:val="0"/>
        <w:jc w:val="both"/>
        <w:rPr>
          <w:b/>
          <w:bCs/>
          <w:szCs w:val="24"/>
          <w:u w:val="single"/>
          <w:rtl/>
        </w:rPr>
      </w:pPr>
      <w:r w:rsidRPr="00900B1C">
        <w:rPr>
          <w:rFonts w:hint="cs"/>
          <w:b/>
          <w:bCs/>
          <w:szCs w:val="24"/>
          <w:u w:val="single"/>
          <w:rtl/>
        </w:rPr>
        <w:t>רקע</w:t>
      </w:r>
    </w:p>
    <w:p w14:paraId="372902B9" w14:textId="77777777" w:rsidR="007A018E" w:rsidRPr="00900B1C" w:rsidRDefault="007A018E" w:rsidP="007A018E">
      <w:pPr>
        <w:pStyle w:val="af2"/>
        <w:spacing w:line="360" w:lineRule="auto"/>
        <w:ind w:left="-256"/>
        <w:jc w:val="both"/>
        <w:rPr>
          <w:szCs w:val="24"/>
          <w:rtl/>
        </w:rPr>
      </w:pPr>
      <w:r w:rsidRPr="00900B1C">
        <w:rPr>
          <w:rFonts w:hint="cs"/>
          <w:szCs w:val="24"/>
          <w:rtl/>
        </w:rPr>
        <w:t>בתאריך 23.10.2011 פורסמו תקנות משק הדלק (קידום התחרות) (כללים לעניין התקני תדלוק או</w:t>
      </w:r>
      <w:r>
        <w:rPr>
          <w:rFonts w:hint="cs"/>
          <w:szCs w:val="24"/>
          <w:rtl/>
        </w:rPr>
        <w:t xml:space="preserve">טומטיים כלליים), התשע"א –2011. </w:t>
      </w:r>
    </w:p>
    <w:p w14:paraId="3B5A555D" w14:textId="77777777" w:rsidR="007A018E" w:rsidRPr="00900B1C" w:rsidRDefault="007A018E" w:rsidP="007A018E">
      <w:pPr>
        <w:pStyle w:val="af2"/>
        <w:spacing w:line="360" w:lineRule="auto"/>
        <w:ind w:left="-256"/>
        <w:jc w:val="both"/>
        <w:rPr>
          <w:szCs w:val="24"/>
          <w:rtl/>
        </w:rPr>
      </w:pPr>
      <w:r w:rsidRPr="00900B1C">
        <w:rPr>
          <w:rFonts w:hint="cs"/>
          <w:szCs w:val="24"/>
          <w:rtl/>
        </w:rPr>
        <w:t>לפי התקנות, על מנהל מינהל הדלק לקבוע מפרט מחייב לייצור ולהתקנה של התקני תדלוק אוטומטיים כלליים, אשר יותקנו בכל תחנות הדלק בישראל לפי לוחות הזמנים הקבועים בתקנות, וזאת במקום התקני התדלוק האוטומטיים הקיימים כיום, הפועלים עבור חברות דלק מסוימות ויכולים לשרת רק את לקוחותיהן.</w:t>
      </w:r>
    </w:p>
    <w:p w14:paraId="1389A8AE" w14:textId="77777777" w:rsidR="007A018E" w:rsidRPr="00900B1C" w:rsidRDefault="007A018E" w:rsidP="007A018E">
      <w:pPr>
        <w:pStyle w:val="af2"/>
        <w:spacing w:line="360" w:lineRule="auto"/>
        <w:ind w:left="-256"/>
        <w:jc w:val="both"/>
        <w:rPr>
          <w:szCs w:val="24"/>
          <w:rtl/>
        </w:rPr>
      </w:pPr>
      <w:r w:rsidRPr="00900B1C">
        <w:rPr>
          <w:rFonts w:hint="cs"/>
          <w:szCs w:val="24"/>
          <w:rtl/>
        </w:rPr>
        <w:t xml:space="preserve">המטרה הכללית של חובת התקני התדלוק האוטומטיים הכלליים היא הגברת התחרות בשוק הדלק, כך שבתחנת דלק בה מותקנים קוראים של התקני התדלוק אוטומטיים יוכל לתדלק כל רכב שמותקן בו התקן זיהוי כללי , ובלבד שיש לבעל הרכב הסכם התקשרות עם אותה תחנת דלק. </w:t>
      </w:r>
    </w:p>
    <w:p w14:paraId="2318D129" w14:textId="77777777" w:rsidR="007A018E" w:rsidRPr="00900B1C" w:rsidRDefault="007A018E" w:rsidP="007A018E">
      <w:pPr>
        <w:pStyle w:val="af2"/>
        <w:spacing w:line="360" w:lineRule="auto"/>
        <w:ind w:left="-256"/>
        <w:jc w:val="both"/>
        <w:rPr>
          <w:szCs w:val="24"/>
          <w:rtl/>
        </w:rPr>
      </w:pPr>
      <w:r w:rsidRPr="00900B1C">
        <w:rPr>
          <w:rFonts w:hint="cs"/>
          <w:szCs w:val="24"/>
          <w:rtl/>
        </w:rPr>
        <w:t>בהתאם לתקנות, אם יוכרז תקן לעניין זה, יוכרז התקן כמפרט.</w:t>
      </w:r>
    </w:p>
    <w:p w14:paraId="0A1CE358" w14:textId="77777777" w:rsidR="007A018E" w:rsidRPr="00900B1C" w:rsidRDefault="007A018E" w:rsidP="007A018E">
      <w:pPr>
        <w:pStyle w:val="af2"/>
        <w:spacing w:line="360" w:lineRule="auto"/>
        <w:ind w:left="-256"/>
        <w:jc w:val="both"/>
        <w:rPr>
          <w:szCs w:val="24"/>
          <w:rtl/>
        </w:rPr>
      </w:pPr>
      <w:r w:rsidRPr="00900B1C">
        <w:rPr>
          <w:rFonts w:hint="cs"/>
          <w:szCs w:val="24"/>
          <w:rtl/>
        </w:rPr>
        <w:t>ביום 29.9.13  אושר סופית  תקן  6200 התקן תדלוק אוטומטי כללי חלקים 1,2,3- ומנהל מ</w:t>
      </w:r>
      <w:r>
        <w:rPr>
          <w:rFonts w:hint="cs"/>
          <w:szCs w:val="24"/>
          <w:rtl/>
        </w:rPr>
        <w:t>י</w:t>
      </w:r>
      <w:r w:rsidRPr="00900B1C">
        <w:rPr>
          <w:rFonts w:hint="cs"/>
          <w:szCs w:val="24"/>
          <w:rtl/>
        </w:rPr>
        <w:t>נהל הדלק נערך להכרזה עליו כמפרט המחייב.</w:t>
      </w:r>
    </w:p>
    <w:p w14:paraId="114A6B75" w14:textId="77777777" w:rsidR="007A018E" w:rsidRPr="00900B1C" w:rsidRDefault="007A018E" w:rsidP="007A018E">
      <w:pPr>
        <w:pStyle w:val="af2"/>
        <w:spacing w:line="360" w:lineRule="auto"/>
        <w:ind w:left="-256"/>
        <w:jc w:val="both"/>
        <w:rPr>
          <w:szCs w:val="24"/>
          <w:rtl/>
        </w:rPr>
      </w:pPr>
      <w:r w:rsidRPr="00900B1C">
        <w:rPr>
          <w:szCs w:val="24"/>
          <w:rtl/>
        </w:rPr>
        <w:t>תקן</w:t>
      </w:r>
      <w:r w:rsidRPr="00900B1C">
        <w:rPr>
          <w:rFonts w:hint="cs"/>
          <w:szCs w:val="24"/>
          <w:rtl/>
        </w:rPr>
        <w:t xml:space="preserve"> 6200 חלק 1</w:t>
      </w:r>
      <w:r w:rsidRPr="00900B1C">
        <w:rPr>
          <w:szCs w:val="24"/>
          <w:rtl/>
        </w:rPr>
        <w:t xml:space="preserve"> מגדיר את </w:t>
      </w:r>
      <w:r w:rsidRPr="00900B1C">
        <w:rPr>
          <w:rFonts w:hint="cs"/>
          <w:szCs w:val="24"/>
          <w:rtl/>
        </w:rPr>
        <w:t>דרישות התפקוד</w:t>
      </w:r>
      <w:r w:rsidRPr="00900B1C">
        <w:rPr>
          <w:szCs w:val="24"/>
          <w:rtl/>
        </w:rPr>
        <w:t xml:space="preserve"> ממערכות תדלוק אוטומטיות</w:t>
      </w:r>
      <w:r w:rsidRPr="00900B1C">
        <w:rPr>
          <w:rFonts w:hint="cs"/>
          <w:szCs w:val="24"/>
          <w:rtl/>
        </w:rPr>
        <w:t xml:space="preserve">. דרישות אלו כוללות </w:t>
      </w:r>
      <w:r w:rsidRPr="00900B1C">
        <w:rPr>
          <w:szCs w:val="24"/>
          <w:rtl/>
        </w:rPr>
        <w:t>דריש</w:t>
      </w:r>
      <w:r w:rsidRPr="00900B1C">
        <w:rPr>
          <w:rFonts w:hint="cs"/>
          <w:szCs w:val="24"/>
          <w:rtl/>
        </w:rPr>
        <w:t>ה</w:t>
      </w:r>
      <w:r w:rsidRPr="00900B1C">
        <w:rPr>
          <w:szCs w:val="24"/>
          <w:rtl/>
        </w:rPr>
        <w:t xml:space="preserve"> </w:t>
      </w:r>
      <w:r w:rsidRPr="00900B1C">
        <w:rPr>
          <w:rFonts w:hint="cs"/>
          <w:szCs w:val="24"/>
          <w:rtl/>
        </w:rPr>
        <w:t>לאבטחת</w:t>
      </w:r>
      <w:r w:rsidRPr="00900B1C">
        <w:rPr>
          <w:szCs w:val="24"/>
          <w:rtl/>
        </w:rPr>
        <w:t xml:space="preserve"> התקשורת בין </w:t>
      </w:r>
      <w:r w:rsidRPr="00900B1C">
        <w:rPr>
          <w:rFonts w:hint="cs"/>
          <w:szCs w:val="24"/>
          <w:rtl/>
        </w:rPr>
        <w:t xml:space="preserve">מכלול הרכב </w:t>
      </w:r>
      <w:r w:rsidRPr="00900B1C">
        <w:rPr>
          <w:szCs w:val="24"/>
          <w:rtl/>
        </w:rPr>
        <w:t>ל</w:t>
      </w:r>
      <w:r w:rsidRPr="00900B1C">
        <w:rPr>
          <w:rFonts w:hint="eastAsia"/>
          <w:szCs w:val="24"/>
          <w:rtl/>
        </w:rPr>
        <w:t>בין</w:t>
      </w:r>
      <w:r w:rsidRPr="00900B1C">
        <w:rPr>
          <w:szCs w:val="24"/>
          <w:rtl/>
        </w:rPr>
        <w:t xml:space="preserve"> </w:t>
      </w:r>
      <w:r w:rsidRPr="00900B1C">
        <w:rPr>
          <w:rFonts w:hint="cs"/>
          <w:szCs w:val="24"/>
          <w:rtl/>
        </w:rPr>
        <w:t xml:space="preserve">מכלול התחנה </w:t>
      </w:r>
      <w:r w:rsidRPr="00900B1C">
        <w:rPr>
          <w:szCs w:val="24"/>
          <w:rtl/>
        </w:rPr>
        <w:t>וכ</w:t>
      </w:r>
      <w:r w:rsidRPr="00900B1C">
        <w:rPr>
          <w:rFonts w:hint="cs"/>
          <w:szCs w:val="24"/>
          <w:rtl/>
        </w:rPr>
        <w:t>ן</w:t>
      </w:r>
      <w:r w:rsidRPr="00900B1C">
        <w:rPr>
          <w:szCs w:val="24"/>
          <w:rtl/>
        </w:rPr>
        <w:t xml:space="preserve"> </w:t>
      </w:r>
      <w:r w:rsidRPr="00900B1C">
        <w:rPr>
          <w:rFonts w:hint="cs"/>
          <w:szCs w:val="24"/>
          <w:rtl/>
        </w:rPr>
        <w:t xml:space="preserve">דרישה להצפנת </w:t>
      </w:r>
      <w:r w:rsidRPr="00900B1C">
        <w:rPr>
          <w:szCs w:val="24"/>
          <w:rtl/>
        </w:rPr>
        <w:t>המידע המאוחסן בהתקן</w:t>
      </w:r>
      <w:r w:rsidRPr="00900B1C">
        <w:rPr>
          <w:rFonts w:hint="cs"/>
          <w:szCs w:val="24"/>
          <w:rtl/>
        </w:rPr>
        <w:t xml:space="preserve"> הזיהוי </w:t>
      </w:r>
      <w:r w:rsidRPr="00900B1C">
        <w:rPr>
          <w:szCs w:val="24"/>
          <w:rtl/>
        </w:rPr>
        <w:t xml:space="preserve">. </w:t>
      </w:r>
    </w:p>
    <w:p w14:paraId="6F091BBA" w14:textId="77777777" w:rsidR="007A018E" w:rsidRPr="00900B1C" w:rsidRDefault="007A018E" w:rsidP="007A018E">
      <w:pPr>
        <w:pStyle w:val="af2"/>
        <w:spacing w:line="360" w:lineRule="auto"/>
        <w:ind w:left="-256"/>
        <w:jc w:val="both"/>
        <w:rPr>
          <w:szCs w:val="24"/>
          <w:rtl/>
        </w:rPr>
      </w:pPr>
      <w:r w:rsidRPr="00900B1C">
        <w:rPr>
          <w:szCs w:val="24"/>
          <w:rtl/>
        </w:rPr>
        <w:t xml:space="preserve">הצפנה זו מבוססת על </w:t>
      </w:r>
      <w:r w:rsidRPr="00900B1C">
        <w:rPr>
          <w:rFonts w:hint="cs"/>
          <w:szCs w:val="24"/>
          <w:rtl/>
        </w:rPr>
        <w:t xml:space="preserve">2 סוגי </w:t>
      </w:r>
      <w:r w:rsidRPr="00900B1C">
        <w:rPr>
          <w:szCs w:val="24"/>
          <w:rtl/>
        </w:rPr>
        <w:t>מפתחות</w:t>
      </w:r>
      <w:r w:rsidRPr="00900B1C">
        <w:rPr>
          <w:rFonts w:hint="cs"/>
          <w:szCs w:val="24"/>
          <w:rtl/>
        </w:rPr>
        <w:t>:</w:t>
      </w:r>
    </w:p>
    <w:p w14:paraId="4B799F90" w14:textId="77777777" w:rsidR="007A018E" w:rsidRPr="00900B1C" w:rsidRDefault="007A018E" w:rsidP="007A018E">
      <w:pPr>
        <w:pStyle w:val="af2"/>
        <w:numPr>
          <w:ilvl w:val="0"/>
          <w:numId w:val="49"/>
        </w:numPr>
        <w:spacing w:line="360" w:lineRule="auto"/>
        <w:jc w:val="both"/>
        <w:rPr>
          <w:szCs w:val="24"/>
        </w:rPr>
      </w:pPr>
      <w:r w:rsidRPr="00900B1C">
        <w:rPr>
          <w:rFonts w:hint="cs"/>
          <w:szCs w:val="24"/>
          <w:rtl/>
        </w:rPr>
        <w:t xml:space="preserve">מפתח אימות </w:t>
      </w:r>
      <w:r w:rsidRPr="00900B1C">
        <w:rPr>
          <w:szCs w:val="24"/>
          <w:rtl/>
        </w:rPr>
        <w:t>–</w:t>
      </w:r>
      <w:r w:rsidRPr="00900B1C">
        <w:rPr>
          <w:rFonts w:hint="cs"/>
          <w:szCs w:val="24"/>
          <w:rtl/>
        </w:rPr>
        <w:t xml:space="preserve"> מפתח אימות ראשי </w:t>
      </w:r>
      <w:r w:rsidRPr="00900B1C">
        <w:rPr>
          <w:szCs w:val="24"/>
        </w:rPr>
        <w:t>(Diversifying Key)</w:t>
      </w:r>
      <w:r w:rsidRPr="00900B1C">
        <w:rPr>
          <w:rFonts w:hint="cs"/>
          <w:szCs w:val="24"/>
          <w:rtl/>
        </w:rPr>
        <w:t>. מפתח זה מאפשר ליצור מפתח אימות ייחודי</w:t>
      </w:r>
      <w:r w:rsidRPr="00900B1C">
        <w:rPr>
          <w:szCs w:val="24"/>
          <w:rtl/>
        </w:rPr>
        <w:t xml:space="preserve"> </w:t>
      </w:r>
      <w:r w:rsidRPr="00900B1C">
        <w:rPr>
          <w:rFonts w:hint="cs"/>
          <w:szCs w:val="24"/>
          <w:rtl/>
        </w:rPr>
        <w:t>לכל התקן. מפתח האימות הייחודי נצרב להתקן בעת ההנפקה. קורא יכול לקרוא את המידע המאוחסן בהתקן רק אם יש בידיו את מפתח האימות הייחודי הצרוב בהתקן.</w:t>
      </w:r>
    </w:p>
    <w:p w14:paraId="13EB2DDC" w14:textId="77777777" w:rsidR="007A018E" w:rsidRPr="00900B1C" w:rsidRDefault="007A018E" w:rsidP="007A018E">
      <w:pPr>
        <w:pStyle w:val="af2"/>
        <w:numPr>
          <w:ilvl w:val="0"/>
          <w:numId w:val="49"/>
        </w:numPr>
        <w:spacing w:line="360" w:lineRule="auto"/>
        <w:jc w:val="both"/>
        <w:rPr>
          <w:szCs w:val="24"/>
        </w:rPr>
      </w:pPr>
      <w:r w:rsidRPr="00900B1C">
        <w:rPr>
          <w:rFonts w:hint="cs"/>
          <w:szCs w:val="24"/>
          <w:rtl/>
        </w:rPr>
        <w:t xml:space="preserve">מפתח הצפנה </w:t>
      </w:r>
      <w:r w:rsidRPr="00900B1C">
        <w:rPr>
          <w:szCs w:val="24"/>
          <w:rtl/>
        </w:rPr>
        <w:t>–</w:t>
      </w:r>
      <w:r w:rsidRPr="00900B1C">
        <w:rPr>
          <w:rFonts w:hint="cs"/>
          <w:szCs w:val="24"/>
          <w:rtl/>
        </w:rPr>
        <w:t xml:space="preserve"> מפתח המשמש להצפנת המידע המאוחסן בהתקן. תקן 6200 מגדיר שהמידע הייחודי להתקן יאוחסן בשני עותקים. עותק ראשון יוצפן בעזרת מפתח הצפנה ראשי ועותק שני יוצפן בעזרת מפתח הצפנה משני.</w:t>
      </w:r>
    </w:p>
    <w:p w14:paraId="404AFC88" w14:textId="77777777" w:rsidR="007A018E" w:rsidRPr="00900B1C" w:rsidRDefault="007A018E" w:rsidP="007A018E">
      <w:pPr>
        <w:spacing w:line="360" w:lineRule="auto"/>
        <w:ind w:left="-256"/>
        <w:jc w:val="both"/>
        <w:rPr>
          <w:szCs w:val="24"/>
          <w:rtl/>
        </w:rPr>
      </w:pPr>
      <w:r w:rsidRPr="00900B1C">
        <w:rPr>
          <w:rFonts w:hint="cs"/>
          <w:szCs w:val="24"/>
          <w:rtl/>
        </w:rPr>
        <w:t>.</w:t>
      </w:r>
    </w:p>
    <w:p w14:paraId="17C6BC4F" w14:textId="77777777" w:rsidR="007A018E" w:rsidRPr="00900B1C" w:rsidRDefault="007A018E" w:rsidP="007A018E">
      <w:pPr>
        <w:spacing w:line="360" w:lineRule="auto"/>
        <w:ind w:left="-256"/>
        <w:jc w:val="both"/>
        <w:rPr>
          <w:szCs w:val="24"/>
          <w:rtl/>
        </w:rPr>
      </w:pPr>
      <w:r w:rsidRPr="00900B1C">
        <w:rPr>
          <w:rFonts w:hint="cs"/>
          <w:szCs w:val="24"/>
          <w:rtl/>
        </w:rPr>
        <w:t xml:space="preserve">בנוסף </w:t>
      </w:r>
      <w:r>
        <w:rPr>
          <w:rFonts w:hint="cs"/>
          <w:szCs w:val="24"/>
          <w:rtl/>
        </w:rPr>
        <w:t>קובע</w:t>
      </w:r>
      <w:r w:rsidRPr="00900B1C">
        <w:rPr>
          <w:rFonts w:hint="cs"/>
          <w:szCs w:val="24"/>
          <w:rtl/>
        </w:rPr>
        <w:t xml:space="preserve"> תקן 6200 כי המידע הייחודי להתקן יכיל את מזהה יצרן התקן הזיהוי. מספר זה מכיל קוד יצרן. נדרש להקצות קוד נפרד ליצרנים הקיימים ובמידת הצורך להקצות קודים נוספים ליצרנים חדשים.</w:t>
      </w:r>
    </w:p>
    <w:p w14:paraId="3E32E071" w14:textId="77777777" w:rsidR="007A018E" w:rsidRPr="00900B1C" w:rsidRDefault="007A018E" w:rsidP="007A018E">
      <w:pPr>
        <w:spacing w:line="360" w:lineRule="auto"/>
        <w:ind w:left="-256"/>
        <w:jc w:val="both"/>
        <w:rPr>
          <w:szCs w:val="24"/>
          <w:rtl/>
        </w:rPr>
      </w:pPr>
      <w:r w:rsidRPr="00900B1C">
        <w:rPr>
          <w:szCs w:val="24"/>
          <w:rtl/>
        </w:rPr>
        <w:t>המפתחות מאפשרים הן לקרוא את המידע המאוחסן בתג</w:t>
      </w:r>
      <w:r w:rsidRPr="00900B1C">
        <w:rPr>
          <w:rFonts w:hint="cs"/>
          <w:szCs w:val="24"/>
          <w:rtl/>
        </w:rPr>
        <w:t xml:space="preserve"> (רכיב בתוך ההתקן)</w:t>
      </w:r>
      <w:r w:rsidRPr="00900B1C">
        <w:rPr>
          <w:szCs w:val="24"/>
          <w:rtl/>
        </w:rPr>
        <w:t xml:space="preserve"> והן לאחסן מידע בהתקן חדש.  מאחר ושימוש בהתקן הכללי יתבצע על ידי חברות שונות, </w:t>
      </w:r>
      <w:r w:rsidRPr="00900B1C">
        <w:rPr>
          <w:rFonts w:hint="cs"/>
          <w:szCs w:val="24"/>
          <w:rtl/>
        </w:rPr>
        <w:t xml:space="preserve">קיים צורך בהגדרה אחידה וחד ערכית של </w:t>
      </w:r>
      <w:r w:rsidRPr="00900B1C">
        <w:rPr>
          <w:rFonts w:hint="eastAsia"/>
          <w:szCs w:val="24"/>
          <w:rtl/>
        </w:rPr>
        <w:t>חלקים</w:t>
      </w:r>
      <w:r w:rsidRPr="00900B1C">
        <w:rPr>
          <w:szCs w:val="24"/>
          <w:rtl/>
        </w:rPr>
        <w:t xml:space="preserve"> </w:t>
      </w:r>
      <w:r w:rsidRPr="00900B1C">
        <w:rPr>
          <w:rFonts w:hint="eastAsia"/>
          <w:szCs w:val="24"/>
          <w:rtl/>
        </w:rPr>
        <w:t>קריטיים</w:t>
      </w:r>
      <w:r w:rsidRPr="00900B1C">
        <w:rPr>
          <w:szCs w:val="24"/>
          <w:rtl/>
        </w:rPr>
        <w:t xml:space="preserve"> </w:t>
      </w:r>
      <w:r w:rsidRPr="00900B1C">
        <w:rPr>
          <w:rFonts w:hint="eastAsia"/>
          <w:szCs w:val="24"/>
          <w:rtl/>
        </w:rPr>
        <w:t>באופן</w:t>
      </w:r>
      <w:r w:rsidRPr="00900B1C">
        <w:rPr>
          <w:szCs w:val="24"/>
          <w:rtl/>
        </w:rPr>
        <w:t xml:space="preserve"> </w:t>
      </w:r>
      <w:r w:rsidRPr="00900B1C">
        <w:rPr>
          <w:rFonts w:hint="eastAsia"/>
          <w:szCs w:val="24"/>
          <w:rtl/>
        </w:rPr>
        <w:t>ביצוע</w:t>
      </w:r>
      <w:r w:rsidRPr="00900B1C">
        <w:rPr>
          <w:szCs w:val="24"/>
          <w:rtl/>
        </w:rPr>
        <w:t xml:space="preserve"> </w:t>
      </w:r>
      <w:r w:rsidRPr="00900B1C">
        <w:rPr>
          <w:rFonts w:hint="eastAsia"/>
          <w:szCs w:val="24"/>
          <w:rtl/>
        </w:rPr>
        <w:t>הקידוד</w:t>
      </w:r>
      <w:r w:rsidRPr="00900B1C">
        <w:rPr>
          <w:szCs w:val="24"/>
          <w:rtl/>
        </w:rPr>
        <w:t xml:space="preserve"> </w:t>
      </w:r>
      <w:r w:rsidRPr="00900B1C">
        <w:rPr>
          <w:rFonts w:hint="eastAsia"/>
          <w:szCs w:val="24"/>
          <w:rtl/>
        </w:rPr>
        <w:t>וההצפנה</w:t>
      </w:r>
      <w:r w:rsidRPr="00900B1C">
        <w:rPr>
          <w:szCs w:val="24"/>
          <w:rtl/>
        </w:rPr>
        <w:t xml:space="preserve">, </w:t>
      </w:r>
      <w:r w:rsidRPr="00900B1C">
        <w:rPr>
          <w:rFonts w:hint="cs"/>
          <w:szCs w:val="24"/>
          <w:rtl/>
        </w:rPr>
        <w:t xml:space="preserve">וכן </w:t>
      </w:r>
      <w:r w:rsidRPr="00900B1C">
        <w:rPr>
          <w:rFonts w:hint="eastAsia"/>
          <w:szCs w:val="24"/>
          <w:rtl/>
        </w:rPr>
        <w:t>חלוק</w:t>
      </w:r>
      <w:r w:rsidRPr="00900B1C">
        <w:rPr>
          <w:rFonts w:hint="cs"/>
          <w:szCs w:val="24"/>
          <w:rtl/>
        </w:rPr>
        <w:t xml:space="preserve">ה של </w:t>
      </w:r>
      <w:r w:rsidRPr="00900B1C">
        <w:rPr>
          <w:szCs w:val="24"/>
          <w:rtl/>
        </w:rPr>
        <w:t xml:space="preserve"> </w:t>
      </w:r>
      <w:r w:rsidRPr="00900B1C">
        <w:rPr>
          <w:rFonts w:hint="eastAsia"/>
          <w:szCs w:val="24"/>
          <w:rtl/>
        </w:rPr>
        <w:t>מפתחות</w:t>
      </w:r>
      <w:r w:rsidRPr="00900B1C">
        <w:rPr>
          <w:szCs w:val="24"/>
          <w:rtl/>
        </w:rPr>
        <w:t xml:space="preserve"> </w:t>
      </w:r>
      <w:r w:rsidRPr="00900B1C">
        <w:rPr>
          <w:rFonts w:hint="eastAsia"/>
          <w:szCs w:val="24"/>
          <w:rtl/>
        </w:rPr>
        <w:t>ההצפנה</w:t>
      </w:r>
      <w:r w:rsidRPr="00900B1C">
        <w:rPr>
          <w:szCs w:val="24"/>
          <w:rtl/>
        </w:rPr>
        <w:t>.</w:t>
      </w:r>
    </w:p>
    <w:p w14:paraId="40D91C4D" w14:textId="77777777" w:rsidR="007A018E" w:rsidRPr="00900B1C" w:rsidRDefault="007A018E" w:rsidP="007A018E">
      <w:pPr>
        <w:spacing w:line="360" w:lineRule="auto"/>
        <w:ind w:left="-256"/>
        <w:jc w:val="both"/>
        <w:rPr>
          <w:szCs w:val="24"/>
          <w:rtl/>
        </w:rPr>
      </w:pPr>
    </w:p>
    <w:p w14:paraId="641F9A3A" w14:textId="77777777" w:rsidR="007A018E" w:rsidRPr="00900B1C" w:rsidRDefault="007A018E" w:rsidP="007A018E">
      <w:pPr>
        <w:pStyle w:val="af2"/>
        <w:spacing w:line="360" w:lineRule="auto"/>
        <w:ind w:left="-256"/>
        <w:jc w:val="both"/>
        <w:rPr>
          <w:szCs w:val="24"/>
          <w:rtl/>
        </w:rPr>
      </w:pPr>
      <w:r w:rsidRPr="00900B1C">
        <w:rPr>
          <w:szCs w:val="24"/>
          <w:rtl/>
        </w:rPr>
        <w:t>ללא קיום מערכת ההצפנה והמפתחות, תקן 6200 איננ</w:t>
      </w:r>
      <w:r w:rsidRPr="00900B1C">
        <w:rPr>
          <w:rFonts w:hint="cs"/>
          <w:szCs w:val="24"/>
          <w:rtl/>
        </w:rPr>
        <w:t>ו ישים, ועל כן , מפרסם מינהל הדלק הליך זה לבחירת זוכה אשר יספק את מערכת הקידוד וההצפנה</w:t>
      </w:r>
      <w:r>
        <w:rPr>
          <w:rFonts w:hint="cs"/>
          <w:szCs w:val="24"/>
          <w:rtl/>
        </w:rPr>
        <w:t>, אשר</w:t>
      </w:r>
      <w:r w:rsidRPr="00900B1C">
        <w:rPr>
          <w:rFonts w:hint="cs"/>
          <w:szCs w:val="24"/>
          <w:rtl/>
        </w:rPr>
        <w:t xml:space="preserve"> תגדיר מזהים עבור היצרנים השונים.</w:t>
      </w:r>
    </w:p>
    <w:p w14:paraId="2B6C7E42" w14:textId="77777777" w:rsidR="007A018E" w:rsidRPr="00900B1C" w:rsidRDefault="007A018E" w:rsidP="007A018E">
      <w:pPr>
        <w:pStyle w:val="af2"/>
        <w:spacing w:line="360" w:lineRule="auto"/>
        <w:ind w:left="-256"/>
        <w:jc w:val="both"/>
        <w:rPr>
          <w:rFonts w:ascii="Arial" w:hAnsi="Arial"/>
          <w:szCs w:val="24"/>
        </w:rPr>
      </w:pPr>
      <w:r w:rsidRPr="00900B1C">
        <w:rPr>
          <w:rFonts w:hint="cs"/>
          <w:szCs w:val="24"/>
          <w:rtl/>
        </w:rPr>
        <w:lastRenderedPageBreak/>
        <w:t xml:space="preserve"> </w:t>
      </w:r>
      <w:r w:rsidRPr="00900B1C">
        <w:rPr>
          <w:rFonts w:ascii="Arial" w:hAnsi="Arial" w:hint="cs"/>
          <w:szCs w:val="24"/>
          <w:rtl/>
        </w:rPr>
        <w:t>ההצעות שתוגשנה, תיבחנה על בסיס איכות השירותים המוצעים</w:t>
      </w:r>
      <w:r>
        <w:rPr>
          <w:rFonts w:ascii="Arial" w:hAnsi="Arial" w:hint="cs"/>
          <w:szCs w:val="24"/>
          <w:rtl/>
        </w:rPr>
        <w:t xml:space="preserve"> והצעת המחיר של המציע,</w:t>
      </w:r>
      <w:r w:rsidRPr="00900B1C">
        <w:rPr>
          <w:rFonts w:ascii="Arial" w:hAnsi="Arial" w:hint="cs"/>
          <w:szCs w:val="24"/>
          <w:rtl/>
        </w:rPr>
        <w:t xml:space="preserve"> בהתאם למדדים המופיעים </w:t>
      </w:r>
      <w:r>
        <w:rPr>
          <w:rFonts w:ascii="Arial" w:hAnsi="Arial" w:hint="cs"/>
          <w:szCs w:val="24"/>
          <w:rtl/>
        </w:rPr>
        <w:t xml:space="preserve">במסמכי </w:t>
      </w:r>
      <w:r w:rsidRPr="00900B1C">
        <w:rPr>
          <w:rFonts w:ascii="Arial" w:hAnsi="Arial" w:hint="cs"/>
          <w:szCs w:val="24"/>
          <w:rtl/>
        </w:rPr>
        <w:t>הליך זה, והכול כמפורט במסגרת הליך  זה. המשרד יהא רשאי להיעזר גם במומחים חיצוניים מטעמו לצורך בחינת ההצעה וניקודה</w:t>
      </w:r>
      <w:r>
        <w:rPr>
          <w:rFonts w:ascii="Arial" w:hAnsi="Arial" w:hint="cs"/>
          <w:szCs w:val="24"/>
          <w:rtl/>
        </w:rPr>
        <w:t>.</w:t>
      </w:r>
    </w:p>
    <w:p w14:paraId="7C3485FC" w14:textId="77777777" w:rsidR="007A018E" w:rsidRPr="00900B1C" w:rsidRDefault="007A018E" w:rsidP="007A018E">
      <w:pPr>
        <w:pStyle w:val="af2"/>
        <w:spacing w:line="360" w:lineRule="auto"/>
        <w:ind w:left="-256"/>
        <w:jc w:val="both"/>
        <w:rPr>
          <w:b/>
          <w:bCs/>
          <w:szCs w:val="24"/>
          <w:rtl/>
        </w:rPr>
      </w:pPr>
    </w:p>
    <w:p w14:paraId="060516DA" w14:textId="77777777" w:rsidR="007A018E" w:rsidRPr="00907C0A" w:rsidRDefault="007A018E" w:rsidP="007A018E">
      <w:pPr>
        <w:pStyle w:val="af2"/>
        <w:spacing w:line="360" w:lineRule="auto"/>
        <w:ind w:left="-256"/>
        <w:jc w:val="both"/>
        <w:rPr>
          <w:szCs w:val="24"/>
          <w:rtl/>
        </w:rPr>
      </w:pPr>
      <w:r w:rsidRPr="00C92243">
        <w:rPr>
          <w:rFonts w:hint="eastAsia"/>
          <w:b/>
          <w:bCs/>
          <w:szCs w:val="24"/>
          <w:rtl/>
        </w:rPr>
        <w:t>ככל</w:t>
      </w:r>
      <w:r w:rsidRPr="00C92243">
        <w:rPr>
          <w:b/>
          <w:bCs/>
          <w:szCs w:val="24"/>
          <w:rtl/>
        </w:rPr>
        <w:t xml:space="preserve"> שההצעה הזוכה לאספקת אמצעי הנפקה וקידוד כוללת דרישות טכניות ופונקציונאליות שעל יצרני התקני תדלוק לעמוד בהן, יעמד</w:t>
      </w:r>
      <w:r w:rsidRPr="00C92243">
        <w:rPr>
          <w:rFonts w:hint="eastAsia"/>
          <w:b/>
          <w:bCs/>
          <w:szCs w:val="24"/>
          <w:rtl/>
        </w:rPr>
        <w:t>ו</w:t>
      </w:r>
      <w:r w:rsidRPr="00C92243">
        <w:rPr>
          <w:b/>
          <w:bCs/>
          <w:szCs w:val="24"/>
          <w:rtl/>
        </w:rPr>
        <w:t xml:space="preserve"> </w:t>
      </w:r>
      <w:r w:rsidRPr="00C92243">
        <w:rPr>
          <w:rFonts w:hint="eastAsia"/>
          <w:b/>
          <w:bCs/>
          <w:szCs w:val="24"/>
          <w:rtl/>
        </w:rPr>
        <w:t>הוראות</w:t>
      </w:r>
      <w:r w:rsidRPr="00C92243">
        <w:rPr>
          <w:b/>
          <w:bCs/>
          <w:szCs w:val="24"/>
          <w:rtl/>
        </w:rPr>
        <w:t xml:space="preserve"> </w:t>
      </w:r>
      <w:r w:rsidRPr="00C92243">
        <w:rPr>
          <w:rFonts w:hint="eastAsia"/>
          <w:b/>
          <w:bCs/>
          <w:szCs w:val="24"/>
          <w:rtl/>
        </w:rPr>
        <w:t>אלה</w:t>
      </w:r>
      <w:r w:rsidRPr="00C92243">
        <w:rPr>
          <w:b/>
          <w:bCs/>
          <w:szCs w:val="24"/>
          <w:rtl/>
        </w:rPr>
        <w:t xml:space="preserve">, </w:t>
      </w:r>
      <w:r w:rsidRPr="00C92243">
        <w:rPr>
          <w:rFonts w:hint="eastAsia"/>
          <w:b/>
          <w:bCs/>
          <w:szCs w:val="24"/>
          <w:rtl/>
        </w:rPr>
        <w:t>למעט</w:t>
      </w:r>
      <w:r w:rsidRPr="00C92243">
        <w:rPr>
          <w:b/>
          <w:bCs/>
          <w:szCs w:val="24"/>
          <w:rtl/>
        </w:rPr>
        <w:t xml:space="preserve"> פרטים אשר עשויים לחשוף/לפגוע ביעילות פתרון האבטחה, לעיון הציבור </w:t>
      </w:r>
      <w:r w:rsidRPr="00C92243">
        <w:rPr>
          <w:rFonts w:hint="eastAsia"/>
          <w:b/>
          <w:bCs/>
          <w:szCs w:val="24"/>
          <w:rtl/>
        </w:rPr>
        <w:t>במינהל</w:t>
      </w:r>
      <w:r w:rsidRPr="00C92243">
        <w:rPr>
          <w:b/>
          <w:bCs/>
          <w:szCs w:val="24"/>
          <w:rtl/>
        </w:rPr>
        <w:t xml:space="preserve"> הדלק, ללא זכות העתקה או שימוש, והודעה על כך תפורסם באתר האינטרנט של המשרד</w:t>
      </w:r>
      <w:r w:rsidRPr="00907C0A">
        <w:rPr>
          <w:szCs w:val="24"/>
          <w:rtl/>
        </w:rPr>
        <w:t>.</w:t>
      </w:r>
      <w:r w:rsidRPr="00907C0A">
        <w:rPr>
          <w:rFonts w:hint="cs"/>
          <w:szCs w:val="24"/>
          <w:rtl/>
        </w:rPr>
        <w:t xml:space="preserve">  </w:t>
      </w:r>
    </w:p>
    <w:p w14:paraId="0C4A57E1" w14:textId="77777777" w:rsidR="007A018E" w:rsidRPr="00900B1C" w:rsidRDefault="007A018E" w:rsidP="007A018E">
      <w:pPr>
        <w:pStyle w:val="af2"/>
        <w:spacing w:line="360" w:lineRule="auto"/>
        <w:ind w:left="-256"/>
        <w:jc w:val="both"/>
        <w:rPr>
          <w:b/>
          <w:bCs/>
          <w:szCs w:val="24"/>
          <w:rtl/>
        </w:rPr>
      </w:pPr>
    </w:p>
    <w:p w14:paraId="1B1A0C70" w14:textId="77777777" w:rsidR="007A018E" w:rsidRPr="00900B1C" w:rsidRDefault="007A018E" w:rsidP="007A018E">
      <w:pPr>
        <w:pStyle w:val="af2"/>
        <w:spacing w:line="360" w:lineRule="auto"/>
        <w:ind w:left="-256"/>
        <w:jc w:val="both"/>
        <w:rPr>
          <w:b/>
          <w:bCs/>
          <w:szCs w:val="24"/>
          <w:rtl/>
        </w:rPr>
      </w:pPr>
      <w:r w:rsidRPr="00900B1C">
        <w:rPr>
          <w:rFonts w:hint="cs"/>
          <w:b/>
          <w:bCs/>
          <w:szCs w:val="24"/>
          <w:rtl/>
        </w:rPr>
        <w:t>מערכת תדלוק כללית</w:t>
      </w:r>
    </w:p>
    <w:p w14:paraId="515BD2EB" w14:textId="77777777" w:rsidR="007A018E" w:rsidRPr="00900B1C" w:rsidRDefault="007A018E" w:rsidP="007A018E">
      <w:pPr>
        <w:pStyle w:val="af2"/>
        <w:spacing w:line="360" w:lineRule="auto"/>
        <w:ind w:left="-256"/>
        <w:jc w:val="both"/>
        <w:rPr>
          <w:rFonts w:ascii="Arial" w:hAnsi="Arial"/>
          <w:szCs w:val="24"/>
          <w:rtl/>
        </w:rPr>
      </w:pPr>
      <w:r w:rsidRPr="00900B1C">
        <w:rPr>
          <w:rFonts w:ascii="Arial" w:hAnsi="Arial" w:hint="eastAsia"/>
          <w:szCs w:val="24"/>
          <w:rtl/>
        </w:rPr>
        <w:t>המערכת</w:t>
      </w:r>
      <w:r w:rsidRPr="00900B1C">
        <w:rPr>
          <w:rFonts w:ascii="Arial" w:hAnsi="Arial"/>
          <w:szCs w:val="24"/>
          <w:rtl/>
        </w:rPr>
        <w:t xml:space="preserve"> מבוססת על </w:t>
      </w:r>
      <w:r w:rsidRPr="00900B1C">
        <w:rPr>
          <w:rFonts w:ascii="Arial" w:hAnsi="Arial" w:hint="cs"/>
          <w:szCs w:val="24"/>
          <w:rtl/>
        </w:rPr>
        <w:t xml:space="preserve">מכלול רכב הכולל </w:t>
      </w:r>
      <w:r w:rsidRPr="00900B1C">
        <w:rPr>
          <w:rFonts w:ascii="Arial" w:hAnsi="Arial"/>
          <w:szCs w:val="24"/>
          <w:rtl/>
        </w:rPr>
        <w:t xml:space="preserve">התקן </w:t>
      </w:r>
      <w:r w:rsidRPr="00900B1C">
        <w:rPr>
          <w:rFonts w:ascii="Arial" w:hAnsi="Arial" w:hint="cs"/>
          <w:szCs w:val="24"/>
          <w:rtl/>
        </w:rPr>
        <w:t>זיהוי</w:t>
      </w:r>
      <w:r w:rsidRPr="00900B1C">
        <w:rPr>
          <w:rFonts w:ascii="Arial" w:hAnsi="Arial"/>
          <w:szCs w:val="24"/>
          <w:rtl/>
        </w:rPr>
        <w:t xml:space="preserve"> </w:t>
      </w:r>
      <w:r w:rsidRPr="00900B1C">
        <w:rPr>
          <w:rFonts w:ascii="Arial" w:hAnsi="Arial" w:hint="cs"/>
          <w:szCs w:val="24"/>
          <w:rtl/>
        </w:rPr>
        <w:t>המותקן ברכב ועל קורא המותקן על פיית התדלוק ומחובר למערכת המידע בתחנה. אישור התדלוק מתבצע בשני שלבים:</w:t>
      </w:r>
    </w:p>
    <w:p w14:paraId="4AB75DFB" w14:textId="77777777" w:rsidR="007A018E" w:rsidRPr="00900B1C" w:rsidRDefault="007A018E" w:rsidP="007A018E">
      <w:pPr>
        <w:pStyle w:val="af2"/>
        <w:numPr>
          <w:ilvl w:val="0"/>
          <w:numId w:val="46"/>
        </w:numPr>
        <w:spacing w:line="360" w:lineRule="auto"/>
        <w:jc w:val="both"/>
        <w:rPr>
          <w:rFonts w:ascii="Arial" w:hAnsi="Arial"/>
          <w:szCs w:val="24"/>
        </w:rPr>
      </w:pPr>
      <w:r w:rsidRPr="00900B1C">
        <w:rPr>
          <w:rFonts w:ascii="Arial" w:hAnsi="Arial" w:hint="cs"/>
          <w:szCs w:val="24"/>
          <w:rtl/>
        </w:rPr>
        <w:t>הקורא מאמת את זהות התקן הזיהוי. באמצעות  מפתח יחודי להתקן, אשר נצרב על ההתקן בעת ההנפקה שלו, ומבוסס על המזהה היחודי של ההתקן ועל מפתח ה</w:t>
      </w:r>
      <w:r w:rsidRPr="00900B1C">
        <w:rPr>
          <w:rFonts w:hint="cs"/>
          <w:szCs w:val="24"/>
          <w:rtl/>
        </w:rPr>
        <w:t>אימות</w:t>
      </w:r>
      <w:r w:rsidRPr="00900B1C">
        <w:rPr>
          <w:rFonts w:ascii="Arial" w:hAnsi="Arial" w:hint="cs"/>
          <w:szCs w:val="24"/>
          <w:rtl/>
        </w:rPr>
        <w:t xml:space="preserve"> ראשי. כשרכב שמבקש לתדלק מתחבר למכלול התחנה, הקורא קורא את המזהה היחודי של ההתקן ומבקש מתחנת הדלק את המפתח היחודי להתקן הנקרא. כאשר מפתח זה מתקבל הקורא מאמת את זהותו של ההתקן.</w:t>
      </w:r>
    </w:p>
    <w:p w14:paraId="779D5380" w14:textId="77777777" w:rsidR="007A018E" w:rsidRPr="00900B1C" w:rsidRDefault="007A018E" w:rsidP="007A018E">
      <w:pPr>
        <w:pStyle w:val="af2"/>
        <w:numPr>
          <w:ilvl w:val="0"/>
          <w:numId w:val="46"/>
        </w:numPr>
        <w:spacing w:line="360" w:lineRule="auto"/>
        <w:jc w:val="both"/>
        <w:rPr>
          <w:rFonts w:ascii="Arial" w:hAnsi="Arial"/>
          <w:szCs w:val="24"/>
          <w:rtl/>
        </w:rPr>
      </w:pPr>
      <w:r w:rsidRPr="00900B1C">
        <w:rPr>
          <w:rFonts w:ascii="Arial" w:hAnsi="Arial" w:hint="cs"/>
          <w:szCs w:val="24"/>
          <w:rtl/>
        </w:rPr>
        <w:t xml:space="preserve">אם תהליך האימות הושלם בהצלחה הקורא קורא את המידע הצרוב בהתקן </w:t>
      </w:r>
      <w:r w:rsidRPr="00900B1C">
        <w:rPr>
          <w:szCs w:val="24"/>
          <w:rtl/>
        </w:rPr>
        <w:t>ומעבירו למערכת המחשוב בתחנה להמשך תהליך אישור התדלוק</w:t>
      </w:r>
      <w:r w:rsidRPr="00900B1C">
        <w:rPr>
          <w:rFonts w:ascii="Arial" w:hAnsi="Arial" w:hint="cs"/>
          <w:szCs w:val="24"/>
          <w:rtl/>
        </w:rPr>
        <w:t>.</w:t>
      </w:r>
    </w:p>
    <w:p w14:paraId="69995639" w14:textId="77777777" w:rsidR="007A018E" w:rsidRPr="00900B1C" w:rsidRDefault="007A018E" w:rsidP="007A018E">
      <w:pPr>
        <w:pStyle w:val="af2"/>
        <w:spacing w:line="360" w:lineRule="auto"/>
        <w:ind w:left="-256"/>
        <w:jc w:val="both"/>
        <w:rPr>
          <w:rFonts w:ascii="Arial" w:hAnsi="Arial"/>
          <w:szCs w:val="24"/>
          <w:rtl/>
        </w:rPr>
      </w:pPr>
      <w:r w:rsidRPr="00900B1C">
        <w:rPr>
          <w:rFonts w:ascii="Arial" w:hAnsi="Arial" w:hint="eastAsia"/>
          <w:szCs w:val="24"/>
          <w:rtl/>
        </w:rPr>
        <w:t>על</w:t>
      </w:r>
      <w:r w:rsidRPr="00900B1C">
        <w:rPr>
          <w:rFonts w:ascii="Arial" w:hAnsi="Arial"/>
          <w:szCs w:val="24"/>
          <w:rtl/>
        </w:rPr>
        <w:t xml:space="preserve"> </w:t>
      </w:r>
      <w:r w:rsidRPr="00900B1C">
        <w:rPr>
          <w:rFonts w:ascii="Arial" w:hAnsi="Arial" w:hint="eastAsia"/>
          <w:szCs w:val="24"/>
          <w:rtl/>
        </w:rPr>
        <w:t>מנת</w:t>
      </w:r>
      <w:r w:rsidRPr="00900B1C">
        <w:rPr>
          <w:rFonts w:ascii="Arial" w:hAnsi="Arial"/>
          <w:szCs w:val="24"/>
          <w:rtl/>
        </w:rPr>
        <w:t xml:space="preserve"> </w:t>
      </w:r>
      <w:r w:rsidRPr="00900B1C">
        <w:rPr>
          <w:rFonts w:ascii="Arial" w:hAnsi="Arial" w:hint="eastAsia"/>
          <w:szCs w:val="24"/>
          <w:rtl/>
        </w:rPr>
        <w:t>לתמוך</w:t>
      </w:r>
      <w:r w:rsidRPr="00900B1C">
        <w:rPr>
          <w:rFonts w:ascii="Arial" w:hAnsi="Arial"/>
          <w:szCs w:val="24"/>
          <w:rtl/>
        </w:rPr>
        <w:t xml:space="preserve"> </w:t>
      </w:r>
      <w:r w:rsidRPr="00900B1C">
        <w:rPr>
          <w:rFonts w:ascii="Arial" w:hAnsi="Arial" w:hint="eastAsia"/>
          <w:szCs w:val="24"/>
          <w:rtl/>
        </w:rPr>
        <w:t>בהליך</w:t>
      </w:r>
      <w:r w:rsidRPr="00900B1C">
        <w:rPr>
          <w:rFonts w:ascii="Arial" w:hAnsi="Arial"/>
          <w:szCs w:val="24"/>
          <w:rtl/>
        </w:rPr>
        <w:t xml:space="preserve"> </w:t>
      </w:r>
      <w:r w:rsidRPr="00900B1C">
        <w:rPr>
          <w:rFonts w:ascii="Arial" w:hAnsi="Arial" w:hint="eastAsia"/>
          <w:szCs w:val="24"/>
          <w:rtl/>
        </w:rPr>
        <w:t>זה</w:t>
      </w:r>
      <w:r w:rsidRPr="00900B1C">
        <w:rPr>
          <w:rFonts w:ascii="Arial" w:hAnsi="Arial"/>
          <w:szCs w:val="24"/>
          <w:rtl/>
        </w:rPr>
        <w:t xml:space="preserve"> </w:t>
      </w:r>
      <w:r w:rsidRPr="00900B1C">
        <w:rPr>
          <w:rFonts w:ascii="Arial" w:hAnsi="Arial" w:hint="eastAsia"/>
          <w:szCs w:val="24"/>
          <w:rtl/>
        </w:rPr>
        <w:t>בצורה</w:t>
      </w:r>
      <w:r w:rsidRPr="00900B1C">
        <w:rPr>
          <w:rFonts w:ascii="Arial" w:hAnsi="Arial"/>
          <w:szCs w:val="24"/>
          <w:rtl/>
        </w:rPr>
        <w:t xml:space="preserve"> </w:t>
      </w:r>
      <w:r w:rsidRPr="00900B1C">
        <w:rPr>
          <w:rFonts w:ascii="Arial" w:hAnsi="Arial" w:hint="eastAsia"/>
          <w:szCs w:val="24"/>
          <w:rtl/>
        </w:rPr>
        <w:t>מאובטחת</w:t>
      </w:r>
      <w:r w:rsidRPr="00900B1C">
        <w:rPr>
          <w:rFonts w:ascii="Arial" w:hAnsi="Arial" w:hint="cs"/>
          <w:szCs w:val="24"/>
          <w:rtl/>
        </w:rPr>
        <w:t>, נדרשים שני אמצעים</w:t>
      </w:r>
    </w:p>
    <w:p w14:paraId="3A8DCB4F" w14:textId="77777777" w:rsidR="007A018E" w:rsidRPr="00900B1C" w:rsidRDefault="007A018E" w:rsidP="007A018E">
      <w:pPr>
        <w:pStyle w:val="af2"/>
        <w:numPr>
          <w:ilvl w:val="0"/>
          <w:numId w:val="47"/>
        </w:numPr>
        <w:spacing w:line="360" w:lineRule="auto"/>
        <w:jc w:val="both"/>
        <w:rPr>
          <w:rFonts w:ascii="Arial" w:hAnsi="Arial"/>
          <w:szCs w:val="24"/>
          <w:rtl/>
        </w:rPr>
      </w:pPr>
      <w:r w:rsidRPr="00900B1C">
        <w:rPr>
          <w:rFonts w:ascii="Arial" w:hAnsi="Arial" w:hint="cs"/>
          <w:szCs w:val="24"/>
          <w:rtl/>
        </w:rPr>
        <w:t xml:space="preserve">אמצעי הנפקה </w:t>
      </w:r>
      <w:r w:rsidRPr="00900B1C">
        <w:rPr>
          <w:rFonts w:ascii="Arial" w:hAnsi="Arial"/>
          <w:szCs w:val="24"/>
          <w:rtl/>
        </w:rPr>
        <w:t>–</w:t>
      </w:r>
      <w:r w:rsidRPr="00900B1C">
        <w:rPr>
          <w:rFonts w:ascii="Arial" w:hAnsi="Arial" w:hint="cs"/>
          <w:szCs w:val="24"/>
          <w:rtl/>
        </w:rPr>
        <w:t xml:space="preserve"> אמצעי המאפשר ליצר את מפתח האימות הייחודי ואת המידע המוצפן עבור ההתקן המונפק.</w:t>
      </w:r>
    </w:p>
    <w:p w14:paraId="6CBD602D" w14:textId="77777777" w:rsidR="007A018E" w:rsidRPr="00900B1C" w:rsidRDefault="007A018E" w:rsidP="007A018E">
      <w:pPr>
        <w:pStyle w:val="af2"/>
        <w:numPr>
          <w:ilvl w:val="0"/>
          <w:numId w:val="47"/>
        </w:numPr>
        <w:spacing w:line="360" w:lineRule="auto"/>
        <w:jc w:val="both"/>
        <w:rPr>
          <w:rFonts w:ascii="Arial" w:hAnsi="Arial"/>
          <w:szCs w:val="24"/>
          <w:rtl/>
        </w:rPr>
      </w:pPr>
      <w:r w:rsidRPr="00900B1C">
        <w:rPr>
          <w:rFonts w:ascii="Arial" w:hAnsi="Arial" w:hint="cs"/>
          <w:szCs w:val="24"/>
          <w:rtl/>
        </w:rPr>
        <w:t>אמצעי אימות – אמצעי המאפשר ליצר את מפתח האימות הייחודי על מנת לאמת את זהות התקן התדלוק הכללי הנבדק, ומאפשר לאמת את נכונות המידע הצרוב בהתקן כדי לאפשר את תהליך התדלוק והחיוב.</w:t>
      </w:r>
    </w:p>
    <w:p w14:paraId="381F8D51" w14:textId="77777777" w:rsidR="007A018E" w:rsidRPr="00900B1C" w:rsidRDefault="007A018E" w:rsidP="007A018E">
      <w:pPr>
        <w:pStyle w:val="af2"/>
        <w:spacing w:line="360" w:lineRule="auto"/>
        <w:ind w:left="-256"/>
        <w:jc w:val="both"/>
        <w:rPr>
          <w:rFonts w:ascii="Arial" w:hAnsi="Arial"/>
          <w:b/>
          <w:bCs/>
          <w:szCs w:val="24"/>
          <w:rtl/>
        </w:rPr>
      </w:pPr>
    </w:p>
    <w:p w14:paraId="2D7D36B7" w14:textId="77777777" w:rsidR="007A018E" w:rsidRPr="00900B1C" w:rsidRDefault="007A018E" w:rsidP="007A018E">
      <w:pPr>
        <w:pStyle w:val="af2"/>
        <w:numPr>
          <w:ilvl w:val="0"/>
          <w:numId w:val="34"/>
        </w:numPr>
        <w:spacing w:line="360" w:lineRule="auto"/>
        <w:contextualSpacing w:val="0"/>
        <w:jc w:val="both"/>
        <w:rPr>
          <w:rFonts w:ascii="Arial" w:hAnsi="Arial"/>
          <w:b/>
          <w:bCs/>
          <w:szCs w:val="24"/>
          <w:u w:val="single"/>
        </w:rPr>
      </w:pPr>
      <w:r w:rsidRPr="00900B1C">
        <w:rPr>
          <w:rFonts w:ascii="Arial" w:hAnsi="Arial" w:hint="cs"/>
          <w:b/>
          <w:bCs/>
          <w:szCs w:val="24"/>
          <w:u w:val="single"/>
          <w:rtl/>
        </w:rPr>
        <w:t>השירותים המבוקשים בהליך זה</w:t>
      </w:r>
    </w:p>
    <w:p w14:paraId="37A8DF9A" w14:textId="77777777" w:rsidR="007A018E" w:rsidRPr="00900B1C" w:rsidRDefault="007A018E" w:rsidP="007A018E">
      <w:pPr>
        <w:pStyle w:val="af2"/>
        <w:numPr>
          <w:ilvl w:val="1"/>
          <w:numId w:val="34"/>
        </w:numPr>
        <w:spacing w:line="360" w:lineRule="auto"/>
        <w:ind w:left="54"/>
        <w:contextualSpacing w:val="0"/>
        <w:jc w:val="both"/>
        <w:rPr>
          <w:rFonts w:ascii="Arial" w:hAnsi="Arial"/>
          <w:b/>
          <w:bCs/>
          <w:szCs w:val="24"/>
          <w:u w:val="single"/>
        </w:rPr>
      </w:pPr>
      <w:r w:rsidRPr="00900B1C">
        <w:rPr>
          <w:rFonts w:ascii="Arial" w:hAnsi="Arial" w:hint="cs"/>
          <w:b/>
          <w:bCs/>
          <w:szCs w:val="24"/>
          <w:u w:val="single"/>
          <w:rtl/>
        </w:rPr>
        <w:t xml:space="preserve">תיאור כללי של השירותים </w:t>
      </w:r>
    </w:p>
    <w:p w14:paraId="6496D79B" w14:textId="77777777" w:rsidR="007A018E" w:rsidRPr="00900B1C" w:rsidRDefault="007A018E" w:rsidP="007A018E">
      <w:pPr>
        <w:spacing w:line="360" w:lineRule="auto"/>
        <w:ind w:left="-306"/>
        <w:jc w:val="both"/>
        <w:rPr>
          <w:rFonts w:ascii="Arial" w:hAnsi="Arial"/>
          <w:szCs w:val="24"/>
          <w:rtl/>
        </w:rPr>
      </w:pPr>
      <w:r w:rsidRPr="00900B1C">
        <w:rPr>
          <w:rFonts w:ascii="Arial" w:hAnsi="Arial" w:hint="eastAsia"/>
          <w:szCs w:val="24"/>
          <w:rtl/>
        </w:rPr>
        <w:t>הספק</w:t>
      </w:r>
      <w:r w:rsidRPr="00900B1C">
        <w:rPr>
          <w:rFonts w:ascii="Arial" w:hAnsi="Arial"/>
          <w:szCs w:val="24"/>
          <w:rtl/>
        </w:rPr>
        <w:t xml:space="preserve"> </w:t>
      </w:r>
      <w:r w:rsidRPr="00900B1C">
        <w:rPr>
          <w:rFonts w:ascii="Arial" w:hAnsi="Arial" w:hint="eastAsia"/>
          <w:szCs w:val="24"/>
          <w:rtl/>
        </w:rPr>
        <w:t>שייבחר</w:t>
      </w:r>
      <w:r w:rsidRPr="00900B1C">
        <w:rPr>
          <w:rFonts w:ascii="Arial" w:hAnsi="Arial"/>
          <w:szCs w:val="24"/>
          <w:rtl/>
        </w:rPr>
        <w:t xml:space="preserve"> </w:t>
      </w:r>
      <w:r w:rsidRPr="00900B1C">
        <w:rPr>
          <w:rFonts w:ascii="Arial" w:hAnsi="Arial" w:hint="eastAsia"/>
          <w:szCs w:val="24"/>
          <w:rtl/>
        </w:rPr>
        <w:t>בהליך</w:t>
      </w:r>
      <w:r w:rsidRPr="00900B1C">
        <w:rPr>
          <w:rFonts w:ascii="Arial" w:hAnsi="Arial"/>
          <w:szCs w:val="24"/>
          <w:rtl/>
        </w:rPr>
        <w:t xml:space="preserve"> </w:t>
      </w:r>
      <w:r w:rsidRPr="00900B1C">
        <w:rPr>
          <w:rFonts w:ascii="Arial" w:hAnsi="Arial" w:hint="eastAsia"/>
          <w:szCs w:val="24"/>
          <w:rtl/>
        </w:rPr>
        <w:t>זה</w:t>
      </w:r>
      <w:r w:rsidRPr="00900B1C">
        <w:rPr>
          <w:rFonts w:ascii="Arial" w:hAnsi="Arial"/>
          <w:szCs w:val="24"/>
          <w:rtl/>
        </w:rPr>
        <w:t xml:space="preserve"> </w:t>
      </w:r>
      <w:r w:rsidRPr="00900B1C">
        <w:rPr>
          <w:rFonts w:ascii="Arial" w:hAnsi="Arial" w:hint="eastAsia"/>
          <w:szCs w:val="24"/>
          <w:rtl/>
        </w:rPr>
        <w:t>יספק</w:t>
      </w:r>
      <w:r w:rsidRPr="00900B1C">
        <w:rPr>
          <w:rFonts w:ascii="Arial" w:hAnsi="Arial" w:hint="cs"/>
          <w:szCs w:val="24"/>
          <w:rtl/>
        </w:rPr>
        <w:t xml:space="preserve"> ליצרני התקני תדלוק כללים</w:t>
      </w:r>
      <w:r w:rsidRPr="00900B1C">
        <w:rPr>
          <w:rFonts w:ascii="Arial" w:hAnsi="Arial"/>
          <w:szCs w:val="24"/>
          <w:rtl/>
        </w:rPr>
        <w:t>:</w:t>
      </w:r>
    </w:p>
    <w:p w14:paraId="09DA4C26" w14:textId="77777777" w:rsidR="007A018E" w:rsidRPr="00900B1C" w:rsidRDefault="007A018E" w:rsidP="007A018E">
      <w:pPr>
        <w:pStyle w:val="af2"/>
        <w:numPr>
          <w:ilvl w:val="0"/>
          <w:numId w:val="44"/>
        </w:numPr>
        <w:spacing w:line="360" w:lineRule="auto"/>
        <w:contextualSpacing w:val="0"/>
        <w:jc w:val="both"/>
        <w:rPr>
          <w:rFonts w:ascii="Arial" w:hAnsi="Arial"/>
          <w:szCs w:val="24"/>
        </w:rPr>
      </w:pPr>
      <w:r w:rsidRPr="00900B1C">
        <w:rPr>
          <w:rFonts w:ascii="Arial" w:hAnsi="Arial" w:hint="cs"/>
          <w:b/>
          <w:bCs/>
          <w:szCs w:val="24"/>
          <w:rtl/>
        </w:rPr>
        <w:t>אמצעי הנפקה</w:t>
      </w:r>
      <w:r w:rsidRPr="00900B1C">
        <w:rPr>
          <w:rFonts w:ascii="Arial" w:hAnsi="Arial" w:hint="cs"/>
          <w:szCs w:val="24"/>
          <w:rtl/>
        </w:rPr>
        <w:t xml:space="preserve"> – אמצעי המשתלב במערכת הנפקה ומאחסן את מפתח האימות הראשי ומפתחות הצפנה ראשי ומשני בצורה מאובטחת המונעת כל גישה למידע זה למעט מתן גישה לצורך ביצוע הפעולות הבאות:</w:t>
      </w:r>
    </w:p>
    <w:p w14:paraId="16A8046E" w14:textId="77777777" w:rsidR="007A018E" w:rsidRPr="00900B1C" w:rsidRDefault="007A018E" w:rsidP="007A018E">
      <w:pPr>
        <w:pStyle w:val="af2"/>
        <w:numPr>
          <w:ilvl w:val="1"/>
          <w:numId w:val="44"/>
        </w:numPr>
        <w:spacing w:line="360" w:lineRule="auto"/>
        <w:contextualSpacing w:val="0"/>
        <w:jc w:val="both"/>
        <w:rPr>
          <w:rFonts w:ascii="Arial" w:hAnsi="Arial"/>
          <w:szCs w:val="24"/>
        </w:rPr>
      </w:pPr>
      <w:r w:rsidRPr="00900B1C">
        <w:rPr>
          <w:rFonts w:ascii="Arial" w:hAnsi="Arial" w:hint="cs"/>
          <w:szCs w:val="24"/>
          <w:rtl/>
        </w:rPr>
        <w:t>יצירת מפתח אימות ייחודי.</w:t>
      </w:r>
    </w:p>
    <w:p w14:paraId="46BEB365" w14:textId="77777777" w:rsidR="007A018E" w:rsidRPr="00900B1C" w:rsidRDefault="007A018E" w:rsidP="007A018E">
      <w:pPr>
        <w:pStyle w:val="af2"/>
        <w:numPr>
          <w:ilvl w:val="1"/>
          <w:numId w:val="44"/>
        </w:numPr>
        <w:spacing w:line="360" w:lineRule="auto"/>
        <w:contextualSpacing w:val="0"/>
        <w:jc w:val="both"/>
        <w:rPr>
          <w:rFonts w:ascii="Arial" w:hAnsi="Arial"/>
          <w:szCs w:val="24"/>
        </w:rPr>
      </w:pPr>
      <w:r w:rsidRPr="00900B1C">
        <w:rPr>
          <w:rFonts w:ascii="Arial" w:hAnsi="Arial" w:hint="cs"/>
          <w:szCs w:val="24"/>
          <w:rtl/>
        </w:rPr>
        <w:t>הצפנת המידע לפי מפתח ההצפנה הראשי.</w:t>
      </w:r>
    </w:p>
    <w:p w14:paraId="1CF515D1" w14:textId="77777777" w:rsidR="007A018E" w:rsidRPr="00900B1C" w:rsidRDefault="007A018E" w:rsidP="007A018E">
      <w:pPr>
        <w:pStyle w:val="af2"/>
        <w:numPr>
          <w:ilvl w:val="1"/>
          <w:numId w:val="44"/>
        </w:numPr>
        <w:spacing w:line="360" w:lineRule="auto"/>
        <w:contextualSpacing w:val="0"/>
        <w:jc w:val="both"/>
        <w:rPr>
          <w:rFonts w:ascii="Arial" w:hAnsi="Arial"/>
          <w:szCs w:val="24"/>
        </w:rPr>
      </w:pPr>
      <w:r w:rsidRPr="00900B1C">
        <w:rPr>
          <w:rFonts w:ascii="Arial" w:hAnsi="Arial" w:hint="cs"/>
          <w:szCs w:val="24"/>
          <w:rtl/>
        </w:rPr>
        <w:t>הצפנת המידע לפי מפתח ההצפנה המשני.</w:t>
      </w:r>
    </w:p>
    <w:p w14:paraId="0152AA87" w14:textId="77777777" w:rsidR="007A018E" w:rsidRPr="00900B1C" w:rsidRDefault="007A018E" w:rsidP="007A018E">
      <w:pPr>
        <w:pStyle w:val="af2"/>
        <w:spacing w:line="360" w:lineRule="auto"/>
        <w:ind w:left="464"/>
        <w:contextualSpacing w:val="0"/>
        <w:jc w:val="both"/>
        <w:rPr>
          <w:szCs w:val="24"/>
        </w:rPr>
      </w:pPr>
      <w:r w:rsidRPr="00900B1C">
        <w:rPr>
          <w:rFonts w:hint="cs"/>
          <w:szCs w:val="24"/>
          <w:rtl/>
        </w:rPr>
        <w:t xml:space="preserve">יצרן ההתקנים </w:t>
      </w:r>
      <w:r w:rsidRPr="00900B1C">
        <w:rPr>
          <w:szCs w:val="24"/>
          <w:rtl/>
        </w:rPr>
        <w:t>ינפיק</w:t>
      </w:r>
      <w:r w:rsidRPr="00900B1C">
        <w:rPr>
          <w:rFonts w:hint="cs"/>
          <w:szCs w:val="24"/>
          <w:rtl/>
        </w:rPr>
        <w:t>,</w:t>
      </w:r>
      <w:r w:rsidRPr="00900B1C">
        <w:rPr>
          <w:szCs w:val="24"/>
          <w:rtl/>
        </w:rPr>
        <w:t xml:space="preserve"> </w:t>
      </w:r>
      <w:r w:rsidRPr="00900B1C">
        <w:rPr>
          <w:rFonts w:hint="cs"/>
          <w:szCs w:val="24"/>
          <w:rtl/>
        </w:rPr>
        <w:t>בעזרת  אמצעי הנפקה, התקני זיהוי.</w:t>
      </w:r>
      <w:r w:rsidRPr="00900B1C">
        <w:rPr>
          <w:szCs w:val="24"/>
          <w:rtl/>
        </w:rPr>
        <w:t xml:space="preserve"> </w:t>
      </w:r>
    </w:p>
    <w:p w14:paraId="5B64A7FA" w14:textId="77777777" w:rsidR="007A018E" w:rsidRPr="00900B1C" w:rsidRDefault="007A018E" w:rsidP="007A018E">
      <w:pPr>
        <w:pStyle w:val="af2"/>
        <w:numPr>
          <w:ilvl w:val="0"/>
          <w:numId w:val="44"/>
        </w:numPr>
        <w:spacing w:line="360" w:lineRule="auto"/>
        <w:contextualSpacing w:val="0"/>
        <w:jc w:val="both"/>
        <w:rPr>
          <w:rFonts w:ascii="Arial" w:hAnsi="Arial"/>
          <w:szCs w:val="24"/>
        </w:rPr>
      </w:pPr>
      <w:r w:rsidRPr="00900B1C">
        <w:rPr>
          <w:rFonts w:ascii="Arial" w:hAnsi="Arial" w:hint="cs"/>
          <w:b/>
          <w:bCs/>
          <w:szCs w:val="24"/>
          <w:rtl/>
        </w:rPr>
        <w:t>אמצעי אימות</w:t>
      </w:r>
      <w:r w:rsidRPr="00900B1C">
        <w:rPr>
          <w:rFonts w:ascii="Arial" w:hAnsi="Arial" w:hint="cs"/>
          <w:szCs w:val="24"/>
          <w:rtl/>
        </w:rPr>
        <w:t xml:space="preserve"> – </w:t>
      </w:r>
      <w:r w:rsidRPr="00900B1C">
        <w:rPr>
          <w:rFonts w:ascii="Arial" w:hAnsi="Arial"/>
          <w:szCs w:val="24"/>
          <w:rtl/>
        </w:rPr>
        <w:t>אמצעי המשתלב במערכת ה</w:t>
      </w:r>
      <w:r w:rsidRPr="00900B1C">
        <w:rPr>
          <w:rFonts w:ascii="Arial" w:hAnsi="Arial" w:hint="cs"/>
          <w:szCs w:val="24"/>
          <w:rtl/>
        </w:rPr>
        <w:t>אימות</w:t>
      </w:r>
      <w:r w:rsidRPr="00900B1C">
        <w:rPr>
          <w:rFonts w:ascii="Arial" w:hAnsi="Arial"/>
          <w:szCs w:val="24"/>
          <w:rtl/>
        </w:rPr>
        <w:t xml:space="preserve"> </w:t>
      </w:r>
      <w:r w:rsidRPr="00900B1C">
        <w:rPr>
          <w:rFonts w:ascii="Arial" w:hAnsi="Arial" w:hint="cs"/>
          <w:szCs w:val="24"/>
          <w:rtl/>
        </w:rPr>
        <w:t>ומא</w:t>
      </w:r>
      <w:r>
        <w:rPr>
          <w:rFonts w:ascii="Arial" w:hAnsi="Arial" w:hint="cs"/>
          <w:szCs w:val="24"/>
          <w:rtl/>
        </w:rPr>
        <w:t>ח</w:t>
      </w:r>
      <w:r w:rsidRPr="00900B1C">
        <w:rPr>
          <w:rFonts w:ascii="Arial" w:hAnsi="Arial" w:hint="cs"/>
          <w:szCs w:val="24"/>
          <w:rtl/>
        </w:rPr>
        <w:t>סן את מפתח האימות הראשי ואת מפתחות ההצפנה הראשי והמשני בצורה מאובטחת המונעת כל גישה למידע זה למעט מתן השירותים הבאים עבור התקן הזיהוי הכללי הנבדק</w:t>
      </w:r>
      <w:r>
        <w:rPr>
          <w:rFonts w:ascii="Arial" w:hAnsi="Arial" w:hint="cs"/>
          <w:szCs w:val="24"/>
          <w:rtl/>
        </w:rPr>
        <w:t>:</w:t>
      </w:r>
      <w:r w:rsidRPr="00900B1C" w:rsidDel="006D1D30">
        <w:rPr>
          <w:rFonts w:ascii="Arial" w:hAnsi="Arial" w:hint="cs"/>
          <w:szCs w:val="24"/>
          <w:rtl/>
        </w:rPr>
        <w:t xml:space="preserve"> </w:t>
      </w:r>
    </w:p>
    <w:p w14:paraId="3F8CFEBC" w14:textId="77777777" w:rsidR="007A018E" w:rsidRPr="00900B1C" w:rsidRDefault="007A018E" w:rsidP="007A018E">
      <w:pPr>
        <w:pStyle w:val="af2"/>
        <w:numPr>
          <w:ilvl w:val="1"/>
          <w:numId w:val="44"/>
        </w:numPr>
        <w:spacing w:line="360" w:lineRule="auto"/>
        <w:contextualSpacing w:val="0"/>
        <w:jc w:val="both"/>
        <w:rPr>
          <w:rFonts w:ascii="Arial" w:hAnsi="Arial"/>
          <w:szCs w:val="24"/>
        </w:rPr>
      </w:pPr>
      <w:r w:rsidRPr="00900B1C">
        <w:rPr>
          <w:rFonts w:ascii="Arial" w:hAnsi="Arial" w:hint="cs"/>
          <w:szCs w:val="24"/>
          <w:rtl/>
        </w:rPr>
        <w:t>יצירת מפתח אימות ייחודי.</w:t>
      </w:r>
    </w:p>
    <w:p w14:paraId="1F153A3B" w14:textId="77777777" w:rsidR="007A018E" w:rsidRPr="00900B1C" w:rsidRDefault="007A018E" w:rsidP="007A018E">
      <w:pPr>
        <w:pStyle w:val="af2"/>
        <w:numPr>
          <w:ilvl w:val="1"/>
          <w:numId w:val="44"/>
        </w:numPr>
        <w:spacing w:line="360" w:lineRule="auto"/>
        <w:contextualSpacing w:val="0"/>
        <w:jc w:val="both"/>
        <w:rPr>
          <w:rFonts w:ascii="Arial" w:hAnsi="Arial"/>
          <w:szCs w:val="24"/>
        </w:rPr>
      </w:pPr>
      <w:r w:rsidRPr="00900B1C">
        <w:rPr>
          <w:rFonts w:ascii="Arial" w:hAnsi="Arial" w:hint="cs"/>
          <w:szCs w:val="24"/>
          <w:rtl/>
        </w:rPr>
        <w:t>אימות המידע המוצפן לפי המפתח הנבחר.</w:t>
      </w:r>
    </w:p>
    <w:p w14:paraId="0C67AB4D" w14:textId="77777777" w:rsidR="007A018E" w:rsidRPr="00900B1C" w:rsidRDefault="007A018E" w:rsidP="007A018E">
      <w:pPr>
        <w:spacing w:line="360" w:lineRule="auto"/>
        <w:ind w:left="479"/>
        <w:jc w:val="both"/>
        <w:rPr>
          <w:szCs w:val="24"/>
        </w:rPr>
      </w:pPr>
      <w:r w:rsidRPr="00900B1C">
        <w:rPr>
          <w:rFonts w:hint="cs"/>
          <w:szCs w:val="24"/>
          <w:rtl/>
        </w:rPr>
        <w:t>הקורא בתחנת הדלק יקבל את מפתח האימות הייחודי המשמש לאימות התקן זיהוי.</w:t>
      </w:r>
      <w:r w:rsidRPr="00900B1C">
        <w:rPr>
          <w:szCs w:val="24"/>
          <w:rtl/>
        </w:rPr>
        <w:t xml:space="preserve"> </w:t>
      </w:r>
    </w:p>
    <w:p w14:paraId="00234F7D" w14:textId="77777777" w:rsidR="007A018E" w:rsidRPr="00900B1C" w:rsidRDefault="007A018E" w:rsidP="007A018E">
      <w:pPr>
        <w:spacing w:line="360" w:lineRule="auto"/>
        <w:ind w:left="479"/>
        <w:jc w:val="both"/>
        <w:rPr>
          <w:szCs w:val="24"/>
          <w:rtl/>
        </w:rPr>
      </w:pPr>
      <w:r w:rsidRPr="00900B1C">
        <w:rPr>
          <w:rFonts w:hint="cs"/>
          <w:szCs w:val="24"/>
          <w:rtl/>
        </w:rPr>
        <w:t xml:space="preserve"> הקורא יאמת את זהות התקן הזיהוי הנבדק, יקרא את המידע הצרוב בו ויעבירו </w:t>
      </w:r>
      <w:r w:rsidRPr="00900B1C">
        <w:rPr>
          <w:szCs w:val="24"/>
          <w:rtl/>
        </w:rPr>
        <w:t>למערכת המיחשוב בתחנה להמשך תהליך אישור התדלוק</w:t>
      </w:r>
      <w:r w:rsidRPr="00900B1C">
        <w:rPr>
          <w:rFonts w:hint="cs"/>
          <w:szCs w:val="24"/>
          <w:rtl/>
        </w:rPr>
        <w:t>.</w:t>
      </w:r>
    </w:p>
    <w:p w14:paraId="65AD2FD2" w14:textId="77777777" w:rsidR="007A018E" w:rsidRPr="00900B1C" w:rsidRDefault="007A018E" w:rsidP="007A018E">
      <w:pPr>
        <w:spacing w:line="360" w:lineRule="auto"/>
        <w:ind w:left="479"/>
        <w:jc w:val="both"/>
        <w:rPr>
          <w:szCs w:val="24"/>
        </w:rPr>
      </w:pPr>
      <w:r w:rsidRPr="00900B1C">
        <w:rPr>
          <w:rFonts w:hint="cs"/>
          <w:szCs w:val="24"/>
          <w:rtl/>
        </w:rPr>
        <w:t>מערכת האימות תודא את נכונות המידע המוצפן בהתקן.</w:t>
      </w:r>
    </w:p>
    <w:p w14:paraId="40107B15" w14:textId="77777777" w:rsidR="007A018E" w:rsidRDefault="007A018E" w:rsidP="007A018E">
      <w:pPr>
        <w:pStyle w:val="af2"/>
        <w:numPr>
          <w:ilvl w:val="0"/>
          <w:numId w:val="44"/>
        </w:numPr>
        <w:spacing w:line="360" w:lineRule="auto"/>
        <w:contextualSpacing w:val="0"/>
        <w:jc w:val="both"/>
        <w:rPr>
          <w:rFonts w:ascii="Arial" w:hAnsi="Arial"/>
          <w:szCs w:val="24"/>
        </w:rPr>
      </w:pPr>
      <w:r w:rsidRPr="00900B1C">
        <w:rPr>
          <w:rFonts w:ascii="Arial" w:hAnsi="Arial" w:hint="cs"/>
          <w:b/>
          <w:bCs/>
          <w:szCs w:val="24"/>
          <w:rtl/>
        </w:rPr>
        <w:t>קודי זיהוי יצרן</w:t>
      </w:r>
      <w:r w:rsidRPr="00900B1C">
        <w:rPr>
          <w:rFonts w:ascii="Arial" w:hAnsi="Arial" w:hint="cs"/>
          <w:szCs w:val="24"/>
          <w:rtl/>
        </w:rPr>
        <w:t>.</w:t>
      </w:r>
    </w:p>
    <w:p w14:paraId="534EBD27" w14:textId="77777777" w:rsidR="007A018E" w:rsidRPr="00907C0A" w:rsidRDefault="007A018E" w:rsidP="007A018E">
      <w:pPr>
        <w:spacing w:line="360" w:lineRule="auto"/>
        <w:ind w:left="104"/>
        <w:jc w:val="both"/>
        <w:rPr>
          <w:rFonts w:ascii="Arial" w:hAnsi="Arial"/>
          <w:szCs w:val="24"/>
        </w:rPr>
      </w:pPr>
    </w:p>
    <w:p w14:paraId="0EBB69EC" w14:textId="77777777" w:rsidR="007A018E" w:rsidRPr="00900B1C" w:rsidRDefault="007A018E" w:rsidP="007A018E">
      <w:pPr>
        <w:pStyle w:val="af2"/>
        <w:numPr>
          <w:ilvl w:val="1"/>
          <w:numId w:val="34"/>
        </w:numPr>
        <w:spacing w:line="360" w:lineRule="auto"/>
        <w:ind w:left="54"/>
        <w:contextualSpacing w:val="0"/>
        <w:jc w:val="both"/>
        <w:rPr>
          <w:rFonts w:ascii="Arial" w:hAnsi="Arial"/>
          <w:b/>
          <w:bCs/>
          <w:szCs w:val="24"/>
          <w:u w:val="single"/>
        </w:rPr>
      </w:pPr>
      <w:r w:rsidRPr="00900B1C">
        <w:rPr>
          <w:rFonts w:ascii="Arial" w:hAnsi="Arial" w:hint="cs"/>
          <w:b/>
          <w:bCs/>
          <w:szCs w:val="24"/>
          <w:u w:val="single"/>
          <w:rtl/>
        </w:rPr>
        <w:t xml:space="preserve">פירוט נוסף של השירותים המבוקשים  </w:t>
      </w:r>
    </w:p>
    <w:p w14:paraId="46DB33AA" w14:textId="77777777" w:rsidR="007A018E" w:rsidRPr="00900B1C" w:rsidRDefault="007A018E" w:rsidP="007A018E">
      <w:pPr>
        <w:pStyle w:val="af2"/>
        <w:numPr>
          <w:ilvl w:val="0"/>
          <w:numId w:val="51"/>
        </w:numPr>
        <w:spacing w:line="360" w:lineRule="auto"/>
        <w:jc w:val="both"/>
        <w:rPr>
          <w:rFonts w:ascii="Arial" w:hAnsi="Arial"/>
          <w:b/>
          <w:bCs/>
          <w:szCs w:val="24"/>
        </w:rPr>
      </w:pPr>
      <w:r w:rsidRPr="00900B1C">
        <w:rPr>
          <w:rFonts w:ascii="Arial" w:hAnsi="Arial" w:hint="cs"/>
          <w:b/>
          <w:bCs/>
          <w:szCs w:val="24"/>
          <w:rtl/>
        </w:rPr>
        <w:t xml:space="preserve">אמצעי ההנפקה והאימות וקודי זיהוי היצרן צריכים לאפשר ליצרן התקני תדלוק כלליים ייצור והנפקה של מערכת התקן תדלוק אוטומטי כללי על כל חלקיה ואת תפקודה התקין, כאמור </w:t>
      </w:r>
      <w:r w:rsidRPr="00900B1C">
        <w:rPr>
          <w:rFonts w:ascii="Arial" w:hAnsi="Arial" w:hint="cs"/>
          <w:b/>
          <w:bCs/>
          <w:szCs w:val="24"/>
          <w:u w:val="single"/>
          <w:rtl/>
        </w:rPr>
        <w:t>בחלק ד' להלן</w:t>
      </w:r>
      <w:r w:rsidRPr="00900B1C">
        <w:rPr>
          <w:rFonts w:ascii="Arial" w:hAnsi="Arial" w:hint="cs"/>
          <w:b/>
          <w:bCs/>
          <w:szCs w:val="24"/>
          <w:rtl/>
        </w:rPr>
        <w:t xml:space="preserve"> ובאופן התואם לתקן 6200 חלק 1.   </w:t>
      </w:r>
    </w:p>
    <w:p w14:paraId="6259CBAF" w14:textId="77777777" w:rsidR="007A018E" w:rsidRPr="00900B1C" w:rsidRDefault="007A018E" w:rsidP="007A018E">
      <w:pPr>
        <w:pStyle w:val="af2"/>
        <w:numPr>
          <w:ilvl w:val="0"/>
          <w:numId w:val="51"/>
        </w:numPr>
        <w:spacing w:line="360" w:lineRule="auto"/>
        <w:jc w:val="both"/>
        <w:rPr>
          <w:rFonts w:ascii="Arial" w:hAnsi="Arial"/>
          <w:szCs w:val="24"/>
          <w:rtl/>
        </w:rPr>
      </w:pPr>
      <w:r w:rsidRPr="00900B1C">
        <w:rPr>
          <w:rFonts w:ascii="Arial" w:hAnsi="Arial" w:hint="cs"/>
          <w:b/>
          <w:bCs/>
          <w:szCs w:val="24"/>
          <w:rtl/>
        </w:rPr>
        <w:t>גרסאות-</w:t>
      </w:r>
      <w:r w:rsidRPr="00900B1C">
        <w:rPr>
          <w:rFonts w:ascii="Arial" w:hAnsi="Arial" w:hint="cs"/>
          <w:szCs w:val="24"/>
          <w:rtl/>
        </w:rPr>
        <w:t xml:space="preserve"> אמצעי ההנפקה והאימות יופיעו בשתי גרסאות המכילות מפתחות שונים </w:t>
      </w:r>
      <w:r w:rsidRPr="00900B1C">
        <w:rPr>
          <w:rFonts w:ascii="Arial" w:hAnsi="Arial"/>
          <w:szCs w:val="24"/>
          <w:rtl/>
        </w:rPr>
        <w:t>–</w:t>
      </w:r>
      <w:r w:rsidRPr="00900B1C">
        <w:rPr>
          <w:rFonts w:ascii="Arial" w:hAnsi="Arial" w:hint="cs"/>
          <w:szCs w:val="24"/>
          <w:rtl/>
        </w:rPr>
        <w:t xml:space="preserve"> גרסת פיתוח  וגרסה "מבצעית".  גרסת הפיתוח תסופק לחברות המפתחות התקני תדלוק כלליים ותשמש לצורכי פיתוח בלבד. הגרסה המבצעית תסופק רק לחברות בעלות מוצר שעומד בתקן 6200 שאושר בכתב ע"י המשרד ותשמש את מערכת התדלוק הכללית.</w:t>
      </w:r>
    </w:p>
    <w:p w14:paraId="29E7EAFE" w14:textId="77777777" w:rsidR="007A018E" w:rsidRPr="00900B1C" w:rsidRDefault="007A018E" w:rsidP="007A018E">
      <w:pPr>
        <w:pStyle w:val="af2"/>
        <w:numPr>
          <w:ilvl w:val="0"/>
          <w:numId w:val="51"/>
        </w:numPr>
        <w:spacing w:line="360" w:lineRule="auto"/>
        <w:jc w:val="both"/>
        <w:rPr>
          <w:rFonts w:ascii="Arial" w:hAnsi="Arial"/>
          <w:szCs w:val="24"/>
          <w:rtl/>
        </w:rPr>
      </w:pPr>
      <w:r w:rsidRPr="00900B1C">
        <w:rPr>
          <w:rFonts w:ascii="Arial" w:hAnsi="Arial" w:hint="cs"/>
          <w:b/>
          <w:bCs/>
          <w:szCs w:val="24"/>
          <w:rtl/>
        </w:rPr>
        <w:t>תיעוד</w:t>
      </w:r>
      <w:r w:rsidRPr="00900B1C">
        <w:rPr>
          <w:rFonts w:ascii="Arial" w:hAnsi="Arial" w:hint="cs"/>
          <w:szCs w:val="24"/>
          <w:rtl/>
        </w:rPr>
        <w:t>- המציע יספק תיאור</w:t>
      </w:r>
      <w:r w:rsidRPr="00900B1C">
        <w:rPr>
          <w:rFonts w:ascii="Arial" w:hAnsi="Arial"/>
          <w:szCs w:val="24"/>
          <w:rtl/>
        </w:rPr>
        <w:t xml:space="preserve"> מלא ומדויק של </w:t>
      </w:r>
      <w:r w:rsidRPr="00900B1C">
        <w:rPr>
          <w:rFonts w:ascii="Arial" w:hAnsi="Arial" w:hint="cs"/>
          <w:szCs w:val="24"/>
          <w:rtl/>
        </w:rPr>
        <w:t xml:space="preserve">אמצעי ההנפקה ושל אמצעי האימות הכולל תיעוד של ה– </w:t>
      </w:r>
      <w:r w:rsidRPr="00900B1C">
        <w:rPr>
          <w:rFonts w:ascii="Arial" w:hAnsi="Arial"/>
          <w:szCs w:val="24"/>
        </w:rPr>
        <w:t>API</w:t>
      </w:r>
      <w:r w:rsidRPr="00900B1C">
        <w:rPr>
          <w:rFonts w:ascii="Arial" w:hAnsi="Arial" w:hint="cs"/>
          <w:szCs w:val="24"/>
          <w:rtl/>
        </w:rPr>
        <w:t xml:space="preserve">  (ממשק) . </w:t>
      </w:r>
    </w:p>
    <w:p w14:paraId="412ED3C3" w14:textId="77777777" w:rsidR="007A018E" w:rsidRPr="00900B1C" w:rsidRDefault="007A018E" w:rsidP="007A018E">
      <w:pPr>
        <w:pStyle w:val="af2"/>
        <w:numPr>
          <w:ilvl w:val="0"/>
          <w:numId w:val="51"/>
        </w:numPr>
        <w:spacing w:line="360" w:lineRule="auto"/>
        <w:jc w:val="both"/>
        <w:rPr>
          <w:rFonts w:ascii="Arial" w:hAnsi="Arial"/>
          <w:szCs w:val="24"/>
        </w:rPr>
      </w:pPr>
      <w:r w:rsidRPr="00900B1C">
        <w:rPr>
          <w:rFonts w:ascii="Arial" w:hAnsi="Arial"/>
          <w:b/>
          <w:bCs/>
          <w:szCs w:val="24"/>
          <w:rtl/>
        </w:rPr>
        <w:t>אחריות, תחזוקה</w:t>
      </w:r>
      <w:r w:rsidRPr="00900B1C">
        <w:rPr>
          <w:rFonts w:ascii="Arial" w:hAnsi="Arial" w:hint="cs"/>
          <w:b/>
          <w:bCs/>
          <w:szCs w:val="24"/>
          <w:rtl/>
        </w:rPr>
        <w:t xml:space="preserve"> ו</w:t>
      </w:r>
      <w:r w:rsidRPr="00900B1C">
        <w:rPr>
          <w:rFonts w:ascii="Arial" w:hAnsi="Arial"/>
          <w:b/>
          <w:bCs/>
          <w:szCs w:val="24"/>
          <w:rtl/>
        </w:rPr>
        <w:t>תמיכה</w:t>
      </w:r>
      <w:r w:rsidRPr="00900B1C">
        <w:rPr>
          <w:rFonts w:ascii="Arial" w:hAnsi="Arial" w:hint="cs"/>
          <w:b/>
          <w:bCs/>
          <w:szCs w:val="24"/>
          <w:rtl/>
        </w:rPr>
        <w:t xml:space="preserve"> טכנית מלאה- </w:t>
      </w:r>
      <w:r w:rsidRPr="00900B1C">
        <w:rPr>
          <w:rFonts w:ascii="Arial" w:hAnsi="Arial" w:hint="cs"/>
          <w:szCs w:val="24"/>
          <w:rtl/>
        </w:rPr>
        <w:t xml:space="preserve">הספק יישא באחריות על </w:t>
      </w:r>
      <w:r w:rsidRPr="00900B1C">
        <w:rPr>
          <w:rFonts w:ascii="Arial" w:hAnsi="Arial"/>
          <w:szCs w:val="24"/>
          <w:rtl/>
        </w:rPr>
        <w:t xml:space="preserve">אמצעי ההנפקה והאימות </w:t>
      </w:r>
      <w:r w:rsidRPr="00900B1C">
        <w:rPr>
          <w:rFonts w:ascii="Arial" w:hAnsi="Arial" w:hint="cs"/>
          <w:szCs w:val="24"/>
          <w:rtl/>
        </w:rPr>
        <w:t>ועל ה</w:t>
      </w:r>
      <w:r w:rsidRPr="00900B1C">
        <w:rPr>
          <w:rFonts w:ascii="Arial" w:hAnsi="Arial"/>
          <w:szCs w:val="24"/>
          <w:rtl/>
        </w:rPr>
        <w:t>מוצרים הנוספים שיסופקו על ידו לרבות תוכנות נלוות ומוצרי דיאגנוסטיקה</w:t>
      </w:r>
      <w:r w:rsidRPr="00900B1C">
        <w:rPr>
          <w:rFonts w:ascii="Arial" w:hAnsi="Arial" w:hint="cs"/>
          <w:szCs w:val="24"/>
          <w:rtl/>
        </w:rPr>
        <w:t>, ויתן שירותי תחזוקה ותמיכה טכנית לאמצעים אלה.</w:t>
      </w:r>
    </w:p>
    <w:p w14:paraId="3C7EB03D" w14:textId="77777777" w:rsidR="007A018E" w:rsidRPr="00900B1C" w:rsidRDefault="007A018E" w:rsidP="007A018E">
      <w:pPr>
        <w:pStyle w:val="af2"/>
        <w:spacing w:line="360" w:lineRule="auto"/>
        <w:jc w:val="both"/>
        <w:rPr>
          <w:rFonts w:ascii="Arial" w:hAnsi="Arial"/>
          <w:szCs w:val="24"/>
          <w:rtl/>
        </w:rPr>
      </w:pPr>
    </w:p>
    <w:p w14:paraId="633BEA2D" w14:textId="77777777" w:rsidR="007A018E" w:rsidRPr="00900B1C" w:rsidRDefault="007A018E" w:rsidP="007A018E">
      <w:pPr>
        <w:pStyle w:val="af2"/>
        <w:numPr>
          <w:ilvl w:val="1"/>
          <w:numId w:val="34"/>
        </w:numPr>
        <w:spacing w:line="360" w:lineRule="auto"/>
        <w:ind w:left="54"/>
        <w:contextualSpacing w:val="0"/>
        <w:jc w:val="both"/>
        <w:rPr>
          <w:rFonts w:ascii="Arial" w:hAnsi="Arial"/>
          <w:b/>
          <w:bCs/>
          <w:szCs w:val="24"/>
          <w:u w:val="single"/>
        </w:rPr>
      </w:pPr>
      <w:r w:rsidRPr="00900B1C">
        <w:rPr>
          <w:rFonts w:ascii="Arial" w:hAnsi="Arial" w:hint="cs"/>
          <w:b/>
          <w:bCs/>
          <w:szCs w:val="24"/>
          <w:u w:val="single"/>
          <w:rtl/>
        </w:rPr>
        <w:t>הערכת כמויות</w:t>
      </w:r>
    </w:p>
    <w:p w14:paraId="0C93AE45" w14:textId="77777777" w:rsidR="007A018E" w:rsidRPr="00900B1C" w:rsidRDefault="007A018E" w:rsidP="007A018E">
      <w:pPr>
        <w:pStyle w:val="af2"/>
        <w:spacing w:line="360" w:lineRule="auto"/>
        <w:ind w:left="104"/>
        <w:jc w:val="both"/>
        <w:rPr>
          <w:rFonts w:ascii="Arial" w:hAnsi="Arial"/>
          <w:szCs w:val="24"/>
        </w:rPr>
      </w:pPr>
      <w:r w:rsidRPr="00900B1C">
        <w:rPr>
          <w:rFonts w:ascii="Arial" w:hAnsi="Arial" w:hint="cs"/>
          <w:szCs w:val="24"/>
          <w:rtl/>
        </w:rPr>
        <w:t>המשרד מעריך כי הספק הזוכה יידרש לספק  עד עשרות בודדות לכל היותר של אמצעי הנפקה ואימות בגרסת הפיתוח וכן עד עשרות בודדות של אמצעי הנפקה ומאות עד אלפי אמצעי אימות בגרסה המבצעית. יובהר כי ההיקף האמור הנו אומדן בלבד. המשרד  אינו מתחייב להזמנת כמות כלשהיא של אמצעי הנפקה ואימות, ואינו מתחייב להגביל את הכמות בהתאם להערכה האמורה. המציע יידרש לספק בכל מקרה את כל האמצעים ואת כל השירות שיידרשו בפועל.</w:t>
      </w:r>
    </w:p>
    <w:p w14:paraId="18915274" w14:textId="77777777" w:rsidR="007A018E" w:rsidRPr="00900B1C" w:rsidRDefault="007A018E" w:rsidP="007A018E">
      <w:pPr>
        <w:pStyle w:val="af2"/>
        <w:spacing w:line="360" w:lineRule="auto"/>
        <w:ind w:left="104"/>
        <w:contextualSpacing w:val="0"/>
        <w:jc w:val="both"/>
        <w:rPr>
          <w:rFonts w:ascii="Arial" w:hAnsi="Arial"/>
          <w:szCs w:val="24"/>
          <w:rtl/>
        </w:rPr>
      </w:pPr>
    </w:p>
    <w:p w14:paraId="1A14E743" w14:textId="77777777" w:rsidR="007A018E" w:rsidRPr="00900B1C" w:rsidRDefault="007A018E" w:rsidP="007A018E">
      <w:pPr>
        <w:pStyle w:val="af2"/>
        <w:numPr>
          <w:ilvl w:val="1"/>
          <w:numId w:val="34"/>
        </w:numPr>
        <w:spacing w:line="360" w:lineRule="auto"/>
        <w:ind w:left="54"/>
        <w:contextualSpacing w:val="0"/>
        <w:jc w:val="both"/>
        <w:rPr>
          <w:rFonts w:ascii="Arial" w:hAnsi="Arial"/>
          <w:b/>
          <w:bCs/>
          <w:szCs w:val="24"/>
          <w:u w:val="single"/>
        </w:rPr>
      </w:pPr>
      <w:bookmarkStart w:id="1" w:name="_Toc195936067"/>
      <w:r w:rsidRPr="00900B1C">
        <w:rPr>
          <w:rFonts w:ascii="Arial" w:hAnsi="Arial" w:hint="cs"/>
          <w:b/>
          <w:bCs/>
          <w:szCs w:val="24"/>
          <w:u w:val="single"/>
          <w:rtl/>
        </w:rPr>
        <w:t xml:space="preserve">התהליכים הנתמכים : </w:t>
      </w:r>
      <w:r w:rsidRPr="00900B1C">
        <w:rPr>
          <w:rFonts w:ascii="Arial" w:hAnsi="Arial"/>
          <w:b/>
          <w:bCs/>
          <w:szCs w:val="24"/>
          <w:u w:val="single"/>
          <w:rtl/>
        </w:rPr>
        <w:t xml:space="preserve"> </w:t>
      </w:r>
    </w:p>
    <w:p w14:paraId="2EF8B4E1" w14:textId="77777777" w:rsidR="007A018E" w:rsidRPr="00900B1C" w:rsidRDefault="007A018E" w:rsidP="007A018E">
      <w:pPr>
        <w:pStyle w:val="af2"/>
        <w:spacing w:line="360" w:lineRule="auto"/>
        <w:ind w:left="464"/>
        <w:contextualSpacing w:val="0"/>
        <w:jc w:val="both"/>
        <w:rPr>
          <w:szCs w:val="24"/>
        </w:rPr>
      </w:pPr>
      <w:r w:rsidRPr="00900B1C">
        <w:rPr>
          <w:rFonts w:ascii="Arial" w:hAnsi="Arial" w:hint="cs"/>
          <w:szCs w:val="24"/>
          <w:rtl/>
        </w:rPr>
        <w:t xml:space="preserve"> להלן תיאור של התהליך אשר </w:t>
      </w:r>
      <w:bookmarkEnd w:id="1"/>
      <w:r w:rsidRPr="00900B1C">
        <w:rPr>
          <w:rFonts w:ascii="Arial" w:hAnsi="Arial" w:hint="cs"/>
          <w:szCs w:val="24"/>
          <w:rtl/>
        </w:rPr>
        <w:t>התוצרים המבוקשים אמורים לתמוך:</w:t>
      </w:r>
    </w:p>
    <w:p w14:paraId="163FF6C7" w14:textId="77777777" w:rsidR="007A018E" w:rsidRPr="00900B1C" w:rsidRDefault="007A018E" w:rsidP="007A018E">
      <w:pPr>
        <w:pStyle w:val="af2"/>
        <w:numPr>
          <w:ilvl w:val="1"/>
          <w:numId w:val="45"/>
        </w:numPr>
        <w:spacing w:line="360" w:lineRule="auto"/>
        <w:contextualSpacing w:val="0"/>
        <w:jc w:val="both"/>
        <w:rPr>
          <w:rFonts w:ascii="Arial" w:hAnsi="Arial"/>
          <w:szCs w:val="24"/>
        </w:rPr>
      </w:pPr>
      <w:r w:rsidRPr="00900B1C">
        <w:rPr>
          <w:rFonts w:ascii="Arial" w:hAnsi="Arial"/>
          <w:szCs w:val="24"/>
          <w:rtl/>
        </w:rPr>
        <w:t xml:space="preserve">הנפקת </w:t>
      </w:r>
      <w:r w:rsidRPr="00900B1C">
        <w:rPr>
          <w:rFonts w:ascii="Arial" w:hAnsi="Arial" w:hint="cs"/>
          <w:szCs w:val="24"/>
          <w:rtl/>
        </w:rPr>
        <w:t>התקן זיהוי</w:t>
      </w:r>
    </w:p>
    <w:p w14:paraId="2EEAFE5F" w14:textId="77777777" w:rsidR="007A018E" w:rsidRPr="00900B1C" w:rsidRDefault="007A018E" w:rsidP="007A018E">
      <w:pPr>
        <w:pStyle w:val="af2"/>
        <w:numPr>
          <w:ilvl w:val="2"/>
          <w:numId w:val="45"/>
        </w:numPr>
        <w:spacing w:line="360" w:lineRule="auto"/>
        <w:contextualSpacing w:val="0"/>
        <w:jc w:val="both"/>
        <w:rPr>
          <w:rFonts w:ascii="Arial" w:hAnsi="Arial"/>
          <w:szCs w:val="24"/>
        </w:rPr>
      </w:pPr>
      <w:r w:rsidRPr="00900B1C">
        <w:rPr>
          <w:rFonts w:ascii="Arial" w:hAnsi="Arial" w:hint="cs"/>
          <w:szCs w:val="24"/>
          <w:rtl/>
        </w:rPr>
        <w:t xml:space="preserve">מערכת הנפקה של יצרן תאפשר לקודד, להצפין ולצרוב על גבי התקן זיהוי את המזהה הייחודי של התקן הזיהוי הכללי, ואת המידע הייחודי כמוגדר בתקן 6200, לאחר שתוודא את ההרשאות לביצוע הפעולה </w:t>
      </w:r>
    </w:p>
    <w:p w14:paraId="082D4055" w14:textId="77777777" w:rsidR="007A018E" w:rsidRPr="00900B1C" w:rsidRDefault="007A018E" w:rsidP="007A018E">
      <w:pPr>
        <w:pStyle w:val="af2"/>
        <w:numPr>
          <w:ilvl w:val="2"/>
          <w:numId w:val="45"/>
        </w:numPr>
        <w:spacing w:line="360" w:lineRule="auto"/>
        <w:contextualSpacing w:val="0"/>
        <w:jc w:val="both"/>
        <w:rPr>
          <w:rFonts w:ascii="Arial" w:hAnsi="Arial"/>
          <w:szCs w:val="24"/>
        </w:rPr>
      </w:pPr>
      <w:r w:rsidRPr="00900B1C">
        <w:rPr>
          <w:rFonts w:ascii="Arial" w:hAnsi="Arial" w:hint="cs"/>
          <w:szCs w:val="24"/>
          <w:rtl/>
        </w:rPr>
        <w:t xml:space="preserve">מבנה הנתונים יוגדר בשלב האפיון ויכלול: </w:t>
      </w:r>
    </w:p>
    <w:p w14:paraId="4B09AABC"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cs"/>
          <w:szCs w:val="24"/>
          <w:rtl/>
        </w:rPr>
        <w:t xml:space="preserve">מפתח האימות הייחודי להתקן תדלוק כללי. מפתח זה הוא תוצר של מפתח האימות הראשי </w:t>
      </w:r>
      <w:r w:rsidRPr="00900B1C">
        <w:rPr>
          <w:rFonts w:ascii="Arial" w:hAnsi="Arial"/>
          <w:szCs w:val="24"/>
        </w:rPr>
        <w:t>(</w:t>
      </w:r>
      <w:r w:rsidRPr="00900B1C">
        <w:rPr>
          <w:szCs w:val="24"/>
        </w:rPr>
        <w:t>Diversifying Key</w:t>
      </w:r>
      <w:r w:rsidRPr="00900B1C">
        <w:rPr>
          <w:rFonts w:ascii="Arial" w:hAnsi="Arial"/>
          <w:szCs w:val="24"/>
        </w:rPr>
        <w:t>)</w:t>
      </w:r>
      <w:r w:rsidRPr="00900B1C">
        <w:rPr>
          <w:rFonts w:ascii="Arial" w:hAnsi="Arial" w:hint="cs"/>
          <w:szCs w:val="24"/>
          <w:rtl/>
        </w:rPr>
        <w:t xml:space="preserve"> ושל המזהה הייחודי של התקן התדלוק הכללי.</w:t>
      </w:r>
    </w:p>
    <w:p w14:paraId="4CE7CE6E"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cs"/>
          <w:szCs w:val="24"/>
          <w:rtl/>
        </w:rPr>
        <w:t>המידע הייחודי להתקן מוצפן לפי מפתח ההצפנה הראשי</w:t>
      </w:r>
    </w:p>
    <w:p w14:paraId="73E72D85"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cs"/>
          <w:szCs w:val="24"/>
          <w:rtl/>
        </w:rPr>
        <w:t>המידע הייחודי להתקן מוצפן לפי מפתח ההצפנה המשני</w:t>
      </w:r>
    </w:p>
    <w:p w14:paraId="06CA462C" w14:textId="77777777" w:rsidR="007A018E" w:rsidRPr="00900B1C" w:rsidDel="007B1602" w:rsidRDefault="007A018E" w:rsidP="007A018E">
      <w:pPr>
        <w:pStyle w:val="af2"/>
        <w:numPr>
          <w:ilvl w:val="2"/>
          <w:numId w:val="45"/>
        </w:numPr>
        <w:spacing w:line="360" w:lineRule="auto"/>
        <w:contextualSpacing w:val="0"/>
        <w:jc w:val="both"/>
        <w:rPr>
          <w:rFonts w:ascii="Arial" w:hAnsi="Arial"/>
          <w:szCs w:val="24"/>
        </w:rPr>
      </w:pPr>
      <w:r w:rsidRPr="00900B1C">
        <w:rPr>
          <w:rFonts w:ascii="Arial" w:hAnsi="Arial"/>
          <w:szCs w:val="24"/>
          <w:rtl/>
        </w:rPr>
        <w:t xml:space="preserve">התקשורת </w:t>
      </w:r>
      <w:r w:rsidRPr="00900B1C">
        <w:rPr>
          <w:rFonts w:ascii="Arial" w:hAnsi="Arial" w:hint="cs"/>
          <w:szCs w:val="24"/>
          <w:rtl/>
        </w:rPr>
        <w:t xml:space="preserve">עם </w:t>
      </w:r>
      <w:r w:rsidRPr="00900B1C">
        <w:rPr>
          <w:rFonts w:ascii="Arial" w:hAnsi="Arial"/>
          <w:szCs w:val="24"/>
          <w:rtl/>
        </w:rPr>
        <w:t xml:space="preserve">אמצעי </w:t>
      </w:r>
      <w:r w:rsidRPr="00900B1C">
        <w:rPr>
          <w:rFonts w:ascii="Arial" w:hAnsi="Arial" w:hint="cs"/>
          <w:szCs w:val="24"/>
          <w:rtl/>
        </w:rPr>
        <w:t>ההנפקה</w:t>
      </w:r>
      <w:r w:rsidRPr="00900B1C">
        <w:rPr>
          <w:rFonts w:ascii="Arial" w:hAnsi="Arial"/>
          <w:szCs w:val="24"/>
          <w:rtl/>
        </w:rPr>
        <w:t xml:space="preserve"> תהיה מאובטחת</w:t>
      </w:r>
      <w:r w:rsidRPr="00900B1C">
        <w:rPr>
          <w:rFonts w:ascii="Arial" w:hAnsi="Arial" w:hint="cs"/>
          <w:szCs w:val="24"/>
          <w:rtl/>
        </w:rPr>
        <w:t>.</w:t>
      </w:r>
    </w:p>
    <w:p w14:paraId="18F2CD65" w14:textId="77777777" w:rsidR="007A018E" w:rsidRPr="00900B1C" w:rsidDel="007B1602" w:rsidRDefault="007A018E" w:rsidP="007A018E">
      <w:pPr>
        <w:pStyle w:val="af2"/>
        <w:numPr>
          <w:ilvl w:val="2"/>
          <w:numId w:val="45"/>
        </w:numPr>
        <w:spacing w:line="360" w:lineRule="auto"/>
        <w:contextualSpacing w:val="0"/>
        <w:jc w:val="both"/>
        <w:rPr>
          <w:rFonts w:ascii="Arial" w:hAnsi="Arial"/>
          <w:szCs w:val="24"/>
        </w:rPr>
      </w:pPr>
      <w:r w:rsidRPr="00900B1C">
        <w:rPr>
          <w:rFonts w:ascii="Arial" w:hAnsi="Arial" w:hint="cs"/>
          <w:szCs w:val="24"/>
          <w:rtl/>
        </w:rPr>
        <w:t>המערכת תתעד את כל המידע והפרטים שקודדו ונצרבו על התקן הזיהוי ואת אמצעי האימות  בבסיס נתונים מוגן ומבוקר גישה.</w:t>
      </w:r>
    </w:p>
    <w:p w14:paraId="35BE5324" w14:textId="77777777" w:rsidR="007A018E" w:rsidRPr="00900B1C" w:rsidRDefault="007A018E" w:rsidP="007A018E">
      <w:pPr>
        <w:pStyle w:val="af2"/>
        <w:numPr>
          <w:ilvl w:val="2"/>
          <w:numId w:val="45"/>
        </w:numPr>
        <w:spacing w:line="360" w:lineRule="auto"/>
        <w:contextualSpacing w:val="0"/>
        <w:jc w:val="both"/>
        <w:rPr>
          <w:rFonts w:ascii="Arial" w:hAnsi="Arial"/>
          <w:szCs w:val="24"/>
        </w:rPr>
      </w:pPr>
      <w:r w:rsidRPr="00900B1C">
        <w:rPr>
          <w:rFonts w:ascii="Arial" w:hAnsi="Arial" w:hint="cs"/>
          <w:szCs w:val="24"/>
          <w:rtl/>
        </w:rPr>
        <w:t>המערכת תתעד בקבצי היומן (</w:t>
      </w:r>
      <w:r w:rsidRPr="00900B1C">
        <w:rPr>
          <w:rFonts w:ascii="Arial" w:hAnsi="Arial"/>
          <w:szCs w:val="24"/>
        </w:rPr>
        <w:t>log</w:t>
      </w:r>
      <w:r w:rsidRPr="00900B1C">
        <w:rPr>
          <w:rFonts w:ascii="Arial" w:hAnsi="Arial" w:hint="cs"/>
          <w:szCs w:val="24"/>
          <w:rtl/>
        </w:rPr>
        <w:t xml:space="preserve">) את כל </w:t>
      </w:r>
      <w:r w:rsidRPr="00900B1C">
        <w:rPr>
          <w:rFonts w:ascii="Arial" w:hAnsi="Arial"/>
          <w:szCs w:val="24"/>
          <w:rtl/>
        </w:rPr>
        <w:t>האירועים וזמני הביצוע</w:t>
      </w:r>
      <w:r w:rsidRPr="00900B1C">
        <w:rPr>
          <w:rFonts w:ascii="Arial" w:hAnsi="Arial" w:hint="cs"/>
          <w:szCs w:val="24"/>
          <w:rtl/>
        </w:rPr>
        <w:t>,</w:t>
      </w:r>
      <w:r w:rsidRPr="00900B1C">
        <w:rPr>
          <w:rFonts w:ascii="Arial" w:hAnsi="Arial"/>
          <w:szCs w:val="24"/>
          <w:rtl/>
        </w:rPr>
        <w:t xml:space="preserve"> כולל זהות מבצעי הפעולות.</w:t>
      </w:r>
    </w:p>
    <w:p w14:paraId="61884F70" w14:textId="77777777" w:rsidR="007A018E" w:rsidRPr="00900B1C" w:rsidRDefault="007A018E" w:rsidP="007A018E">
      <w:pPr>
        <w:pStyle w:val="af2"/>
        <w:numPr>
          <w:ilvl w:val="1"/>
          <w:numId w:val="45"/>
        </w:numPr>
        <w:spacing w:line="360" w:lineRule="auto"/>
        <w:contextualSpacing w:val="0"/>
        <w:jc w:val="both"/>
        <w:rPr>
          <w:rFonts w:ascii="Arial" w:hAnsi="Arial"/>
          <w:szCs w:val="24"/>
        </w:rPr>
      </w:pPr>
      <w:r w:rsidRPr="00900B1C">
        <w:rPr>
          <w:rFonts w:ascii="Arial" w:hAnsi="Arial" w:hint="cs"/>
          <w:szCs w:val="24"/>
          <w:rtl/>
        </w:rPr>
        <w:t>תדלוק, שיבוצע בשני שלבים:</w:t>
      </w:r>
    </w:p>
    <w:p w14:paraId="455C60D7" w14:textId="77777777" w:rsidR="007A018E" w:rsidRPr="00900B1C" w:rsidRDefault="007A018E" w:rsidP="007A018E">
      <w:pPr>
        <w:pStyle w:val="af2"/>
        <w:numPr>
          <w:ilvl w:val="2"/>
          <w:numId w:val="45"/>
        </w:numPr>
        <w:spacing w:line="360" w:lineRule="auto"/>
        <w:contextualSpacing w:val="0"/>
        <w:jc w:val="both"/>
        <w:rPr>
          <w:rFonts w:ascii="Arial" w:hAnsi="Arial"/>
          <w:szCs w:val="24"/>
        </w:rPr>
      </w:pPr>
      <w:r w:rsidRPr="00900B1C">
        <w:rPr>
          <w:rFonts w:ascii="Arial" w:hAnsi="Arial" w:hint="eastAsia"/>
          <w:szCs w:val="24"/>
          <w:rtl/>
        </w:rPr>
        <w:t>מערכת</w:t>
      </w:r>
      <w:r w:rsidRPr="00900B1C">
        <w:rPr>
          <w:rFonts w:ascii="Arial" w:hAnsi="Arial"/>
          <w:szCs w:val="24"/>
          <w:rtl/>
        </w:rPr>
        <w:t xml:space="preserve"> </w:t>
      </w:r>
      <w:r w:rsidRPr="00900B1C">
        <w:rPr>
          <w:rFonts w:ascii="Arial" w:hAnsi="Arial" w:hint="eastAsia"/>
          <w:szCs w:val="24"/>
          <w:rtl/>
        </w:rPr>
        <w:t>האימות</w:t>
      </w:r>
      <w:r w:rsidRPr="00900B1C">
        <w:rPr>
          <w:rFonts w:ascii="Arial" w:hAnsi="Arial"/>
          <w:szCs w:val="24"/>
          <w:rtl/>
        </w:rPr>
        <w:t xml:space="preserve"> </w:t>
      </w:r>
      <w:r w:rsidRPr="00900B1C">
        <w:rPr>
          <w:rFonts w:ascii="Arial" w:hAnsi="Arial" w:hint="eastAsia"/>
          <w:szCs w:val="24"/>
          <w:rtl/>
        </w:rPr>
        <w:t>בתחנה</w:t>
      </w:r>
      <w:r w:rsidRPr="00900B1C">
        <w:rPr>
          <w:rFonts w:ascii="Arial" w:hAnsi="Arial"/>
          <w:szCs w:val="24"/>
          <w:rtl/>
        </w:rPr>
        <w:t xml:space="preserve"> </w:t>
      </w:r>
      <w:r w:rsidRPr="00900B1C">
        <w:rPr>
          <w:rFonts w:ascii="Arial" w:hAnsi="Arial" w:hint="eastAsia"/>
          <w:szCs w:val="24"/>
          <w:rtl/>
        </w:rPr>
        <w:t>תאפשר</w:t>
      </w:r>
      <w:r w:rsidRPr="00900B1C">
        <w:rPr>
          <w:rFonts w:ascii="Arial" w:hAnsi="Arial"/>
          <w:szCs w:val="24"/>
          <w:rtl/>
        </w:rPr>
        <w:t xml:space="preserve"> קריא</w:t>
      </w:r>
      <w:r w:rsidRPr="00900B1C">
        <w:rPr>
          <w:rFonts w:ascii="Arial" w:hAnsi="Arial" w:hint="eastAsia"/>
          <w:szCs w:val="24"/>
          <w:rtl/>
        </w:rPr>
        <w:t>ה</w:t>
      </w:r>
      <w:r w:rsidRPr="00900B1C">
        <w:rPr>
          <w:rFonts w:ascii="Arial" w:hAnsi="Arial"/>
          <w:szCs w:val="24"/>
          <w:rtl/>
        </w:rPr>
        <w:t xml:space="preserve"> </w:t>
      </w:r>
      <w:r w:rsidRPr="00900B1C">
        <w:rPr>
          <w:rFonts w:ascii="Arial" w:hAnsi="Arial" w:hint="eastAsia"/>
          <w:szCs w:val="24"/>
          <w:rtl/>
        </w:rPr>
        <w:t>של</w:t>
      </w:r>
      <w:r w:rsidRPr="00900B1C">
        <w:rPr>
          <w:rFonts w:ascii="Arial" w:hAnsi="Arial"/>
          <w:szCs w:val="24"/>
          <w:rtl/>
        </w:rPr>
        <w:t xml:space="preserve"> </w:t>
      </w:r>
      <w:r w:rsidRPr="00900B1C">
        <w:rPr>
          <w:rFonts w:ascii="Arial" w:hAnsi="Arial" w:hint="eastAsia"/>
          <w:szCs w:val="24"/>
          <w:rtl/>
        </w:rPr>
        <w:t>המזהה</w:t>
      </w:r>
      <w:r w:rsidRPr="00900B1C">
        <w:rPr>
          <w:rFonts w:ascii="Arial" w:hAnsi="Arial"/>
          <w:szCs w:val="24"/>
          <w:rtl/>
        </w:rPr>
        <w:t xml:space="preserve"> הייחודי של התקן </w:t>
      </w:r>
      <w:r w:rsidRPr="00900B1C">
        <w:rPr>
          <w:rFonts w:ascii="Arial" w:hAnsi="Arial" w:hint="eastAsia"/>
          <w:szCs w:val="24"/>
          <w:rtl/>
        </w:rPr>
        <w:t>הזיהוי</w:t>
      </w:r>
      <w:r w:rsidRPr="00900B1C">
        <w:rPr>
          <w:rFonts w:ascii="Arial" w:hAnsi="Arial"/>
          <w:szCs w:val="24"/>
          <w:rtl/>
        </w:rPr>
        <w:t>, והחזרה של  מפתח האימות הייחודי עבור התקן ה</w:t>
      </w:r>
      <w:r w:rsidRPr="00900B1C">
        <w:rPr>
          <w:rFonts w:ascii="Arial" w:hAnsi="Arial" w:hint="eastAsia"/>
          <w:szCs w:val="24"/>
          <w:rtl/>
        </w:rPr>
        <w:t>זיהוי</w:t>
      </w:r>
      <w:r w:rsidRPr="00900B1C">
        <w:rPr>
          <w:rFonts w:ascii="Arial" w:hAnsi="Arial"/>
          <w:szCs w:val="24"/>
          <w:rtl/>
        </w:rPr>
        <w:t xml:space="preserve">  הנבדק למערכת האימות.</w:t>
      </w:r>
    </w:p>
    <w:p w14:paraId="03FBFA31"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eastAsia"/>
          <w:szCs w:val="24"/>
          <w:rtl/>
        </w:rPr>
        <w:t>מבנה</w:t>
      </w:r>
      <w:r w:rsidRPr="00900B1C">
        <w:rPr>
          <w:rFonts w:ascii="Arial" w:hAnsi="Arial"/>
          <w:szCs w:val="24"/>
          <w:rtl/>
        </w:rPr>
        <w:t xml:space="preserve"> הנתונים יוגדר בשלב האפיון. </w:t>
      </w:r>
    </w:p>
    <w:p w14:paraId="74B9D45B"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cs"/>
          <w:szCs w:val="24"/>
          <w:rtl/>
        </w:rPr>
        <w:t>זמן הטיפול בבקשה לא יעלה על 10 מילי שניות.</w:t>
      </w:r>
    </w:p>
    <w:p w14:paraId="1814ADDB" w14:textId="77777777" w:rsidR="007A018E" w:rsidRPr="00900B1C" w:rsidDel="007B1602"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szCs w:val="24"/>
          <w:rtl/>
        </w:rPr>
        <w:t xml:space="preserve">התקשורת </w:t>
      </w:r>
      <w:r w:rsidRPr="00900B1C">
        <w:rPr>
          <w:rFonts w:ascii="Arial" w:hAnsi="Arial" w:hint="cs"/>
          <w:szCs w:val="24"/>
          <w:rtl/>
        </w:rPr>
        <w:t xml:space="preserve">עם </w:t>
      </w:r>
      <w:r w:rsidRPr="00900B1C">
        <w:rPr>
          <w:rFonts w:ascii="Arial" w:hAnsi="Arial"/>
          <w:szCs w:val="24"/>
          <w:rtl/>
        </w:rPr>
        <w:t>אמצעי האימות תהיה מאובטחת</w:t>
      </w:r>
      <w:r w:rsidRPr="00900B1C">
        <w:rPr>
          <w:rFonts w:ascii="Arial" w:hAnsi="Arial" w:hint="cs"/>
          <w:szCs w:val="24"/>
          <w:rtl/>
        </w:rPr>
        <w:t>.</w:t>
      </w:r>
    </w:p>
    <w:p w14:paraId="6C5E7BB4"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cs"/>
          <w:szCs w:val="24"/>
          <w:rtl/>
        </w:rPr>
        <w:t>המערכת תתעד בקבצי היומן (</w:t>
      </w:r>
      <w:r w:rsidRPr="00900B1C">
        <w:rPr>
          <w:rFonts w:ascii="Arial" w:hAnsi="Arial"/>
          <w:szCs w:val="24"/>
        </w:rPr>
        <w:t>log</w:t>
      </w:r>
      <w:r w:rsidRPr="00900B1C">
        <w:rPr>
          <w:rFonts w:ascii="Arial" w:hAnsi="Arial" w:hint="cs"/>
          <w:szCs w:val="24"/>
          <w:rtl/>
        </w:rPr>
        <w:t xml:space="preserve">) את כל </w:t>
      </w:r>
      <w:r w:rsidRPr="00900B1C">
        <w:rPr>
          <w:rFonts w:ascii="Arial" w:hAnsi="Arial"/>
          <w:szCs w:val="24"/>
          <w:rtl/>
        </w:rPr>
        <w:t>האירועים וזמני הביצוע</w:t>
      </w:r>
      <w:r w:rsidRPr="00900B1C">
        <w:rPr>
          <w:rFonts w:ascii="Arial" w:hAnsi="Arial" w:hint="cs"/>
          <w:szCs w:val="24"/>
          <w:rtl/>
        </w:rPr>
        <w:t>,</w:t>
      </w:r>
      <w:r w:rsidRPr="00900B1C">
        <w:rPr>
          <w:rFonts w:ascii="Arial" w:hAnsi="Arial"/>
          <w:szCs w:val="24"/>
          <w:rtl/>
        </w:rPr>
        <w:t xml:space="preserve"> כולל זהות מבצעי הפעולות.</w:t>
      </w:r>
    </w:p>
    <w:p w14:paraId="7FBC9DBA" w14:textId="77777777" w:rsidR="007A018E" w:rsidRPr="00900B1C" w:rsidRDefault="007A018E" w:rsidP="007A018E">
      <w:pPr>
        <w:pStyle w:val="af2"/>
        <w:numPr>
          <w:ilvl w:val="2"/>
          <w:numId w:val="45"/>
        </w:numPr>
        <w:spacing w:line="360" w:lineRule="auto"/>
        <w:contextualSpacing w:val="0"/>
        <w:jc w:val="both"/>
        <w:rPr>
          <w:rFonts w:ascii="Arial" w:hAnsi="Arial"/>
          <w:szCs w:val="24"/>
        </w:rPr>
      </w:pPr>
      <w:r w:rsidRPr="00900B1C">
        <w:rPr>
          <w:rFonts w:ascii="Arial" w:hAnsi="Arial" w:hint="cs"/>
          <w:szCs w:val="24"/>
          <w:rtl/>
        </w:rPr>
        <w:t>לאחר אימות זהות ההתקן, מערכת האימות תאפשר לאמת את נכונות המידע המאוחסן בהתקן הזיהוי בהתאם למזהה הייחודי של התקן הזיהוי ולסוג מפתח ההצפנה הנמצא בשימוש (משני או ראשי). בסיום התהליך יוחזר חיווי באם המידע המוצפן מתאים להתקן הנבדק למערכת האימות.</w:t>
      </w:r>
    </w:p>
    <w:p w14:paraId="01FBD3CC"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cs"/>
          <w:szCs w:val="24"/>
          <w:rtl/>
        </w:rPr>
        <w:t xml:space="preserve">מבנה הנתונים זה יוגדר בשלב האפיון. </w:t>
      </w:r>
    </w:p>
    <w:p w14:paraId="34F8E9E4"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cs"/>
          <w:szCs w:val="24"/>
          <w:rtl/>
        </w:rPr>
        <w:t>זמן הטיפול בבקשה לא יעלה על 10 מילי שניות.</w:t>
      </w:r>
    </w:p>
    <w:p w14:paraId="4C318CD2"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szCs w:val="24"/>
          <w:rtl/>
        </w:rPr>
        <w:t xml:space="preserve">התקשורת </w:t>
      </w:r>
      <w:r w:rsidRPr="00900B1C">
        <w:rPr>
          <w:rFonts w:ascii="Arial" w:hAnsi="Arial" w:hint="cs"/>
          <w:szCs w:val="24"/>
          <w:rtl/>
        </w:rPr>
        <w:t xml:space="preserve">עם </w:t>
      </w:r>
      <w:r w:rsidRPr="00900B1C">
        <w:rPr>
          <w:rFonts w:ascii="Arial" w:hAnsi="Arial"/>
          <w:szCs w:val="24"/>
          <w:rtl/>
        </w:rPr>
        <w:t>אמצעי האימות תהיה מאובטחת</w:t>
      </w:r>
      <w:r w:rsidRPr="00900B1C">
        <w:rPr>
          <w:rFonts w:ascii="Arial" w:hAnsi="Arial" w:hint="cs"/>
          <w:szCs w:val="24"/>
          <w:rtl/>
        </w:rPr>
        <w:t>.</w:t>
      </w:r>
    </w:p>
    <w:p w14:paraId="23F43F97" w14:textId="77777777" w:rsidR="007A018E" w:rsidRPr="00900B1C" w:rsidRDefault="007A018E" w:rsidP="007A018E">
      <w:pPr>
        <w:pStyle w:val="af2"/>
        <w:numPr>
          <w:ilvl w:val="3"/>
          <w:numId w:val="45"/>
        </w:numPr>
        <w:spacing w:line="360" w:lineRule="auto"/>
        <w:contextualSpacing w:val="0"/>
        <w:jc w:val="both"/>
        <w:rPr>
          <w:rFonts w:ascii="Arial" w:hAnsi="Arial"/>
          <w:szCs w:val="24"/>
        </w:rPr>
      </w:pPr>
      <w:r w:rsidRPr="00900B1C">
        <w:rPr>
          <w:rFonts w:ascii="Arial" w:hAnsi="Arial" w:hint="cs"/>
          <w:szCs w:val="24"/>
          <w:rtl/>
        </w:rPr>
        <w:t>המערכת תתעד בקבצי היומן (</w:t>
      </w:r>
      <w:r w:rsidRPr="00900B1C">
        <w:rPr>
          <w:rFonts w:ascii="Arial" w:hAnsi="Arial"/>
          <w:szCs w:val="24"/>
        </w:rPr>
        <w:t>log</w:t>
      </w:r>
      <w:r w:rsidRPr="00900B1C">
        <w:rPr>
          <w:rFonts w:ascii="Arial" w:hAnsi="Arial" w:hint="cs"/>
          <w:szCs w:val="24"/>
          <w:rtl/>
        </w:rPr>
        <w:t xml:space="preserve">) את כל </w:t>
      </w:r>
      <w:r w:rsidRPr="00900B1C">
        <w:rPr>
          <w:rFonts w:ascii="Arial" w:hAnsi="Arial"/>
          <w:szCs w:val="24"/>
          <w:rtl/>
        </w:rPr>
        <w:t>האירועים וזמני הביצוע</w:t>
      </w:r>
      <w:r w:rsidRPr="00900B1C">
        <w:rPr>
          <w:rFonts w:ascii="Arial" w:hAnsi="Arial" w:hint="cs"/>
          <w:szCs w:val="24"/>
          <w:rtl/>
        </w:rPr>
        <w:t>,</w:t>
      </w:r>
      <w:r w:rsidRPr="00900B1C">
        <w:rPr>
          <w:rFonts w:ascii="Arial" w:hAnsi="Arial"/>
          <w:szCs w:val="24"/>
          <w:rtl/>
        </w:rPr>
        <w:t xml:space="preserve"> כולל זהות מבצעי הפעולות.</w:t>
      </w:r>
    </w:p>
    <w:p w14:paraId="6C383B86" w14:textId="77777777" w:rsidR="007A018E" w:rsidRPr="00900B1C" w:rsidRDefault="007A018E" w:rsidP="007A018E">
      <w:pPr>
        <w:keepNext/>
        <w:spacing w:line="360" w:lineRule="auto"/>
        <w:jc w:val="both"/>
        <w:rPr>
          <w:rFonts w:ascii="Arial" w:hAnsi="Arial"/>
          <w:szCs w:val="24"/>
          <w:rtl/>
        </w:rPr>
      </w:pPr>
    </w:p>
    <w:p w14:paraId="4450824F" w14:textId="77777777" w:rsidR="007A018E" w:rsidRPr="00900B1C" w:rsidRDefault="007A018E" w:rsidP="007A018E">
      <w:pPr>
        <w:pStyle w:val="af2"/>
        <w:numPr>
          <w:ilvl w:val="0"/>
          <w:numId w:val="34"/>
        </w:numPr>
        <w:spacing w:line="360" w:lineRule="auto"/>
        <w:contextualSpacing w:val="0"/>
        <w:jc w:val="both"/>
        <w:rPr>
          <w:rFonts w:ascii="Arial" w:hAnsi="Arial"/>
          <w:b/>
          <w:bCs/>
          <w:szCs w:val="24"/>
          <w:rtl/>
        </w:rPr>
      </w:pPr>
      <w:r w:rsidRPr="00900B1C">
        <w:rPr>
          <w:rFonts w:ascii="Arial" w:hAnsi="Arial" w:hint="eastAsia"/>
          <w:b/>
          <w:bCs/>
          <w:szCs w:val="24"/>
          <w:rtl/>
        </w:rPr>
        <w:t>מבנה</w:t>
      </w:r>
      <w:r w:rsidRPr="00900B1C">
        <w:rPr>
          <w:rFonts w:ascii="Arial" w:hAnsi="Arial"/>
          <w:b/>
          <w:bCs/>
          <w:szCs w:val="24"/>
          <w:rtl/>
        </w:rPr>
        <w:t xml:space="preserve"> </w:t>
      </w:r>
      <w:r w:rsidRPr="00900B1C">
        <w:rPr>
          <w:rFonts w:ascii="Arial" w:hAnsi="Arial" w:hint="eastAsia"/>
          <w:b/>
          <w:bCs/>
          <w:szCs w:val="24"/>
          <w:rtl/>
        </w:rPr>
        <w:t>ההצעה</w:t>
      </w:r>
    </w:p>
    <w:p w14:paraId="5FA3E9A3" w14:textId="77777777" w:rsidR="007A018E" w:rsidRPr="00900B1C" w:rsidRDefault="007A018E" w:rsidP="007A018E">
      <w:pPr>
        <w:spacing w:line="360" w:lineRule="auto"/>
        <w:ind w:right="567" w:firstLine="360"/>
        <w:rPr>
          <w:rFonts w:ascii="Arial" w:hAnsi="Arial"/>
          <w:b/>
          <w:bCs/>
          <w:szCs w:val="24"/>
          <w:rtl/>
        </w:rPr>
      </w:pPr>
      <w:r w:rsidRPr="00900B1C">
        <w:rPr>
          <w:rFonts w:ascii="Arial" w:hAnsi="Arial" w:hint="eastAsia"/>
          <w:szCs w:val="24"/>
          <w:u w:val="single"/>
          <w:rtl/>
        </w:rPr>
        <w:t>על</w:t>
      </w:r>
      <w:r w:rsidRPr="00900B1C">
        <w:rPr>
          <w:rFonts w:ascii="Arial" w:hAnsi="Arial"/>
          <w:szCs w:val="24"/>
          <w:u w:val="single"/>
          <w:rtl/>
        </w:rPr>
        <w:t xml:space="preserve"> </w:t>
      </w:r>
      <w:r w:rsidRPr="00900B1C">
        <w:rPr>
          <w:rFonts w:ascii="Arial" w:hAnsi="Arial" w:hint="eastAsia"/>
          <w:szCs w:val="24"/>
          <w:u w:val="single"/>
          <w:rtl/>
        </w:rPr>
        <w:t>המציע</w:t>
      </w:r>
      <w:r w:rsidRPr="00900B1C">
        <w:rPr>
          <w:rFonts w:ascii="Arial" w:hAnsi="Arial"/>
          <w:szCs w:val="24"/>
          <w:u w:val="single"/>
          <w:rtl/>
        </w:rPr>
        <w:t xml:space="preserve"> </w:t>
      </w:r>
      <w:r w:rsidRPr="00900B1C">
        <w:rPr>
          <w:rFonts w:ascii="Arial" w:hAnsi="Arial" w:hint="eastAsia"/>
          <w:szCs w:val="24"/>
          <w:u w:val="single"/>
          <w:rtl/>
        </w:rPr>
        <w:t>לצרף</w:t>
      </w:r>
      <w:r w:rsidRPr="00900B1C">
        <w:rPr>
          <w:rFonts w:ascii="Arial" w:hAnsi="Arial"/>
          <w:szCs w:val="24"/>
          <w:u w:val="single"/>
          <w:rtl/>
        </w:rPr>
        <w:t xml:space="preserve"> </w:t>
      </w:r>
      <w:r w:rsidRPr="00900B1C">
        <w:rPr>
          <w:rFonts w:ascii="Arial" w:hAnsi="Arial" w:hint="eastAsia"/>
          <w:szCs w:val="24"/>
          <w:u w:val="single"/>
          <w:rtl/>
        </w:rPr>
        <w:t>להצעתו</w:t>
      </w:r>
      <w:r w:rsidRPr="00900B1C">
        <w:rPr>
          <w:rFonts w:ascii="Arial" w:hAnsi="Arial"/>
          <w:szCs w:val="24"/>
          <w:u w:val="single"/>
          <w:rtl/>
        </w:rPr>
        <w:t xml:space="preserve"> </w:t>
      </w:r>
      <w:r w:rsidRPr="00900B1C">
        <w:rPr>
          <w:rFonts w:ascii="Arial" w:hAnsi="Arial" w:hint="eastAsia"/>
          <w:szCs w:val="24"/>
          <w:u w:val="single"/>
          <w:rtl/>
        </w:rPr>
        <w:t>את</w:t>
      </w:r>
      <w:r w:rsidRPr="00900B1C">
        <w:rPr>
          <w:rFonts w:ascii="Arial" w:hAnsi="Arial"/>
          <w:szCs w:val="24"/>
          <w:u w:val="single"/>
          <w:rtl/>
        </w:rPr>
        <w:t xml:space="preserve"> </w:t>
      </w:r>
      <w:r w:rsidRPr="00900B1C">
        <w:rPr>
          <w:rFonts w:ascii="Arial" w:hAnsi="Arial" w:hint="eastAsia"/>
          <w:szCs w:val="24"/>
          <w:u w:val="single"/>
          <w:rtl/>
        </w:rPr>
        <w:t>המסמכים</w:t>
      </w:r>
      <w:r w:rsidRPr="00900B1C">
        <w:rPr>
          <w:rFonts w:ascii="Arial" w:hAnsi="Arial"/>
          <w:szCs w:val="24"/>
          <w:u w:val="single"/>
          <w:rtl/>
        </w:rPr>
        <w:t xml:space="preserve"> </w:t>
      </w:r>
      <w:r w:rsidRPr="00900B1C">
        <w:rPr>
          <w:rFonts w:ascii="Arial" w:hAnsi="Arial" w:hint="eastAsia"/>
          <w:szCs w:val="24"/>
          <w:u w:val="single"/>
          <w:rtl/>
        </w:rPr>
        <w:t>הבאים</w:t>
      </w:r>
      <w:r w:rsidRPr="00900B1C">
        <w:rPr>
          <w:rFonts w:ascii="Arial" w:hAnsi="Arial"/>
          <w:szCs w:val="24"/>
          <w:rtl/>
        </w:rPr>
        <w:t>:</w:t>
      </w:r>
    </w:p>
    <w:p w14:paraId="2E47035C"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hint="cs"/>
          <w:szCs w:val="24"/>
          <w:rtl/>
        </w:rPr>
        <w:t>כל המסמכים הנדרשים לצורך הוכחת עמידתו בכל תנאי</w:t>
      </w:r>
      <w:r>
        <w:rPr>
          <w:rFonts w:ascii="Arial" w:hAnsi="Arial" w:hint="cs"/>
          <w:szCs w:val="24"/>
          <w:rtl/>
        </w:rPr>
        <w:t xml:space="preserve"> הסף</w:t>
      </w:r>
      <w:r w:rsidRPr="00900B1C">
        <w:rPr>
          <w:rFonts w:ascii="Arial" w:hAnsi="Arial" w:hint="cs"/>
          <w:szCs w:val="24"/>
          <w:rtl/>
        </w:rPr>
        <w:t xml:space="preserve"> המנהליים והמקצועיים המפורטים לעיל.</w:t>
      </w:r>
    </w:p>
    <w:p w14:paraId="75589E89" w14:textId="77777777" w:rsidR="007A018E" w:rsidRPr="00900B1C" w:rsidRDefault="007A018E" w:rsidP="007A018E">
      <w:pPr>
        <w:pStyle w:val="af2"/>
        <w:numPr>
          <w:ilvl w:val="0"/>
          <w:numId w:val="40"/>
        </w:numPr>
        <w:spacing w:line="360" w:lineRule="auto"/>
        <w:contextualSpacing w:val="0"/>
        <w:jc w:val="both"/>
        <w:rPr>
          <w:rFonts w:ascii="Arial" w:hAnsi="Arial"/>
          <w:szCs w:val="24"/>
          <w:rtl/>
        </w:rPr>
      </w:pPr>
      <w:r w:rsidRPr="00900B1C">
        <w:rPr>
          <w:rFonts w:ascii="Arial" w:hAnsi="Arial" w:hint="eastAsia"/>
          <w:b/>
          <w:bCs/>
          <w:szCs w:val="24"/>
          <w:rtl/>
        </w:rPr>
        <w:t>פרופיל</w:t>
      </w:r>
      <w:r w:rsidRPr="00900B1C">
        <w:rPr>
          <w:rFonts w:ascii="Arial" w:hAnsi="Arial"/>
          <w:b/>
          <w:bCs/>
          <w:szCs w:val="24"/>
          <w:rtl/>
        </w:rPr>
        <w:t xml:space="preserve"> </w:t>
      </w:r>
      <w:r w:rsidRPr="00900B1C">
        <w:rPr>
          <w:rFonts w:ascii="Arial" w:hAnsi="Arial" w:hint="eastAsia"/>
          <w:b/>
          <w:bCs/>
          <w:szCs w:val="24"/>
          <w:rtl/>
        </w:rPr>
        <w:t>עסקי</w:t>
      </w:r>
      <w:r w:rsidRPr="00900B1C">
        <w:rPr>
          <w:rFonts w:ascii="Arial" w:hAnsi="Arial" w:hint="cs"/>
          <w:b/>
          <w:bCs/>
          <w:szCs w:val="24"/>
          <w:rtl/>
        </w:rPr>
        <w:t xml:space="preserve"> של המציע-</w:t>
      </w:r>
      <w:r w:rsidRPr="00900B1C">
        <w:rPr>
          <w:rFonts w:ascii="Arial" w:hAnsi="Arial" w:hint="cs"/>
          <w:szCs w:val="24"/>
          <w:rtl/>
        </w:rPr>
        <w:t xml:space="preserve"> </w:t>
      </w:r>
      <w:r w:rsidRPr="00900B1C">
        <w:rPr>
          <w:rFonts w:ascii="Arial" w:hAnsi="Arial" w:hint="eastAsia"/>
          <w:szCs w:val="24"/>
          <w:rtl/>
        </w:rPr>
        <w:t>וכל</w:t>
      </w:r>
      <w:r w:rsidRPr="00900B1C">
        <w:rPr>
          <w:rFonts w:ascii="Arial" w:hAnsi="Arial"/>
          <w:szCs w:val="24"/>
          <w:rtl/>
        </w:rPr>
        <w:t xml:space="preserve"> </w:t>
      </w:r>
      <w:r w:rsidRPr="00900B1C">
        <w:rPr>
          <w:rFonts w:ascii="Arial" w:hAnsi="Arial" w:hint="eastAsia"/>
          <w:szCs w:val="24"/>
          <w:rtl/>
        </w:rPr>
        <w:t>מסמך</w:t>
      </w:r>
      <w:r w:rsidRPr="00900B1C">
        <w:rPr>
          <w:rFonts w:ascii="Arial" w:hAnsi="Arial"/>
          <w:szCs w:val="24"/>
          <w:rtl/>
        </w:rPr>
        <w:t xml:space="preserve"> </w:t>
      </w:r>
      <w:r w:rsidRPr="00900B1C">
        <w:rPr>
          <w:rFonts w:ascii="Arial" w:hAnsi="Arial" w:hint="eastAsia"/>
          <w:szCs w:val="24"/>
          <w:rtl/>
        </w:rPr>
        <w:t>אחר</w:t>
      </w:r>
      <w:r w:rsidRPr="00900B1C">
        <w:rPr>
          <w:rFonts w:ascii="Arial" w:hAnsi="Arial"/>
          <w:szCs w:val="24"/>
          <w:rtl/>
        </w:rPr>
        <w:t xml:space="preserve"> </w:t>
      </w:r>
      <w:r w:rsidRPr="00900B1C">
        <w:rPr>
          <w:rFonts w:ascii="Arial" w:hAnsi="Arial" w:hint="eastAsia"/>
          <w:szCs w:val="24"/>
          <w:rtl/>
        </w:rPr>
        <w:t>שהינו</w:t>
      </w:r>
      <w:r w:rsidRPr="00900B1C">
        <w:rPr>
          <w:rFonts w:ascii="Arial" w:hAnsi="Arial"/>
          <w:szCs w:val="24"/>
          <w:rtl/>
        </w:rPr>
        <w:t xml:space="preserve"> </w:t>
      </w:r>
      <w:r w:rsidRPr="00900B1C">
        <w:rPr>
          <w:rFonts w:ascii="Arial" w:hAnsi="Arial" w:hint="eastAsia"/>
          <w:szCs w:val="24"/>
          <w:rtl/>
        </w:rPr>
        <w:t>רלוונטי</w:t>
      </w:r>
      <w:r w:rsidRPr="00900B1C">
        <w:rPr>
          <w:rFonts w:ascii="Arial" w:hAnsi="Arial" w:hint="cs"/>
          <w:szCs w:val="24"/>
          <w:rtl/>
        </w:rPr>
        <w:t xml:space="preserve"> להתרשמות המשרד מניסיונו המקצועי וכישוריו של המציע.</w:t>
      </w:r>
    </w:p>
    <w:p w14:paraId="63C6DDDC"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hint="eastAsia"/>
          <w:b/>
          <w:bCs/>
          <w:szCs w:val="24"/>
          <w:rtl/>
        </w:rPr>
        <w:t>מפרט</w:t>
      </w:r>
      <w:r w:rsidRPr="00900B1C">
        <w:rPr>
          <w:rFonts w:ascii="Arial" w:hAnsi="Arial"/>
          <w:b/>
          <w:bCs/>
          <w:szCs w:val="24"/>
          <w:rtl/>
        </w:rPr>
        <w:t xml:space="preserve"> </w:t>
      </w:r>
      <w:r w:rsidRPr="00900B1C">
        <w:rPr>
          <w:rFonts w:ascii="Arial" w:hAnsi="Arial" w:hint="cs"/>
          <w:b/>
          <w:bCs/>
          <w:szCs w:val="24"/>
          <w:rtl/>
        </w:rPr>
        <w:t xml:space="preserve">אמצעי ההנפקה והאימות </w:t>
      </w:r>
      <w:r w:rsidRPr="00900B1C">
        <w:rPr>
          <w:rFonts w:ascii="Arial" w:hAnsi="Arial"/>
          <w:szCs w:val="24"/>
          <w:rtl/>
        </w:rPr>
        <w:t>–</w:t>
      </w:r>
      <w:r w:rsidRPr="00900B1C">
        <w:rPr>
          <w:rFonts w:ascii="Arial" w:hAnsi="Arial" w:hint="cs"/>
          <w:szCs w:val="24"/>
          <w:rtl/>
        </w:rPr>
        <w:t xml:space="preserve"> על המציע להציג תיאור מלא של תפיסת הפתרון ואופן הפעולה של אמצעי ההנפקה והאימות כולל כל היבט של ממשק למול יצרני התקני התדלוק והקוראים, חברות הדלק וכיוצ"ב.  </w:t>
      </w:r>
    </w:p>
    <w:p w14:paraId="5F3A36EF"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hint="cs"/>
          <w:szCs w:val="24"/>
          <w:rtl/>
        </w:rPr>
        <w:t xml:space="preserve"> </w:t>
      </w:r>
      <w:r w:rsidRPr="00900B1C">
        <w:rPr>
          <w:rFonts w:ascii="Arial" w:hAnsi="Arial" w:hint="cs"/>
          <w:b/>
          <w:bCs/>
          <w:szCs w:val="24"/>
          <w:rtl/>
        </w:rPr>
        <w:t xml:space="preserve">מפרט ממשק התמיכה הטכנית </w:t>
      </w:r>
      <w:r w:rsidRPr="00900B1C">
        <w:rPr>
          <w:rFonts w:ascii="Arial" w:hAnsi="Arial"/>
          <w:szCs w:val="24"/>
          <w:rtl/>
        </w:rPr>
        <w:t>–</w:t>
      </w:r>
      <w:r w:rsidRPr="00900B1C">
        <w:rPr>
          <w:rFonts w:ascii="Arial" w:hAnsi="Arial" w:hint="cs"/>
          <w:szCs w:val="24"/>
          <w:rtl/>
        </w:rPr>
        <w:t xml:space="preserve"> והטיפול בתקלות הקשורות למוצרים שהוצאו על ידו, אשר יינתנו ללא תשלום נוסף מעבר לתשלום המופיע בהצעת המחיר של המציע, כולל זמני טיפול וכיוצ"ב.</w:t>
      </w:r>
    </w:p>
    <w:p w14:paraId="575A4BE2"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hint="cs"/>
          <w:b/>
          <w:bCs/>
          <w:szCs w:val="24"/>
          <w:rtl/>
        </w:rPr>
        <w:t xml:space="preserve">מפרט אבטחת המידע </w:t>
      </w:r>
      <w:r w:rsidRPr="00900B1C">
        <w:rPr>
          <w:rFonts w:ascii="Arial" w:hAnsi="Arial"/>
          <w:szCs w:val="24"/>
          <w:rtl/>
        </w:rPr>
        <w:t>–</w:t>
      </w:r>
      <w:r w:rsidRPr="00900B1C">
        <w:rPr>
          <w:rFonts w:ascii="Arial" w:hAnsi="Arial" w:hint="cs"/>
          <w:szCs w:val="24"/>
          <w:rtl/>
        </w:rPr>
        <w:t xml:space="preserve"> המציע יפרט כלל תפיסת פתרון אבטחת המידע (הכוונה לאבטחת המידע אצל המציע עצמו  ולא אבטחת המידע בפעילות מערכת ההתקן)  בהתייחס לפרמטרים הבאים:</w:t>
      </w:r>
    </w:p>
    <w:p w14:paraId="3E1E0DDE" w14:textId="77777777" w:rsidR="007A018E" w:rsidRPr="00900B1C" w:rsidRDefault="007A018E" w:rsidP="007A018E">
      <w:pPr>
        <w:pStyle w:val="af2"/>
        <w:numPr>
          <w:ilvl w:val="1"/>
          <w:numId w:val="40"/>
        </w:numPr>
        <w:spacing w:line="360" w:lineRule="auto"/>
        <w:contextualSpacing w:val="0"/>
        <w:jc w:val="both"/>
        <w:rPr>
          <w:rFonts w:ascii="Arial" w:hAnsi="Arial"/>
          <w:szCs w:val="24"/>
        </w:rPr>
      </w:pPr>
      <w:r w:rsidRPr="00900B1C">
        <w:rPr>
          <w:rFonts w:ascii="Arial" w:hAnsi="Arial" w:hint="cs"/>
          <w:szCs w:val="24"/>
          <w:rtl/>
        </w:rPr>
        <w:t>אבטחה פיזית של המידע</w:t>
      </w:r>
      <w:r>
        <w:rPr>
          <w:rFonts w:ascii="Arial" w:hAnsi="Arial" w:hint="cs"/>
          <w:szCs w:val="24"/>
          <w:rtl/>
        </w:rPr>
        <w:t>;</w:t>
      </w:r>
    </w:p>
    <w:p w14:paraId="2206E5A7" w14:textId="77777777" w:rsidR="007A018E" w:rsidRPr="00900B1C" w:rsidRDefault="007A018E" w:rsidP="007A018E">
      <w:pPr>
        <w:pStyle w:val="af2"/>
        <w:numPr>
          <w:ilvl w:val="1"/>
          <w:numId w:val="40"/>
        </w:numPr>
        <w:spacing w:line="360" w:lineRule="auto"/>
        <w:contextualSpacing w:val="0"/>
        <w:jc w:val="both"/>
        <w:rPr>
          <w:rFonts w:ascii="Arial" w:hAnsi="Arial"/>
          <w:szCs w:val="24"/>
        </w:rPr>
      </w:pPr>
      <w:r w:rsidRPr="00900B1C">
        <w:rPr>
          <w:rFonts w:ascii="Arial" w:hAnsi="Arial" w:hint="cs"/>
          <w:szCs w:val="24"/>
          <w:rtl/>
        </w:rPr>
        <w:t>ניטור ובקרה על זליגת מידע</w:t>
      </w:r>
      <w:r>
        <w:rPr>
          <w:rFonts w:ascii="Arial" w:hAnsi="Arial" w:hint="cs"/>
          <w:szCs w:val="24"/>
          <w:rtl/>
        </w:rPr>
        <w:t>;</w:t>
      </w:r>
      <w:r w:rsidRPr="00900B1C">
        <w:rPr>
          <w:rFonts w:ascii="Arial" w:hAnsi="Arial" w:hint="cs"/>
          <w:szCs w:val="24"/>
          <w:rtl/>
        </w:rPr>
        <w:t xml:space="preserve"> </w:t>
      </w:r>
    </w:p>
    <w:p w14:paraId="7DA4EFA3" w14:textId="77777777" w:rsidR="007A018E" w:rsidRPr="00900B1C" w:rsidRDefault="007A018E" w:rsidP="007A018E">
      <w:pPr>
        <w:pStyle w:val="af2"/>
        <w:numPr>
          <w:ilvl w:val="1"/>
          <w:numId w:val="40"/>
        </w:numPr>
        <w:spacing w:line="360" w:lineRule="auto"/>
        <w:contextualSpacing w:val="0"/>
        <w:jc w:val="both"/>
        <w:rPr>
          <w:rFonts w:ascii="Arial" w:hAnsi="Arial"/>
          <w:szCs w:val="24"/>
        </w:rPr>
      </w:pPr>
      <w:r w:rsidRPr="00900B1C">
        <w:rPr>
          <w:rFonts w:ascii="Arial" w:hAnsi="Arial" w:hint="cs"/>
          <w:szCs w:val="24"/>
          <w:rtl/>
        </w:rPr>
        <w:t>סינון עובדים וכו'</w:t>
      </w:r>
      <w:r>
        <w:rPr>
          <w:rFonts w:ascii="Arial" w:hAnsi="Arial" w:hint="cs"/>
          <w:szCs w:val="24"/>
          <w:rtl/>
        </w:rPr>
        <w:t>;</w:t>
      </w:r>
    </w:p>
    <w:p w14:paraId="3B8A345B"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hint="eastAsia"/>
          <w:szCs w:val="24"/>
          <w:rtl/>
        </w:rPr>
        <w:t>המשרד</w:t>
      </w:r>
      <w:r w:rsidRPr="00900B1C">
        <w:rPr>
          <w:rFonts w:ascii="Arial" w:hAnsi="Arial"/>
          <w:szCs w:val="24"/>
          <w:rtl/>
        </w:rPr>
        <w:t xml:space="preserve"> יבדוק את איכות ההצעות, </w:t>
      </w:r>
      <w:r>
        <w:rPr>
          <w:rFonts w:ascii="Arial" w:hAnsi="Arial" w:hint="cs"/>
          <w:szCs w:val="24"/>
          <w:rtl/>
        </w:rPr>
        <w:t>ו</w:t>
      </w:r>
      <w:r w:rsidRPr="00900B1C">
        <w:rPr>
          <w:rFonts w:ascii="Arial" w:hAnsi="Arial"/>
          <w:szCs w:val="24"/>
          <w:rtl/>
        </w:rPr>
        <w:t xml:space="preserve">בכלל כך </w:t>
      </w:r>
      <w:r w:rsidRPr="00900B1C">
        <w:rPr>
          <w:rFonts w:ascii="Arial" w:hAnsi="Arial" w:hint="eastAsia"/>
          <w:szCs w:val="24"/>
          <w:rtl/>
        </w:rPr>
        <w:t>יבדוק</w:t>
      </w:r>
      <w:r w:rsidRPr="00900B1C">
        <w:rPr>
          <w:rFonts w:ascii="Arial" w:hAnsi="Arial"/>
          <w:szCs w:val="24"/>
          <w:rtl/>
        </w:rPr>
        <w:t xml:space="preserve"> את התאמתם לדרישות ההליך.</w:t>
      </w:r>
    </w:p>
    <w:p w14:paraId="40074F84" w14:textId="77777777" w:rsidR="007A018E" w:rsidRPr="00A56489"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hint="eastAsia"/>
          <w:szCs w:val="24"/>
          <w:rtl/>
        </w:rPr>
        <w:t>ועדת</w:t>
      </w:r>
      <w:r w:rsidRPr="00900B1C">
        <w:rPr>
          <w:rFonts w:ascii="Arial" w:hAnsi="Arial"/>
          <w:szCs w:val="24"/>
          <w:rtl/>
        </w:rPr>
        <w:t xml:space="preserve"> המכרזים </w:t>
      </w:r>
      <w:r w:rsidRPr="00A56489">
        <w:rPr>
          <w:rFonts w:ascii="Arial" w:hAnsi="Arial"/>
          <w:szCs w:val="24"/>
          <w:rtl/>
        </w:rPr>
        <w:t xml:space="preserve">רשאית לפסול הצעה אשר בבדיקה </w:t>
      </w:r>
      <w:r w:rsidRPr="00A56489">
        <w:rPr>
          <w:rFonts w:ascii="Arial" w:hAnsi="Arial" w:hint="cs"/>
          <w:szCs w:val="24"/>
          <w:rtl/>
        </w:rPr>
        <w:t>שנערך</w:t>
      </w:r>
      <w:r w:rsidRPr="00A56489">
        <w:rPr>
          <w:rFonts w:ascii="Arial" w:hAnsi="Arial"/>
          <w:szCs w:val="24"/>
          <w:rtl/>
        </w:rPr>
        <w:t xml:space="preserve"> לגביה</w:t>
      </w:r>
      <w:r w:rsidRPr="00A56489">
        <w:rPr>
          <w:rFonts w:ascii="Arial" w:hAnsi="Arial" w:hint="cs"/>
          <w:szCs w:val="24"/>
          <w:rtl/>
        </w:rPr>
        <w:t xml:space="preserve"> הסתבר</w:t>
      </w:r>
      <w:r w:rsidRPr="00A56489">
        <w:rPr>
          <w:rFonts w:ascii="Arial" w:hAnsi="Arial"/>
          <w:szCs w:val="24"/>
          <w:rtl/>
        </w:rPr>
        <w:t xml:space="preserve"> כי בפועל היא אינה עומדת ב</w:t>
      </w:r>
      <w:r w:rsidRPr="00A56489">
        <w:rPr>
          <w:rFonts w:ascii="Arial" w:hAnsi="Arial" w:hint="cs"/>
          <w:szCs w:val="24"/>
          <w:rtl/>
        </w:rPr>
        <w:t xml:space="preserve">כל </w:t>
      </w:r>
      <w:r w:rsidRPr="00A56489">
        <w:rPr>
          <w:rFonts w:ascii="Arial" w:hAnsi="Arial"/>
          <w:szCs w:val="24"/>
          <w:rtl/>
        </w:rPr>
        <w:t xml:space="preserve">דרישות ההליך. </w:t>
      </w:r>
    </w:p>
    <w:p w14:paraId="7382473A" w14:textId="77777777" w:rsidR="007A018E" w:rsidRPr="00A56489" w:rsidRDefault="007A018E" w:rsidP="007A018E">
      <w:pPr>
        <w:pStyle w:val="af2"/>
        <w:numPr>
          <w:ilvl w:val="0"/>
          <w:numId w:val="40"/>
        </w:numPr>
        <w:spacing w:line="360" w:lineRule="auto"/>
        <w:contextualSpacing w:val="0"/>
        <w:jc w:val="both"/>
        <w:rPr>
          <w:rFonts w:ascii="Arial" w:hAnsi="Arial"/>
          <w:szCs w:val="24"/>
          <w:rtl/>
        </w:rPr>
      </w:pPr>
      <w:r w:rsidRPr="00A56489">
        <w:rPr>
          <w:rFonts w:ascii="Arial" w:hAnsi="Arial" w:hint="cs"/>
          <w:szCs w:val="24"/>
          <w:rtl/>
        </w:rPr>
        <w:t xml:space="preserve">המשרד מתחייב לשמור בסודיות מידע שיימסר לו, אשר מהווה סוד מסחרי של המציע. </w:t>
      </w:r>
    </w:p>
    <w:p w14:paraId="67F378D3"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A56489">
        <w:rPr>
          <w:rFonts w:ascii="Arial" w:hAnsi="Arial" w:hint="eastAsia"/>
          <w:szCs w:val="24"/>
          <w:rtl/>
        </w:rPr>
        <w:t>טופס</w:t>
      </w:r>
      <w:r w:rsidRPr="00A56489">
        <w:rPr>
          <w:rFonts w:ascii="Arial" w:hAnsi="Arial"/>
          <w:szCs w:val="24"/>
          <w:rtl/>
        </w:rPr>
        <w:t xml:space="preserve"> הצעת המחיר </w:t>
      </w:r>
      <w:r w:rsidRPr="00A56489">
        <w:rPr>
          <w:rFonts w:ascii="Arial" w:hAnsi="Arial" w:hint="cs"/>
          <w:szCs w:val="24"/>
          <w:rtl/>
        </w:rPr>
        <w:t xml:space="preserve">המצורף </w:t>
      </w:r>
      <w:r w:rsidRPr="00A56489">
        <w:rPr>
          <w:rFonts w:ascii="Arial" w:hAnsi="Arial" w:hint="eastAsia"/>
          <w:b/>
          <w:bCs/>
          <w:szCs w:val="24"/>
          <w:rtl/>
        </w:rPr>
        <w:t>כנספח</w:t>
      </w:r>
      <w:r w:rsidRPr="00A56489">
        <w:rPr>
          <w:rFonts w:ascii="Arial" w:hAnsi="Arial"/>
          <w:b/>
          <w:bCs/>
          <w:szCs w:val="24"/>
          <w:rtl/>
        </w:rPr>
        <w:t xml:space="preserve"> </w:t>
      </w:r>
      <w:r w:rsidRPr="00A56489">
        <w:rPr>
          <w:rFonts w:ascii="Arial" w:hAnsi="Arial" w:hint="cs"/>
          <w:b/>
          <w:bCs/>
          <w:szCs w:val="24"/>
          <w:rtl/>
        </w:rPr>
        <w:t>א'</w:t>
      </w:r>
      <w:r w:rsidRPr="00A56489">
        <w:rPr>
          <w:rFonts w:ascii="Arial" w:hAnsi="Arial"/>
          <w:szCs w:val="24"/>
          <w:rtl/>
        </w:rPr>
        <w:t xml:space="preserve"> כשהוא מלא</w:t>
      </w:r>
      <w:r w:rsidRPr="00900B1C">
        <w:rPr>
          <w:rFonts w:ascii="Arial" w:hAnsi="Arial"/>
          <w:szCs w:val="24"/>
          <w:rtl/>
        </w:rPr>
        <w:t xml:space="preserve"> וחתום</w:t>
      </w:r>
      <w:r w:rsidRPr="00900B1C">
        <w:rPr>
          <w:rFonts w:ascii="Arial" w:hAnsi="Arial" w:hint="cs"/>
          <w:szCs w:val="24"/>
          <w:rtl/>
        </w:rPr>
        <w:t>.</w:t>
      </w:r>
    </w:p>
    <w:p w14:paraId="026F2121"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hint="cs"/>
          <w:szCs w:val="24"/>
          <w:rtl/>
        </w:rPr>
        <w:t xml:space="preserve"> </w:t>
      </w:r>
      <w:r w:rsidRPr="00900B1C">
        <w:rPr>
          <w:rFonts w:ascii="Arial" w:hAnsi="Arial" w:hint="eastAsia"/>
          <w:szCs w:val="24"/>
          <w:rtl/>
        </w:rPr>
        <w:t>טופס</w:t>
      </w:r>
      <w:r w:rsidRPr="00900B1C">
        <w:rPr>
          <w:rFonts w:ascii="Arial" w:hAnsi="Arial"/>
          <w:szCs w:val="24"/>
          <w:rtl/>
        </w:rPr>
        <w:t xml:space="preserve"> </w:t>
      </w:r>
      <w:r w:rsidRPr="00900B1C">
        <w:rPr>
          <w:rFonts w:ascii="Arial" w:hAnsi="Arial" w:hint="eastAsia"/>
          <w:szCs w:val="24"/>
          <w:rtl/>
        </w:rPr>
        <w:t>הצעת</w:t>
      </w:r>
      <w:r w:rsidRPr="00900B1C">
        <w:rPr>
          <w:rFonts w:ascii="Arial" w:hAnsi="Arial"/>
          <w:szCs w:val="24"/>
          <w:rtl/>
        </w:rPr>
        <w:t xml:space="preserve"> </w:t>
      </w:r>
      <w:r w:rsidRPr="00900B1C">
        <w:rPr>
          <w:rFonts w:ascii="Arial" w:hAnsi="Arial" w:hint="eastAsia"/>
          <w:szCs w:val="24"/>
          <w:rtl/>
        </w:rPr>
        <w:t>המחיר</w:t>
      </w:r>
      <w:r w:rsidRPr="00900B1C">
        <w:rPr>
          <w:rFonts w:ascii="Arial" w:hAnsi="Arial" w:hint="cs"/>
          <w:szCs w:val="24"/>
          <w:rtl/>
        </w:rPr>
        <w:t xml:space="preserve"> </w:t>
      </w:r>
      <w:r w:rsidRPr="00900B1C">
        <w:rPr>
          <w:rFonts w:hint="eastAsia"/>
          <w:szCs w:val="24"/>
          <w:rtl/>
        </w:rPr>
        <w:t>יכלול</w:t>
      </w:r>
      <w:r w:rsidRPr="00900B1C">
        <w:rPr>
          <w:szCs w:val="24"/>
          <w:rtl/>
        </w:rPr>
        <w:t xml:space="preserve"> </w:t>
      </w:r>
      <w:r w:rsidRPr="00900B1C">
        <w:rPr>
          <w:rFonts w:hint="eastAsia"/>
          <w:szCs w:val="24"/>
          <w:rtl/>
        </w:rPr>
        <w:t>את</w:t>
      </w:r>
      <w:r w:rsidRPr="00900B1C">
        <w:rPr>
          <w:szCs w:val="24"/>
          <w:rtl/>
        </w:rPr>
        <w:t xml:space="preserve"> </w:t>
      </w:r>
      <w:r w:rsidRPr="00900B1C">
        <w:rPr>
          <w:rFonts w:hint="eastAsia"/>
          <w:szCs w:val="24"/>
          <w:rtl/>
        </w:rPr>
        <w:t>הרכיבים</w:t>
      </w:r>
      <w:r w:rsidRPr="00900B1C">
        <w:rPr>
          <w:szCs w:val="24"/>
          <w:rtl/>
        </w:rPr>
        <w:t xml:space="preserve"> </w:t>
      </w:r>
      <w:r w:rsidRPr="00900B1C">
        <w:rPr>
          <w:rFonts w:hint="eastAsia"/>
          <w:szCs w:val="24"/>
          <w:rtl/>
        </w:rPr>
        <w:t>הבאים</w:t>
      </w:r>
      <w:r w:rsidRPr="00900B1C">
        <w:rPr>
          <w:szCs w:val="24"/>
          <w:rtl/>
        </w:rPr>
        <w:t>:</w:t>
      </w:r>
    </w:p>
    <w:p w14:paraId="7C56A6BB" w14:textId="77777777" w:rsidR="007A018E" w:rsidRPr="00900B1C" w:rsidRDefault="007A018E" w:rsidP="007A018E">
      <w:pPr>
        <w:pStyle w:val="af2"/>
        <w:numPr>
          <w:ilvl w:val="0"/>
          <w:numId w:val="41"/>
        </w:numPr>
        <w:spacing w:line="360" w:lineRule="auto"/>
        <w:contextualSpacing w:val="0"/>
        <w:jc w:val="both"/>
        <w:rPr>
          <w:rFonts w:ascii="Arial" w:hAnsi="Arial"/>
          <w:szCs w:val="24"/>
        </w:rPr>
      </w:pPr>
      <w:r w:rsidRPr="00900B1C">
        <w:rPr>
          <w:rFonts w:ascii="Arial" w:hAnsi="Arial" w:hint="eastAsia"/>
          <w:szCs w:val="24"/>
          <w:rtl/>
        </w:rPr>
        <w:t>הצעת</w:t>
      </w:r>
      <w:r w:rsidRPr="00900B1C">
        <w:rPr>
          <w:rFonts w:ascii="Arial" w:hAnsi="Arial"/>
          <w:szCs w:val="24"/>
          <w:rtl/>
        </w:rPr>
        <w:t xml:space="preserve"> המחיר </w:t>
      </w:r>
      <w:r w:rsidRPr="00900B1C">
        <w:rPr>
          <w:rFonts w:ascii="Arial" w:hAnsi="Arial" w:hint="eastAsia"/>
          <w:szCs w:val="24"/>
          <w:rtl/>
        </w:rPr>
        <w:t>בשקלים</w:t>
      </w:r>
      <w:r w:rsidRPr="00900B1C">
        <w:rPr>
          <w:rFonts w:ascii="Arial" w:hAnsi="Arial"/>
          <w:szCs w:val="24"/>
          <w:rtl/>
        </w:rPr>
        <w:t xml:space="preserve"> חדשים </w:t>
      </w:r>
      <w:r w:rsidRPr="00900B1C">
        <w:rPr>
          <w:rFonts w:ascii="Arial" w:hAnsi="Arial" w:hint="cs"/>
          <w:b/>
          <w:bCs/>
          <w:szCs w:val="24"/>
          <w:rtl/>
        </w:rPr>
        <w:t>לאספקת אמצעי הנפקה</w:t>
      </w:r>
      <w:r w:rsidRPr="00900B1C">
        <w:rPr>
          <w:rFonts w:ascii="Arial" w:hAnsi="Arial" w:hint="cs"/>
          <w:szCs w:val="24"/>
          <w:rtl/>
        </w:rPr>
        <w:t xml:space="preserve"> בלבד (מכלול רכב), כולל כל השירותים הנלווים, הקצאת גזרת קידוד וכיוצ"ב.</w:t>
      </w:r>
    </w:p>
    <w:p w14:paraId="23475989" w14:textId="77777777" w:rsidR="007A018E" w:rsidRPr="00900B1C" w:rsidRDefault="007A018E" w:rsidP="007A018E">
      <w:pPr>
        <w:pStyle w:val="af2"/>
        <w:numPr>
          <w:ilvl w:val="0"/>
          <w:numId w:val="41"/>
        </w:numPr>
        <w:spacing w:line="360" w:lineRule="auto"/>
        <w:contextualSpacing w:val="0"/>
        <w:jc w:val="both"/>
        <w:rPr>
          <w:rFonts w:ascii="Arial" w:hAnsi="Arial"/>
          <w:szCs w:val="24"/>
        </w:rPr>
      </w:pPr>
      <w:r w:rsidRPr="00900B1C">
        <w:rPr>
          <w:rFonts w:ascii="Arial" w:hAnsi="Arial" w:hint="cs"/>
          <w:b/>
          <w:bCs/>
          <w:szCs w:val="24"/>
          <w:rtl/>
        </w:rPr>
        <w:t xml:space="preserve">הצעת מחיר בשקלים לאספקת אמצעי אימות אשר ישמשו את  הקוראים בלבד (מכלולי תחנה). </w:t>
      </w:r>
    </w:p>
    <w:p w14:paraId="0342A215" w14:textId="77777777" w:rsidR="007A018E" w:rsidRPr="00900B1C" w:rsidRDefault="007A018E" w:rsidP="007A018E">
      <w:pPr>
        <w:pStyle w:val="af2"/>
        <w:numPr>
          <w:ilvl w:val="0"/>
          <w:numId w:val="41"/>
        </w:numPr>
        <w:spacing w:line="360" w:lineRule="auto"/>
        <w:contextualSpacing w:val="0"/>
        <w:jc w:val="both"/>
        <w:rPr>
          <w:rFonts w:ascii="Arial" w:hAnsi="Arial"/>
          <w:szCs w:val="24"/>
        </w:rPr>
      </w:pPr>
      <w:r w:rsidRPr="00900B1C">
        <w:rPr>
          <w:rFonts w:ascii="Arial" w:hAnsi="Arial" w:hint="cs"/>
          <w:szCs w:val="24"/>
          <w:rtl/>
        </w:rPr>
        <w:t xml:space="preserve">התחייבות כי המחירים המוצעים  כוללים את כל השירותים הנלווים המתחייבים בהתקשרות הנ"ל- קרי תמיכה טכנית וטיפול בתקלות , כמפורט בהצעתו.  </w:t>
      </w:r>
    </w:p>
    <w:p w14:paraId="2E50B3C8" w14:textId="77777777" w:rsidR="007A018E" w:rsidRPr="00900B1C" w:rsidRDefault="007A018E" w:rsidP="007A018E">
      <w:pPr>
        <w:spacing w:line="360" w:lineRule="auto"/>
        <w:jc w:val="both"/>
        <w:rPr>
          <w:rFonts w:ascii="Arial" w:hAnsi="Arial"/>
          <w:szCs w:val="24"/>
          <w:rtl/>
        </w:rPr>
      </w:pPr>
    </w:p>
    <w:p w14:paraId="690DC351" w14:textId="77777777" w:rsidR="007A018E" w:rsidRPr="00900B1C" w:rsidRDefault="007A018E" w:rsidP="007A018E">
      <w:pPr>
        <w:spacing w:after="200" w:line="360" w:lineRule="auto"/>
        <w:ind w:left="720"/>
        <w:jc w:val="both"/>
        <w:rPr>
          <w:szCs w:val="24"/>
          <w:rtl/>
        </w:rPr>
      </w:pPr>
      <w:r w:rsidRPr="00900B1C">
        <w:rPr>
          <w:rFonts w:hint="cs"/>
          <w:szCs w:val="24"/>
          <w:rtl/>
        </w:rPr>
        <w:t>הצעות המחיר של הזוכה תהיינה בתוקף למשך 5 שנים ממועד הזכייה, והזוכה בהליך  לא יהיה זכאי לכל תשלום נוסף, מכל סוג שהוא, מעבר לסכומים שנקב בהצעתו, למעט הצמדה למדד המחירים לצרכן החל מתום 18 חודשים מיום ההצעה</w:t>
      </w:r>
      <w:r>
        <w:rPr>
          <w:rFonts w:hint="cs"/>
          <w:szCs w:val="24"/>
          <w:rtl/>
        </w:rPr>
        <w:t xml:space="preserve">, </w:t>
      </w:r>
      <w:r w:rsidRPr="00900B1C">
        <w:rPr>
          <w:rFonts w:hint="cs"/>
          <w:szCs w:val="24"/>
          <w:rtl/>
        </w:rPr>
        <w:t xml:space="preserve">בכפוף לאמור להלן. </w:t>
      </w:r>
    </w:p>
    <w:p w14:paraId="500AEC17" w14:textId="77777777" w:rsidR="007A018E" w:rsidRPr="00900B1C" w:rsidRDefault="007A018E" w:rsidP="007A018E">
      <w:pPr>
        <w:spacing w:after="200" w:line="360" w:lineRule="auto"/>
        <w:ind w:left="720"/>
        <w:jc w:val="both"/>
        <w:rPr>
          <w:szCs w:val="24"/>
          <w:rtl/>
        </w:rPr>
      </w:pPr>
      <w:r w:rsidRPr="00900B1C">
        <w:rPr>
          <w:rFonts w:hint="cs"/>
          <w:szCs w:val="24"/>
          <w:rtl/>
        </w:rPr>
        <w:t xml:space="preserve">על אף האמור, המנהל יהיה רשאי, אך לא חייב, להתיר להעלות את המחירים שהציע הזוכה בהליך, או לקצר את תוקף הצעות המחיר של הזוכה, במקרה בו יהיה שינוי חריג בנסיבות שיצדיק זאת, ובלבד שהתקיימו </w:t>
      </w:r>
      <w:r>
        <w:rPr>
          <w:rFonts w:hint="cs"/>
          <w:szCs w:val="24"/>
          <w:rtl/>
        </w:rPr>
        <w:t>3</w:t>
      </w:r>
      <w:r w:rsidRPr="00900B1C">
        <w:rPr>
          <w:rFonts w:hint="cs"/>
          <w:szCs w:val="24"/>
          <w:rtl/>
        </w:rPr>
        <w:t xml:space="preserve"> התנאים להלן: </w:t>
      </w:r>
    </w:p>
    <w:p w14:paraId="4E101D40" w14:textId="77777777" w:rsidR="007A018E" w:rsidRPr="00C44AC8" w:rsidRDefault="007A018E" w:rsidP="007A018E">
      <w:pPr>
        <w:pStyle w:val="af2"/>
        <w:numPr>
          <w:ilvl w:val="1"/>
          <w:numId w:val="31"/>
        </w:numPr>
        <w:spacing w:after="200" w:line="360" w:lineRule="auto"/>
        <w:ind w:left="1800"/>
        <w:contextualSpacing w:val="0"/>
        <w:jc w:val="both"/>
        <w:rPr>
          <w:szCs w:val="24"/>
        </w:rPr>
      </w:pPr>
      <w:r w:rsidRPr="00C44AC8">
        <w:rPr>
          <w:rFonts w:hint="eastAsia"/>
          <w:szCs w:val="24"/>
          <w:rtl/>
        </w:rPr>
        <w:t>התקבל</w:t>
      </w:r>
      <w:r w:rsidRPr="00C44AC8">
        <w:rPr>
          <w:szCs w:val="24"/>
          <w:rtl/>
        </w:rPr>
        <w:t xml:space="preserve"> </w:t>
      </w:r>
      <w:r w:rsidRPr="00C44AC8">
        <w:rPr>
          <w:rFonts w:hint="eastAsia"/>
          <w:szCs w:val="24"/>
          <w:rtl/>
        </w:rPr>
        <w:t>אישור</w:t>
      </w:r>
      <w:r w:rsidRPr="00C44AC8">
        <w:rPr>
          <w:szCs w:val="24"/>
          <w:rtl/>
        </w:rPr>
        <w:t xml:space="preserve"> </w:t>
      </w:r>
      <w:r w:rsidRPr="00C44AC8">
        <w:rPr>
          <w:rFonts w:hint="cs"/>
          <w:szCs w:val="24"/>
          <w:rtl/>
        </w:rPr>
        <w:t>המפקחת על המחירים במשרד</w:t>
      </w:r>
      <w:r w:rsidRPr="00C44AC8">
        <w:rPr>
          <w:szCs w:val="24"/>
          <w:rtl/>
        </w:rPr>
        <w:t xml:space="preserve">. </w:t>
      </w:r>
    </w:p>
    <w:p w14:paraId="5B3EF37E" w14:textId="77777777" w:rsidR="007A018E" w:rsidRPr="00F113DB" w:rsidRDefault="007A018E" w:rsidP="007A018E">
      <w:pPr>
        <w:pStyle w:val="af2"/>
        <w:numPr>
          <w:ilvl w:val="1"/>
          <w:numId w:val="31"/>
        </w:numPr>
        <w:spacing w:after="200" w:line="360" w:lineRule="auto"/>
        <w:ind w:left="1800"/>
        <w:contextualSpacing w:val="0"/>
        <w:jc w:val="both"/>
        <w:rPr>
          <w:szCs w:val="24"/>
          <w:rtl/>
        </w:rPr>
      </w:pPr>
      <w:r w:rsidRPr="00F113DB">
        <w:rPr>
          <w:rFonts w:hint="cs"/>
          <w:szCs w:val="24"/>
          <w:rtl/>
        </w:rPr>
        <w:t>חלפו 4 שנים לפחות ממועד חתימת ההסכם על ידי המשרד.</w:t>
      </w:r>
    </w:p>
    <w:p w14:paraId="19102169" w14:textId="77777777" w:rsidR="007A018E" w:rsidRPr="00C44AC8" w:rsidRDefault="007A018E" w:rsidP="007A018E">
      <w:pPr>
        <w:pStyle w:val="af2"/>
        <w:numPr>
          <w:ilvl w:val="1"/>
          <w:numId w:val="31"/>
        </w:numPr>
        <w:spacing w:after="200" w:line="360" w:lineRule="auto"/>
        <w:ind w:left="1800"/>
        <w:contextualSpacing w:val="0"/>
        <w:jc w:val="both"/>
        <w:rPr>
          <w:szCs w:val="24"/>
          <w:rtl/>
        </w:rPr>
      </w:pPr>
      <w:r w:rsidRPr="00C44AC8">
        <w:rPr>
          <w:rFonts w:hint="cs"/>
          <w:szCs w:val="24"/>
          <w:rtl/>
        </w:rPr>
        <w:t>חלו שינויים חריגים בנסיבות ובעלויות</w:t>
      </w:r>
      <w:r>
        <w:rPr>
          <w:rFonts w:hint="cs"/>
          <w:szCs w:val="24"/>
          <w:rtl/>
        </w:rPr>
        <w:t xml:space="preserve"> הכרוכות במתן השירותים.</w:t>
      </w:r>
    </w:p>
    <w:p w14:paraId="1ADE7D8F" w14:textId="77777777" w:rsidR="007A018E" w:rsidRPr="00900B1C" w:rsidRDefault="007A018E" w:rsidP="007A018E">
      <w:pPr>
        <w:spacing w:after="200" w:line="360" w:lineRule="auto"/>
        <w:ind w:left="720"/>
        <w:jc w:val="both"/>
        <w:rPr>
          <w:szCs w:val="24"/>
          <w:rtl/>
        </w:rPr>
      </w:pPr>
    </w:p>
    <w:p w14:paraId="64838434" w14:textId="77777777" w:rsidR="007A018E" w:rsidRPr="00900B1C" w:rsidRDefault="007A018E" w:rsidP="007A018E">
      <w:pPr>
        <w:spacing w:after="200" w:line="360" w:lineRule="auto"/>
        <w:ind w:left="720"/>
        <w:jc w:val="both"/>
        <w:rPr>
          <w:szCs w:val="24"/>
          <w:rtl/>
        </w:rPr>
      </w:pPr>
      <w:r w:rsidRPr="00900B1C">
        <w:rPr>
          <w:rFonts w:hint="cs"/>
          <w:szCs w:val="24"/>
          <w:rtl/>
        </w:rPr>
        <w:t>אין באמור כדי לגרוע מסמכות</w:t>
      </w:r>
      <w:r>
        <w:rPr>
          <w:rFonts w:hint="cs"/>
          <w:szCs w:val="24"/>
          <w:rtl/>
        </w:rPr>
        <w:t xml:space="preserve"> הממשלה</w:t>
      </w:r>
      <w:r w:rsidRPr="00900B1C">
        <w:rPr>
          <w:rFonts w:hint="cs"/>
          <w:szCs w:val="24"/>
          <w:rtl/>
        </w:rPr>
        <w:t xml:space="preserve"> לפקח על המחירים לפי חוק פיקוח על מחירי מצרכים ושירותים, התשנ"</w:t>
      </w:r>
      <w:r>
        <w:rPr>
          <w:rFonts w:hint="cs"/>
          <w:szCs w:val="24"/>
          <w:rtl/>
        </w:rPr>
        <w:t>ו</w:t>
      </w:r>
      <w:r w:rsidRPr="00900B1C">
        <w:rPr>
          <w:rFonts w:hint="cs"/>
          <w:szCs w:val="24"/>
          <w:rtl/>
        </w:rPr>
        <w:t>-1996.</w:t>
      </w:r>
    </w:p>
    <w:p w14:paraId="2473B401" w14:textId="77777777" w:rsidR="007A018E" w:rsidRPr="00900B1C" w:rsidRDefault="007A018E" w:rsidP="007A018E">
      <w:pPr>
        <w:spacing w:line="360" w:lineRule="auto"/>
        <w:jc w:val="both"/>
        <w:rPr>
          <w:rFonts w:ascii="Arial" w:hAnsi="Arial"/>
          <w:szCs w:val="24"/>
        </w:rPr>
      </w:pPr>
    </w:p>
    <w:p w14:paraId="05CD6089"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hint="cs"/>
          <w:szCs w:val="24"/>
          <w:rtl/>
        </w:rPr>
        <w:t xml:space="preserve">המציע יצרף </w:t>
      </w:r>
      <w:r w:rsidRPr="00900B1C">
        <w:rPr>
          <w:rFonts w:ascii="Arial" w:hAnsi="Arial" w:hint="cs"/>
          <w:b/>
          <w:bCs/>
          <w:szCs w:val="24"/>
          <w:u w:val="single"/>
          <w:rtl/>
        </w:rPr>
        <w:t>כל מסמך הנדרש לצורך ניקוד הצעתו</w:t>
      </w:r>
      <w:r w:rsidRPr="00900B1C">
        <w:rPr>
          <w:rFonts w:ascii="Arial" w:hAnsi="Arial" w:hint="cs"/>
          <w:szCs w:val="24"/>
          <w:rtl/>
        </w:rPr>
        <w:t xml:space="preserve">, בהתאם לפרמטרים המפורטים </w:t>
      </w:r>
      <w:r>
        <w:rPr>
          <w:rFonts w:ascii="Arial" w:hAnsi="Arial" w:hint="cs"/>
          <w:szCs w:val="24"/>
          <w:rtl/>
        </w:rPr>
        <w:t xml:space="preserve"> ב</w:t>
      </w:r>
      <w:r w:rsidRPr="00900B1C">
        <w:rPr>
          <w:rFonts w:ascii="Arial" w:hAnsi="Arial" w:hint="cs"/>
          <w:szCs w:val="24"/>
          <w:rtl/>
        </w:rPr>
        <w:t xml:space="preserve">הליך  זה.  </w:t>
      </w:r>
    </w:p>
    <w:p w14:paraId="32FD16E7" w14:textId="77777777" w:rsidR="007A018E" w:rsidRPr="00900B1C" w:rsidRDefault="007A018E" w:rsidP="007A018E">
      <w:pPr>
        <w:pStyle w:val="af2"/>
        <w:numPr>
          <w:ilvl w:val="0"/>
          <w:numId w:val="40"/>
        </w:numPr>
        <w:spacing w:line="360" w:lineRule="auto"/>
        <w:contextualSpacing w:val="0"/>
        <w:jc w:val="both"/>
        <w:rPr>
          <w:rFonts w:ascii="Arial" w:hAnsi="Arial"/>
          <w:szCs w:val="24"/>
        </w:rPr>
      </w:pPr>
      <w:r w:rsidRPr="00900B1C">
        <w:rPr>
          <w:rFonts w:ascii="Arial" w:hAnsi="Arial"/>
          <w:szCs w:val="24"/>
          <w:rtl/>
        </w:rPr>
        <w:t>על מציע העונה על ההגדרה "עסק בשליטת אישה" להגיש אישור ותצהיר לפיו העסק הוא בשליטת אישה (</w:t>
      </w:r>
      <w:r w:rsidRPr="00900B1C">
        <w:rPr>
          <w:rFonts w:ascii="Arial" w:hAnsi="Arial" w:hint="cs"/>
          <w:szCs w:val="24"/>
          <w:rtl/>
        </w:rPr>
        <w:t>הגדרות</w:t>
      </w:r>
      <w:r w:rsidRPr="00900B1C">
        <w:rPr>
          <w:rFonts w:ascii="Arial" w:hAnsi="Arial"/>
          <w:szCs w:val="24"/>
          <w:rtl/>
        </w:rPr>
        <w:t xml:space="preserve"> המונחים: "עסק"; "עסק בשליטת </w:t>
      </w:r>
      <w:r w:rsidRPr="00900B1C">
        <w:rPr>
          <w:rFonts w:ascii="Arial" w:hAnsi="Arial" w:hint="cs"/>
          <w:szCs w:val="24"/>
          <w:rtl/>
        </w:rPr>
        <w:t>אישה"; אישור</w:t>
      </w:r>
      <w:r w:rsidRPr="00900B1C">
        <w:rPr>
          <w:rFonts w:ascii="Arial" w:hAnsi="Arial"/>
          <w:szCs w:val="24"/>
          <w:rtl/>
        </w:rPr>
        <w:t xml:space="preserve">"; </w:t>
      </w:r>
      <w:r w:rsidRPr="00900B1C">
        <w:rPr>
          <w:rFonts w:ascii="Arial" w:hAnsi="Arial" w:hint="cs"/>
          <w:szCs w:val="24"/>
          <w:rtl/>
        </w:rPr>
        <w:t>ו"תצהיר "יהי</w:t>
      </w:r>
      <w:r w:rsidRPr="00900B1C">
        <w:rPr>
          <w:rFonts w:ascii="Arial" w:hAnsi="Arial" w:hint="eastAsia"/>
          <w:szCs w:val="24"/>
          <w:rtl/>
        </w:rPr>
        <w:t>ו</w:t>
      </w:r>
      <w:r w:rsidRPr="00900B1C">
        <w:rPr>
          <w:rFonts w:ascii="Arial" w:hAnsi="Arial" w:hint="cs"/>
          <w:szCs w:val="24"/>
          <w:rtl/>
        </w:rPr>
        <w:t xml:space="preserve"> כקבוע ב</w:t>
      </w:r>
      <w:r w:rsidRPr="00900B1C">
        <w:rPr>
          <w:rFonts w:ascii="Arial" w:hAnsi="Arial"/>
          <w:szCs w:val="24"/>
          <w:rtl/>
        </w:rPr>
        <w:t>חוק חובת המכרזים, תשנ"ב- 1992).</w:t>
      </w:r>
    </w:p>
    <w:p w14:paraId="32645910" w14:textId="77777777" w:rsidR="007A018E" w:rsidRPr="00900B1C" w:rsidRDefault="007A018E" w:rsidP="007A018E">
      <w:pPr>
        <w:pStyle w:val="af2"/>
        <w:spacing w:line="360" w:lineRule="auto"/>
        <w:jc w:val="both"/>
        <w:rPr>
          <w:rFonts w:ascii="Arial" w:hAnsi="Arial"/>
          <w:szCs w:val="24"/>
          <w:rtl/>
        </w:rPr>
      </w:pPr>
      <w:r w:rsidRPr="00900B1C">
        <w:rPr>
          <w:rFonts w:ascii="Arial" w:hAnsi="Arial"/>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בסבב ההצעות ובלבד שצורף לה בעת הגשתה, אישור ותצהיר.</w:t>
      </w:r>
      <w:r w:rsidRPr="00900B1C">
        <w:rPr>
          <w:rFonts w:ascii="Arial" w:hAnsi="Arial" w:hint="cs"/>
          <w:szCs w:val="24"/>
          <w:rtl/>
        </w:rPr>
        <w:t xml:space="preserve"> </w:t>
      </w:r>
    </w:p>
    <w:p w14:paraId="4EB976AE" w14:textId="77777777" w:rsidR="007A018E" w:rsidRPr="00900B1C" w:rsidRDefault="007A018E" w:rsidP="007A018E">
      <w:pPr>
        <w:spacing w:line="360" w:lineRule="auto"/>
        <w:ind w:right="567" w:firstLine="360"/>
        <w:jc w:val="both"/>
        <w:rPr>
          <w:rFonts w:ascii="Arial" w:hAnsi="Arial"/>
          <w:b/>
          <w:bCs/>
          <w:szCs w:val="24"/>
          <w:rtl/>
        </w:rPr>
      </w:pPr>
    </w:p>
    <w:p w14:paraId="3C0AD012" w14:textId="77777777" w:rsidR="007A018E" w:rsidRPr="00900B1C" w:rsidRDefault="007A018E" w:rsidP="007A018E">
      <w:pPr>
        <w:pStyle w:val="af2"/>
        <w:numPr>
          <w:ilvl w:val="0"/>
          <w:numId w:val="34"/>
        </w:numPr>
        <w:spacing w:line="360" w:lineRule="auto"/>
        <w:contextualSpacing w:val="0"/>
        <w:jc w:val="both"/>
        <w:rPr>
          <w:rFonts w:ascii="Arial" w:hAnsi="Arial"/>
          <w:b/>
          <w:bCs/>
          <w:szCs w:val="24"/>
        </w:rPr>
      </w:pPr>
      <w:r w:rsidRPr="00900B1C">
        <w:rPr>
          <w:rFonts w:ascii="Arial" w:hAnsi="Arial"/>
          <w:b/>
          <w:bCs/>
          <w:szCs w:val="24"/>
          <w:rtl/>
        </w:rPr>
        <w:t>אופן הגשת ההצעה:</w:t>
      </w:r>
    </w:p>
    <w:p w14:paraId="05DD1ABC" w14:textId="77777777" w:rsidR="007A018E" w:rsidRPr="00900B1C" w:rsidRDefault="007A018E" w:rsidP="007A018E">
      <w:pPr>
        <w:pStyle w:val="af2"/>
        <w:numPr>
          <w:ilvl w:val="0"/>
          <w:numId w:val="28"/>
        </w:numPr>
        <w:spacing w:line="360" w:lineRule="auto"/>
        <w:jc w:val="both"/>
        <w:rPr>
          <w:szCs w:val="24"/>
          <w:rtl/>
        </w:rPr>
      </w:pPr>
      <w:r w:rsidRPr="00900B1C">
        <w:rPr>
          <w:rFonts w:ascii="Arial" w:hAnsi="Arial"/>
          <w:szCs w:val="24"/>
          <w:rtl/>
        </w:rPr>
        <w:t>ההצעה תוגש במקור + 3 עותקים</w:t>
      </w:r>
      <w:r w:rsidRPr="00900B1C">
        <w:rPr>
          <w:rFonts w:ascii="Arial" w:hAnsi="Arial" w:hint="cs"/>
          <w:szCs w:val="24"/>
          <w:rtl/>
        </w:rPr>
        <w:t>.</w:t>
      </w:r>
      <w:r w:rsidRPr="00900B1C">
        <w:rPr>
          <w:rFonts w:ascii="Arial" w:hAnsi="Arial"/>
          <w:szCs w:val="24"/>
          <w:rtl/>
        </w:rPr>
        <w:t xml:space="preserve"> ההצעה תוגש בהתאם להוראות ההליך ותכלול את כל</w:t>
      </w:r>
      <w:r w:rsidRPr="00900B1C">
        <w:rPr>
          <w:rFonts w:ascii="Arial" w:hAnsi="Arial"/>
          <w:b/>
          <w:bCs/>
          <w:szCs w:val="24"/>
          <w:rtl/>
        </w:rPr>
        <w:t xml:space="preserve"> </w:t>
      </w:r>
      <w:r w:rsidRPr="00900B1C">
        <w:rPr>
          <w:rFonts w:ascii="Arial" w:hAnsi="Arial"/>
          <w:szCs w:val="24"/>
          <w:rtl/>
        </w:rPr>
        <w:t>המסמכים ה</w:t>
      </w:r>
      <w:r w:rsidRPr="00900B1C">
        <w:rPr>
          <w:rFonts w:ascii="Arial" w:hAnsi="Arial" w:hint="cs"/>
          <w:szCs w:val="24"/>
          <w:rtl/>
        </w:rPr>
        <w:t>נדרשים</w:t>
      </w:r>
      <w:r w:rsidRPr="00900B1C">
        <w:rPr>
          <w:rFonts w:ascii="Arial" w:hAnsi="Arial"/>
          <w:szCs w:val="24"/>
          <w:rtl/>
        </w:rPr>
        <w:t xml:space="preserve"> בתנאי הסף</w:t>
      </w:r>
      <w:r w:rsidRPr="00900B1C">
        <w:rPr>
          <w:rFonts w:ascii="Arial" w:hAnsi="Arial" w:hint="cs"/>
          <w:szCs w:val="24"/>
          <w:rtl/>
        </w:rPr>
        <w:t>, בתכולת ההצעה</w:t>
      </w:r>
      <w:r w:rsidRPr="00900B1C">
        <w:rPr>
          <w:rFonts w:ascii="Arial" w:hAnsi="Arial"/>
          <w:szCs w:val="24"/>
          <w:rtl/>
        </w:rPr>
        <w:t xml:space="preserve"> ובמפרט, </w:t>
      </w:r>
      <w:r w:rsidRPr="00900B1C">
        <w:rPr>
          <w:rFonts w:ascii="Arial" w:hAnsi="Arial" w:hint="cs"/>
          <w:szCs w:val="24"/>
          <w:rtl/>
        </w:rPr>
        <w:t>כולל כל האסמכתאות האחרות להוכחת עמידתו בתנאי הסף</w:t>
      </w:r>
      <w:r w:rsidRPr="00900B1C">
        <w:rPr>
          <w:rFonts w:ascii="Arial" w:hAnsi="Arial"/>
          <w:szCs w:val="24"/>
          <w:rtl/>
        </w:rPr>
        <w:t xml:space="preserve">. את </w:t>
      </w:r>
      <w:r w:rsidRPr="00900B1C">
        <w:rPr>
          <w:rFonts w:ascii="Arial" w:hAnsi="Arial" w:hint="cs"/>
          <w:szCs w:val="24"/>
          <w:rtl/>
        </w:rPr>
        <w:t>ההצעה על כל נספחיה</w:t>
      </w:r>
      <w:r w:rsidRPr="00900B1C">
        <w:rPr>
          <w:rFonts w:ascii="Arial" w:hAnsi="Arial"/>
          <w:szCs w:val="24"/>
          <w:rtl/>
        </w:rPr>
        <w:t xml:space="preserve"> יש להכניס לתוך מעטפה סגורה,</w:t>
      </w:r>
      <w:r w:rsidRPr="00900B1C">
        <w:rPr>
          <w:rFonts w:ascii="Arial" w:hAnsi="Arial"/>
          <w:b/>
          <w:bCs/>
          <w:szCs w:val="24"/>
          <w:u w:val="single"/>
          <w:rtl/>
        </w:rPr>
        <w:t xml:space="preserve"> שעליה יצוין מספר ההליך בלבד. אין לציין את שם המציע על גבי המעטפה.</w:t>
      </w:r>
    </w:p>
    <w:p w14:paraId="0E5749C2" w14:textId="77777777" w:rsidR="007A018E" w:rsidRPr="00900B1C" w:rsidRDefault="007A018E" w:rsidP="007A018E">
      <w:pPr>
        <w:pStyle w:val="af2"/>
        <w:numPr>
          <w:ilvl w:val="0"/>
          <w:numId w:val="28"/>
        </w:numPr>
        <w:spacing w:line="360" w:lineRule="auto"/>
        <w:jc w:val="both"/>
        <w:rPr>
          <w:szCs w:val="24"/>
        </w:rPr>
      </w:pPr>
      <w:r w:rsidRPr="00900B1C">
        <w:rPr>
          <w:rFonts w:ascii="Arial" w:hAnsi="Arial" w:hint="eastAsia"/>
          <w:szCs w:val="24"/>
          <w:rtl/>
        </w:rPr>
        <w:t>בתוך</w:t>
      </w:r>
      <w:r w:rsidRPr="00900B1C">
        <w:rPr>
          <w:szCs w:val="24"/>
          <w:rtl/>
        </w:rPr>
        <w:t xml:space="preserve"> המעטפה תהיינה שתי מעטפות סגורות: באחת, יש לשים את ההצעה על פרטיה ומסמכיה השונים לרבות הוכחת עמידת ההצעה בתנאי הסף, פרטי </w:t>
      </w:r>
      <w:r w:rsidRPr="00900B1C">
        <w:rPr>
          <w:rFonts w:hint="eastAsia"/>
          <w:szCs w:val="24"/>
          <w:rtl/>
        </w:rPr>
        <w:t>תוכנית</w:t>
      </w:r>
      <w:r w:rsidRPr="00900B1C">
        <w:rPr>
          <w:szCs w:val="24"/>
          <w:rtl/>
        </w:rPr>
        <w:t xml:space="preserve"> העבודה (ההצעה יכולה לכלול חומר מודפס וחומר צרוב על דיסק </w:t>
      </w:r>
      <w:r w:rsidRPr="00900B1C">
        <w:rPr>
          <w:szCs w:val="24"/>
        </w:rPr>
        <w:t>CD</w:t>
      </w:r>
      <w:r w:rsidRPr="00900B1C">
        <w:rPr>
          <w:szCs w:val="24"/>
          <w:rtl/>
        </w:rPr>
        <w:t xml:space="preserve">) - </w:t>
      </w:r>
      <w:r w:rsidRPr="00900B1C">
        <w:rPr>
          <w:rFonts w:hint="eastAsia"/>
          <w:szCs w:val="24"/>
          <w:rtl/>
        </w:rPr>
        <w:t>על</w:t>
      </w:r>
      <w:r w:rsidRPr="00900B1C">
        <w:rPr>
          <w:szCs w:val="24"/>
          <w:rtl/>
        </w:rPr>
        <w:t xml:space="preserve"> </w:t>
      </w:r>
      <w:r w:rsidRPr="00900B1C">
        <w:rPr>
          <w:rFonts w:hint="eastAsia"/>
          <w:szCs w:val="24"/>
          <w:rtl/>
        </w:rPr>
        <w:t>מעטפה</w:t>
      </w:r>
      <w:r w:rsidRPr="00900B1C">
        <w:rPr>
          <w:szCs w:val="24"/>
          <w:rtl/>
        </w:rPr>
        <w:t xml:space="preserve"> </w:t>
      </w:r>
      <w:r w:rsidRPr="00900B1C">
        <w:rPr>
          <w:rFonts w:hint="eastAsia"/>
          <w:szCs w:val="24"/>
          <w:rtl/>
        </w:rPr>
        <w:t>זו</w:t>
      </w:r>
      <w:r w:rsidRPr="00900B1C">
        <w:rPr>
          <w:szCs w:val="24"/>
          <w:rtl/>
        </w:rPr>
        <w:t xml:space="preserve"> </w:t>
      </w:r>
      <w:r w:rsidRPr="00900B1C">
        <w:rPr>
          <w:rFonts w:hint="eastAsia"/>
          <w:szCs w:val="24"/>
          <w:rtl/>
        </w:rPr>
        <w:t>ירשם</w:t>
      </w:r>
      <w:r w:rsidRPr="00900B1C">
        <w:rPr>
          <w:szCs w:val="24"/>
          <w:rtl/>
        </w:rPr>
        <w:t xml:space="preserve"> "</w:t>
      </w:r>
      <w:r w:rsidRPr="00900B1C">
        <w:rPr>
          <w:rFonts w:hint="eastAsia"/>
          <w:b/>
          <w:bCs/>
          <w:szCs w:val="24"/>
          <w:rtl/>
        </w:rPr>
        <w:t>פירוט</w:t>
      </w:r>
      <w:r w:rsidRPr="00900B1C">
        <w:rPr>
          <w:b/>
          <w:bCs/>
          <w:szCs w:val="24"/>
          <w:rtl/>
        </w:rPr>
        <w:t xml:space="preserve"> </w:t>
      </w:r>
      <w:r w:rsidRPr="00900B1C">
        <w:rPr>
          <w:rFonts w:hint="eastAsia"/>
          <w:b/>
          <w:bCs/>
          <w:szCs w:val="24"/>
          <w:rtl/>
        </w:rPr>
        <w:t>ההצעה</w:t>
      </w:r>
      <w:r w:rsidRPr="00900B1C">
        <w:rPr>
          <w:b/>
          <w:bCs/>
          <w:szCs w:val="24"/>
          <w:rtl/>
        </w:rPr>
        <w:t xml:space="preserve"> </w:t>
      </w:r>
      <w:r w:rsidRPr="00900B1C">
        <w:rPr>
          <w:rFonts w:hint="eastAsia"/>
          <w:b/>
          <w:bCs/>
          <w:szCs w:val="24"/>
          <w:rtl/>
        </w:rPr>
        <w:t>ללא</w:t>
      </w:r>
      <w:r w:rsidRPr="00900B1C">
        <w:rPr>
          <w:b/>
          <w:bCs/>
          <w:szCs w:val="24"/>
          <w:rtl/>
        </w:rPr>
        <w:t xml:space="preserve"> </w:t>
      </w:r>
      <w:r w:rsidRPr="00900B1C">
        <w:rPr>
          <w:rFonts w:hint="eastAsia"/>
          <w:b/>
          <w:bCs/>
          <w:szCs w:val="24"/>
          <w:rtl/>
        </w:rPr>
        <w:t>מחיר</w:t>
      </w:r>
      <w:r w:rsidRPr="00900B1C">
        <w:rPr>
          <w:szCs w:val="24"/>
          <w:rtl/>
        </w:rPr>
        <w:t xml:space="preserve">". </w:t>
      </w:r>
      <w:r w:rsidRPr="00900B1C">
        <w:rPr>
          <w:rFonts w:hint="eastAsia"/>
          <w:szCs w:val="24"/>
          <w:rtl/>
        </w:rPr>
        <w:t>במעטפה</w:t>
      </w:r>
      <w:r w:rsidRPr="00900B1C">
        <w:rPr>
          <w:szCs w:val="24"/>
          <w:rtl/>
        </w:rPr>
        <w:t xml:space="preserve"> </w:t>
      </w:r>
      <w:r w:rsidRPr="00900B1C">
        <w:rPr>
          <w:rFonts w:hint="eastAsia"/>
          <w:szCs w:val="24"/>
          <w:rtl/>
        </w:rPr>
        <w:t>שנייה</w:t>
      </w:r>
      <w:r w:rsidRPr="00900B1C">
        <w:rPr>
          <w:szCs w:val="24"/>
          <w:rtl/>
        </w:rPr>
        <w:t xml:space="preserve"> </w:t>
      </w:r>
      <w:r w:rsidRPr="00900B1C">
        <w:rPr>
          <w:rFonts w:hint="eastAsia"/>
          <w:szCs w:val="24"/>
          <w:rtl/>
        </w:rPr>
        <w:t>סגורה</w:t>
      </w:r>
      <w:r w:rsidRPr="00900B1C">
        <w:rPr>
          <w:szCs w:val="24"/>
          <w:rtl/>
        </w:rPr>
        <w:t xml:space="preserve"> </w:t>
      </w:r>
      <w:r w:rsidRPr="00900B1C">
        <w:rPr>
          <w:rFonts w:hint="eastAsia"/>
          <w:szCs w:val="24"/>
          <w:rtl/>
        </w:rPr>
        <w:t>ונפרדת</w:t>
      </w:r>
      <w:r w:rsidRPr="00900B1C">
        <w:rPr>
          <w:szCs w:val="24"/>
          <w:rtl/>
        </w:rPr>
        <w:t xml:space="preserve"> </w:t>
      </w:r>
      <w:r w:rsidRPr="00900B1C">
        <w:rPr>
          <w:rFonts w:hint="eastAsia"/>
          <w:szCs w:val="24"/>
          <w:rtl/>
        </w:rPr>
        <w:t>יש</w:t>
      </w:r>
      <w:r w:rsidRPr="00900B1C">
        <w:rPr>
          <w:szCs w:val="24"/>
          <w:rtl/>
        </w:rPr>
        <w:t xml:space="preserve"> </w:t>
      </w:r>
      <w:r w:rsidRPr="00900B1C">
        <w:rPr>
          <w:rFonts w:hint="eastAsia"/>
          <w:szCs w:val="24"/>
          <w:rtl/>
        </w:rPr>
        <w:t>לשים</w:t>
      </w:r>
      <w:r w:rsidRPr="00900B1C">
        <w:rPr>
          <w:szCs w:val="24"/>
          <w:rtl/>
        </w:rPr>
        <w:t xml:space="preserve"> </w:t>
      </w:r>
      <w:r w:rsidRPr="00900B1C">
        <w:rPr>
          <w:rFonts w:hint="eastAsia"/>
          <w:szCs w:val="24"/>
          <w:rtl/>
        </w:rPr>
        <w:t>את</w:t>
      </w:r>
      <w:r w:rsidRPr="00900B1C">
        <w:rPr>
          <w:szCs w:val="24"/>
          <w:rtl/>
        </w:rPr>
        <w:t xml:space="preserve">  </w:t>
      </w:r>
      <w:r w:rsidRPr="00900B1C">
        <w:rPr>
          <w:rFonts w:hint="eastAsia"/>
          <w:szCs w:val="24"/>
          <w:rtl/>
        </w:rPr>
        <w:t>טופס</w:t>
      </w:r>
      <w:r w:rsidRPr="00900B1C">
        <w:rPr>
          <w:szCs w:val="24"/>
          <w:rtl/>
        </w:rPr>
        <w:t xml:space="preserve"> </w:t>
      </w:r>
      <w:r w:rsidRPr="00900B1C">
        <w:rPr>
          <w:rFonts w:hint="eastAsia"/>
          <w:szCs w:val="24"/>
          <w:rtl/>
        </w:rPr>
        <w:t>הצעת</w:t>
      </w:r>
      <w:r w:rsidRPr="00900B1C">
        <w:rPr>
          <w:szCs w:val="24"/>
          <w:rtl/>
        </w:rPr>
        <w:t xml:space="preserve"> </w:t>
      </w:r>
      <w:r w:rsidRPr="00900B1C">
        <w:rPr>
          <w:rFonts w:hint="eastAsia"/>
          <w:szCs w:val="24"/>
          <w:rtl/>
        </w:rPr>
        <w:t>המחיר</w:t>
      </w:r>
      <w:r w:rsidRPr="00900B1C">
        <w:rPr>
          <w:szCs w:val="24"/>
          <w:rtl/>
        </w:rPr>
        <w:t xml:space="preserve"> - </w:t>
      </w:r>
      <w:r w:rsidRPr="00900B1C">
        <w:rPr>
          <w:rFonts w:hint="eastAsia"/>
          <w:szCs w:val="24"/>
          <w:rtl/>
        </w:rPr>
        <w:t>על</w:t>
      </w:r>
      <w:r w:rsidRPr="00900B1C">
        <w:rPr>
          <w:szCs w:val="24"/>
          <w:rtl/>
        </w:rPr>
        <w:t xml:space="preserve"> </w:t>
      </w:r>
      <w:r w:rsidRPr="00900B1C">
        <w:rPr>
          <w:rFonts w:hint="eastAsia"/>
          <w:szCs w:val="24"/>
          <w:rtl/>
        </w:rPr>
        <w:t>מעטפה</w:t>
      </w:r>
      <w:r w:rsidRPr="00900B1C">
        <w:rPr>
          <w:szCs w:val="24"/>
          <w:rtl/>
        </w:rPr>
        <w:t xml:space="preserve"> </w:t>
      </w:r>
      <w:r w:rsidRPr="00900B1C">
        <w:rPr>
          <w:rFonts w:hint="eastAsia"/>
          <w:szCs w:val="24"/>
          <w:rtl/>
        </w:rPr>
        <w:t>זו</w:t>
      </w:r>
      <w:r w:rsidRPr="00900B1C">
        <w:rPr>
          <w:szCs w:val="24"/>
          <w:rtl/>
        </w:rPr>
        <w:t xml:space="preserve"> </w:t>
      </w:r>
      <w:r w:rsidRPr="00900B1C">
        <w:rPr>
          <w:rFonts w:hint="eastAsia"/>
          <w:szCs w:val="24"/>
          <w:rtl/>
        </w:rPr>
        <w:t>יירשם</w:t>
      </w:r>
      <w:r w:rsidRPr="00900B1C">
        <w:rPr>
          <w:szCs w:val="24"/>
          <w:rtl/>
        </w:rPr>
        <w:t xml:space="preserve"> "</w:t>
      </w:r>
      <w:r w:rsidRPr="00900B1C">
        <w:rPr>
          <w:rFonts w:hint="eastAsia"/>
          <w:b/>
          <w:bCs/>
          <w:szCs w:val="24"/>
          <w:rtl/>
        </w:rPr>
        <w:t>הצעת</w:t>
      </w:r>
      <w:r w:rsidRPr="00900B1C">
        <w:rPr>
          <w:b/>
          <w:bCs/>
          <w:szCs w:val="24"/>
          <w:rtl/>
        </w:rPr>
        <w:t xml:space="preserve"> </w:t>
      </w:r>
      <w:r w:rsidRPr="00900B1C">
        <w:rPr>
          <w:rFonts w:hint="eastAsia"/>
          <w:b/>
          <w:bCs/>
          <w:szCs w:val="24"/>
          <w:rtl/>
        </w:rPr>
        <w:t>מחיר</w:t>
      </w:r>
      <w:r w:rsidRPr="00900B1C">
        <w:rPr>
          <w:szCs w:val="24"/>
          <w:rtl/>
        </w:rPr>
        <w:t>".</w:t>
      </w:r>
      <w:r w:rsidRPr="00900B1C">
        <w:rPr>
          <w:rFonts w:hint="cs"/>
          <w:szCs w:val="24"/>
          <w:rtl/>
        </w:rPr>
        <w:t xml:space="preserve"> </w:t>
      </w:r>
    </w:p>
    <w:p w14:paraId="45B55870" w14:textId="381B44E5" w:rsidR="007A018E" w:rsidRPr="00A56489" w:rsidRDefault="007A018E" w:rsidP="00A56489">
      <w:pPr>
        <w:pStyle w:val="af2"/>
        <w:numPr>
          <w:ilvl w:val="0"/>
          <w:numId w:val="28"/>
        </w:numPr>
        <w:spacing w:line="360" w:lineRule="auto"/>
        <w:ind w:left="594" w:hanging="425"/>
        <w:jc w:val="both"/>
        <w:rPr>
          <w:rFonts w:ascii="Arial" w:hAnsi="Arial"/>
          <w:szCs w:val="24"/>
        </w:rPr>
      </w:pPr>
      <w:r w:rsidRPr="00900B1C">
        <w:rPr>
          <w:rFonts w:ascii="Arial" w:hAnsi="Arial"/>
          <w:szCs w:val="24"/>
          <w:rtl/>
        </w:rPr>
        <w:t xml:space="preserve">את המעטפה יש להכניס לתיבת המכרזים, הנמצאת במשרד </w:t>
      </w:r>
      <w:r w:rsidRPr="00900B1C">
        <w:rPr>
          <w:rFonts w:ascii="Arial" w:hAnsi="Arial" w:hint="cs"/>
          <w:szCs w:val="24"/>
          <w:rtl/>
        </w:rPr>
        <w:t>התשתיות הלאומיות, האנרגיה והמים</w:t>
      </w:r>
      <w:r w:rsidRPr="00900B1C">
        <w:rPr>
          <w:rFonts w:ascii="Arial" w:hAnsi="Arial"/>
          <w:szCs w:val="24"/>
          <w:rtl/>
        </w:rPr>
        <w:t xml:space="preserve">, רח' יפו 216, ירושלים, בקומה 7 (במסדרון, </w:t>
      </w:r>
      <w:r w:rsidRPr="00900B1C">
        <w:rPr>
          <w:rFonts w:ascii="Arial" w:hAnsi="Arial" w:hint="eastAsia"/>
          <w:szCs w:val="24"/>
          <w:rtl/>
        </w:rPr>
        <w:t>ליד</w:t>
      </w:r>
      <w:r w:rsidRPr="00900B1C">
        <w:rPr>
          <w:rFonts w:ascii="Arial" w:hAnsi="Arial"/>
          <w:szCs w:val="24"/>
          <w:rtl/>
        </w:rPr>
        <w:t xml:space="preserve"> </w:t>
      </w:r>
      <w:r w:rsidRPr="00900B1C">
        <w:rPr>
          <w:rFonts w:ascii="Arial" w:hAnsi="Arial" w:hint="eastAsia"/>
          <w:szCs w:val="24"/>
          <w:rtl/>
        </w:rPr>
        <w:t>עמדת</w:t>
      </w:r>
      <w:r w:rsidRPr="00900B1C">
        <w:rPr>
          <w:rFonts w:ascii="Arial" w:hAnsi="Arial"/>
          <w:szCs w:val="24"/>
          <w:rtl/>
        </w:rPr>
        <w:t xml:space="preserve"> </w:t>
      </w:r>
      <w:r w:rsidRPr="00900B1C">
        <w:rPr>
          <w:rFonts w:ascii="Arial" w:hAnsi="Arial" w:hint="eastAsia"/>
          <w:szCs w:val="24"/>
          <w:rtl/>
        </w:rPr>
        <w:t>השומר</w:t>
      </w:r>
      <w:r w:rsidRPr="00900B1C">
        <w:rPr>
          <w:rFonts w:ascii="Arial" w:hAnsi="Arial"/>
          <w:szCs w:val="24"/>
          <w:rtl/>
        </w:rPr>
        <w:t xml:space="preserve">), </w:t>
      </w:r>
      <w:r w:rsidRPr="00A56489">
        <w:rPr>
          <w:rFonts w:ascii="Arial" w:hAnsi="Arial"/>
          <w:b/>
          <w:bCs/>
          <w:szCs w:val="24"/>
          <w:u w:val="single"/>
          <w:rtl/>
        </w:rPr>
        <w:t>לא יאוחר מיום</w:t>
      </w:r>
      <w:r w:rsidR="00A56489" w:rsidRPr="00A56489">
        <w:rPr>
          <w:rFonts w:ascii="Arial" w:hAnsi="Arial" w:hint="cs"/>
          <w:b/>
          <w:bCs/>
          <w:szCs w:val="24"/>
          <w:u w:val="single"/>
          <w:rtl/>
        </w:rPr>
        <w:t xml:space="preserve"> 12.6.14 </w:t>
      </w:r>
      <w:r w:rsidRPr="00A56489">
        <w:rPr>
          <w:rFonts w:ascii="Arial" w:hAnsi="Arial"/>
          <w:b/>
          <w:bCs/>
          <w:szCs w:val="24"/>
          <w:u w:val="single"/>
          <w:rtl/>
        </w:rPr>
        <w:t>בשעה 14:00</w:t>
      </w:r>
      <w:r w:rsidRPr="00A56489">
        <w:rPr>
          <w:rFonts w:ascii="Arial" w:hAnsi="Arial"/>
          <w:szCs w:val="24"/>
          <w:rtl/>
        </w:rPr>
        <w:t>.</w:t>
      </w:r>
    </w:p>
    <w:p w14:paraId="590EAD08" w14:textId="77777777" w:rsidR="007A018E" w:rsidRPr="00900B1C" w:rsidRDefault="007A018E" w:rsidP="007A018E">
      <w:pPr>
        <w:pStyle w:val="af2"/>
        <w:numPr>
          <w:ilvl w:val="0"/>
          <w:numId w:val="28"/>
        </w:numPr>
        <w:spacing w:line="360" w:lineRule="auto"/>
        <w:ind w:left="594" w:hanging="425"/>
        <w:jc w:val="both"/>
        <w:rPr>
          <w:rFonts w:ascii="Arial" w:hAnsi="Arial"/>
          <w:szCs w:val="24"/>
          <w:rtl/>
        </w:rPr>
      </w:pPr>
      <w:r w:rsidRPr="00900B1C">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310FEC6" w14:textId="77777777" w:rsidR="007A018E" w:rsidRPr="00900B1C" w:rsidRDefault="007A018E" w:rsidP="007A018E">
      <w:pPr>
        <w:pStyle w:val="af2"/>
        <w:spacing w:line="360" w:lineRule="auto"/>
        <w:contextualSpacing w:val="0"/>
        <w:jc w:val="both"/>
        <w:rPr>
          <w:rFonts w:ascii="Arial" w:hAnsi="Arial"/>
          <w:szCs w:val="24"/>
        </w:rPr>
      </w:pPr>
    </w:p>
    <w:p w14:paraId="5E0AB6DD" w14:textId="77777777" w:rsidR="007A018E" w:rsidRPr="00900B1C" w:rsidRDefault="007A018E" w:rsidP="007A018E">
      <w:pPr>
        <w:pStyle w:val="af2"/>
        <w:numPr>
          <w:ilvl w:val="0"/>
          <w:numId w:val="34"/>
        </w:numPr>
        <w:spacing w:line="360" w:lineRule="auto"/>
        <w:contextualSpacing w:val="0"/>
        <w:jc w:val="both"/>
        <w:rPr>
          <w:rFonts w:ascii="Arial" w:hAnsi="Arial"/>
          <w:b/>
          <w:bCs/>
          <w:szCs w:val="24"/>
          <w:u w:val="single"/>
          <w:rtl/>
        </w:rPr>
      </w:pPr>
      <w:r w:rsidRPr="00900B1C">
        <w:rPr>
          <w:rFonts w:ascii="Arial" w:hAnsi="Arial"/>
          <w:b/>
          <w:bCs/>
          <w:szCs w:val="24"/>
          <w:u w:val="single"/>
          <w:rtl/>
        </w:rPr>
        <w:t>תנאי</w:t>
      </w:r>
      <w:r>
        <w:rPr>
          <w:rFonts w:ascii="Arial" w:hAnsi="Arial" w:hint="cs"/>
          <w:b/>
          <w:bCs/>
          <w:szCs w:val="24"/>
          <w:u w:val="single"/>
          <w:rtl/>
        </w:rPr>
        <w:t xml:space="preserve"> הסף</w:t>
      </w:r>
      <w:r w:rsidRPr="00900B1C">
        <w:rPr>
          <w:rFonts w:ascii="Arial" w:hAnsi="Arial"/>
          <w:b/>
          <w:bCs/>
          <w:szCs w:val="24"/>
          <w:u w:val="single"/>
          <w:rtl/>
        </w:rPr>
        <w:t xml:space="preserve"> להשתתפות </w:t>
      </w:r>
      <w:r w:rsidRPr="00900B1C">
        <w:rPr>
          <w:rFonts w:ascii="Arial" w:hAnsi="Arial" w:hint="cs"/>
          <w:b/>
          <w:bCs/>
          <w:szCs w:val="24"/>
          <w:u w:val="single"/>
          <w:rtl/>
        </w:rPr>
        <w:t>ב</w:t>
      </w:r>
      <w:r w:rsidRPr="00900B1C">
        <w:rPr>
          <w:rFonts w:ascii="Arial" w:hAnsi="Arial"/>
          <w:b/>
          <w:bCs/>
          <w:szCs w:val="24"/>
          <w:u w:val="single"/>
          <w:rtl/>
        </w:rPr>
        <w:t xml:space="preserve">הליך </w:t>
      </w:r>
      <w:r w:rsidRPr="00900B1C">
        <w:rPr>
          <w:rFonts w:ascii="Arial" w:hAnsi="Arial" w:hint="cs"/>
          <w:b/>
          <w:bCs/>
          <w:szCs w:val="24"/>
          <w:u w:val="single"/>
          <w:rtl/>
        </w:rPr>
        <w:t>ה</w:t>
      </w:r>
      <w:r w:rsidRPr="00900B1C">
        <w:rPr>
          <w:rFonts w:ascii="Arial" w:hAnsi="Arial"/>
          <w:b/>
          <w:bCs/>
          <w:szCs w:val="24"/>
          <w:u w:val="single"/>
          <w:rtl/>
        </w:rPr>
        <w:t>תחרות</w:t>
      </w:r>
      <w:r w:rsidRPr="00900B1C">
        <w:rPr>
          <w:rFonts w:ascii="Arial" w:hAnsi="Arial" w:hint="cs"/>
          <w:b/>
          <w:bCs/>
          <w:szCs w:val="24"/>
          <w:u w:val="single"/>
          <w:rtl/>
        </w:rPr>
        <w:t>י:</w:t>
      </w:r>
    </w:p>
    <w:p w14:paraId="5C161A52" w14:textId="77777777" w:rsidR="007A018E" w:rsidRPr="00900B1C" w:rsidRDefault="007A018E" w:rsidP="007A018E">
      <w:pPr>
        <w:pStyle w:val="af2"/>
        <w:spacing w:line="360" w:lineRule="auto"/>
        <w:ind w:left="-256"/>
        <w:jc w:val="both"/>
        <w:rPr>
          <w:rFonts w:ascii="Arial" w:hAnsi="Arial"/>
          <w:szCs w:val="24"/>
          <w:rtl/>
        </w:rPr>
      </w:pPr>
      <w:r w:rsidRPr="00900B1C">
        <w:rPr>
          <w:rFonts w:ascii="Arial" w:hAnsi="Arial" w:hint="cs"/>
          <w:szCs w:val="24"/>
          <w:rtl/>
        </w:rPr>
        <w:t xml:space="preserve">רשאי להגיש הצעה מי שימציא את כל האישורים והאסמכתאות הנדרשים כדלהלן: </w:t>
      </w:r>
    </w:p>
    <w:p w14:paraId="56FC940E" w14:textId="77777777" w:rsidR="007A018E" w:rsidRPr="00900B1C" w:rsidRDefault="007A018E" w:rsidP="007A018E">
      <w:pPr>
        <w:spacing w:line="360" w:lineRule="auto"/>
        <w:ind w:left="199" w:hanging="199"/>
        <w:rPr>
          <w:rFonts w:ascii="Arial" w:hAnsi="Arial"/>
          <w:szCs w:val="24"/>
          <w:rtl/>
        </w:rPr>
      </w:pPr>
      <w:r w:rsidRPr="00900B1C">
        <w:rPr>
          <w:rFonts w:ascii="Arial" w:hAnsi="Arial"/>
          <w:b/>
          <w:bCs/>
          <w:szCs w:val="24"/>
          <w:u w:val="single"/>
          <w:rtl/>
        </w:rPr>
        <w:t>תנאי</w:t>
      </w:r>
      <w:r>
        <w:rPr>
          <w:rFonts w:ascii="Arial" w:hAnsi="Arial" w:hint="cs"/>
          <w:b/>
          <w:bCs/>
          <w:szCs w:val="24"/>
          <w:u w:val="single"/>
          <w:rtl/>
        </w:rPr>
        <w:t xml:space="preserve"> סף</w:t>
      </w:r>
      <w:r w:rsidRPr="00900B1C">
        <w:rPr>
          <w:rFonts w:ascii="Arial" w:hAnsi="Arial"/>
          <w:b/>
          <w:bCs/>
          <w:szCs w:val="24"/>
          <w:u w:val="single"/>
          <w:rtl/>
        </w:rPr>
        <w:t xml:space="preserve"> מנהליים</w:t>
      </w:r>
      <w:r w:rsidRPr="00900B1C">
        <w:rPr>
          <w:rFonts w:ascii="Arial" w:hAnsi="Arial"/>
          <w:b/>
          <w:bCs/>
          <w:szCs w:val="24"/>
          <w:rtl/>
        </w:rPr>
        <w:t>:</w:t>
      </w:r>
    </w:p>
    <w:p w14:paraId="32C8B5E1" w14:textId="77777777" w:rsidR="007A018E" w:rsidRPr="00900B1C" w:rsidRDefault="007A018E" w:rsidP="007A018E">
      <w:pPr>
        <w:pStyle w:val="af2"/>
        <w:numPr>
          <w:ilvl w:val="0"/>
          <w:numId w:val="35"/>
        </w:numPr>
        <w:spacing w:line="360" w:lineRule="auto"/>
        <w:contextualSpacing w:val="0"/>
        <w:jc w:val="both"/>
        <w:rPr>
          <w:szCs w:val="24"/>
        </w:rPr>
      </w:pPr>
      <w:r w:rsidRPr="00900B1C">
        <w:rPr>
          <w:rFonts w:hint="cs"/>
          <w:szCs w:val="24"/>
          <w:rtl/>
        </w:rPr>
        <w:t xml:space="preserve">על המציע להיות תאגיד המאוגד כדין בישראל. לצורך הוכחת עמידה בתנאי זה, על המציע לצרף להצעתו </w:t>
      </w:r>
      <w:r w:rsidRPr="00900B1C">
        <w:rPr>
          <w:rFonts w:hint="eastAsia"/>
          <w:b/>
          <w:bCs/>
          <w:szCs w:val="24"/>
          <w:rtl/>
        </w:rPr>
        <w:t>נסח</w:t>
      </w:r>
      <w:r w:rsidRPr="00900B1C">
        <w:rPr>
          <w:b/>
          <w:bCs/>
          <w:szCs w:val="24"/>
          <w:rtl/>
        </w:rPr>
        <w:t xml:space="preserve"> </w:t>
      </w:r>
      <w:r w:rsidRPr="00900B1C">
        <w:rPr>
          <w:rFonts w:hint="eastAsia"/>
          <w:b/>
          <w:bCs/>
          <w:szCs w:val="24"/>
          <w:rtl/>
        </w:rPr>
        <w:t>תאגיד</w:t>
      </w:r>
      <w:r w:rsidRPr="00900B1C">
        <w:rPr>
          <w:b/>
          <w:bCs/>
          <w:szCs w:val="24"/>
          <w:rtl/>
        </w:rPr>
        <w:t xml:space="preserve"> </w:t>
      </w:r>
      <w:r w:rsidRPr="00900B1C">
        <w:rPr>
          <w:rFonts w:hint="eastAsia"/>
          <w:b/>
          <w:bCs/>
          <w:szCs w:val="24"/>
          <w:rtl/>
        </w:rPr>
        <w:t>מעודכן</w:t>
      </w:r>
      <w:r w:rsidRPr="00900B1C">
        <w:rPr>
          <w:rFonts w:hint="cs"/>
          <w:szCs w:val="24"/>
          <w:rtl/>
        </w:rPr>
        <w:t xml:space="preserve"> (משנת 201</w:t>
      </w:r>
      <w:r>
        <w:rPr>
          <w:rFonts w:hint="cs"/>
          <w:szCs w:val="24"/>
          <w:rtl/>
        </w:rPr>
        <w:t>4</w:t>
      </w:r>
      <w:r w:rsidRPr="00900B1C">
        <w:rPr>
          <w:rFonts w:hint="cs"/>
          <w:szCs w:val="24"/>
          <w:rtl/>
        </w:rPr>
        <w:t xml:space="preserve">) מרשם התאגידים הרלוונטי לעניין, הכולל את שמות ופרטי מנהלי התאגיד </w:t>
      </w:r>
      <w:r w:rsidRPr="00900B1C">
        <w:rPr>
          <w:rFonts w:hint="eastAsia"/>
          <w:b/>
          <w:bCs/>
          <w:szCs w:val="24"/>
          <w:rtl/>
        </w:rPr>
        <w:t>ואישור</w:t>
      </w:r>
      <w:r w:rsidRPr="00900B1C">
        <w:rPr>
          <w:b/>
          <w:bCs/>
          <w:szCs w:val="24"/>
          <w:rtl/>
        </w:rPr>
        <w:t xml:space="preserve"> עו"ד/רו"ח מעודכן (משנת </w:t>
      </w:r>
      <w:r w:rsidRPr="00900B1C">
        <w:rPr>
          <w:rFonts w:hint="cs"/>
          <w:b/>
          <w:bCs/>
          <w:szCs w:val="24"/>
          <w:rtl/>
        </w:rPr>
        <w:t>2014</w:t>
      </w:r>
      <w:r w:rsidRPr="00900B1C">
        <w:rPr>
          <w:b/>
          <w:bCs/>
          <w:szCs w:val="24"/>
          <w:rtl/>
        </w:rPr>
        <w:t xml:space="preserve">) </w:t>
      </w:r>
      <w:r w:rsidRPr="00900B1C">
        <w:rPr>
          <w:rFonts w:hint="eastAsia"/>
          <w:b/>
          <w:bCs/>
          <w:szCs w:val="24"/>
          <w:rtl/>
        </w:rPr>
        <w:t>בדבר</w:t>
      </w:r>
      <w:r w:rsidRPr="00900B1C">
        <w:rPr>
          <w:b/>
          <w:bCs/>
          <w:szCs w:val="24"/>
          <w:rtl/>
        </w:rPr>
        <w:t xml:space="preserve"> </w:t>
      </w:r>
      <w:r w:rsidRPr="00900B1C">
        <w:rPr>
          <w:rFonts w:hint="eastAsia"/>
          <w:b/>
          <w:bCs/>
          <w:szCs w:val="24"/>
          <w:rtl/>
        </w:rPr>
        <w:t>היות</w:t>
      </w:r>
      <w:r w:rsidRPr="00900B1C">
        <w:rPr>
          <w:b/>
          <w:bCs/>
          <w:szCs w:val="24"/>
          <w:rtl/>
        </w:rPr>
        <w:t xml:space="preserve"> </w:t>
      </w:r>
      <w:r w:rsidRPr="00900B1C">
        <w:rPr>
          <w:rFonts w:hint="eastAsia"/>
          <w:b/>
          <w:bCs/>
          <w:szCs w:val="24"/>
          <w:rtl/>
        </w:rPr>
        <w:t>החותמים</w:t>
      </w:r>
      <w:r w:rsidRPr="00900B1C">
        <w:rPr>
          <w:b/>
          <w:bCs/>
          <w:szCs w:val="24"/>
          <w:rtl/>
        </w:rPr>
        <w:t xml:space="preserve"> </w:t>
      </w:r>
      <w:r w:rsidRPr="00900B1C">
        <w:rPr>
          <w:rFonts w:hint="eastAsia"/>
          <w:b/>
          <w:bCs/>
          <w:szCs w:val="24"/>
          <w:rtl/>
        </w:rPr>
        <w:t>בשם</w:t>
      </w:r>
      <w:r w:rsidRPr="00900B1C">
        <w:rPr>
          <w:b/>
          <w:bCs/>
          <w:szCs w:val="24"/>
          <w:rtl/>
        </w:rPr>
        <w:t xml:space="preserve"> </w:t>
      </w:r>
      <w:r w:rsidRPr="00900B1C">
        <w:rPr>
          <w:rFonts w:hint="eastAsia"/>
          <w:b/>
          <w:bCs/>
          <w:szCs w:val="24"/>
          <w:rtl/>
        </w:rPr>
        <w:t>המציע</w:t>
      </w:r>
      <w:r w:rsidRPr="00900B1C">
        <w:rPr>
          <w:b/>
          <w:bCs/>
          <w:szCs w:val="24"/>
          <w:rtl/>
        </w:rPr>
        <w:t xml:space="preserve"> </w:t>
      </w:r>
      <w:r w:rsidRPr="00900B1C">
        <w:rPr>
          <w:rFonts w:hint="eastAsia"/>
          <w:b/>
          <w:bCs/>
          <w:szCs w:val="24"/>
          <w:rtl/>
        </w:rPr>
        <w:t>על</w:t>
      </w:r>
      <w:r w:rsidRPr="00900B1C">
        <w:rPr>
          <w:b/>
          <w:bCs/>
          <w:szCs w:val="24"/>
          <w:rtl/>
        </w:rPr>
        <w:t xml:space="preserve"> </w:t>
      </w:r>
      <w:r w:rsidRPr="00900B1C">
        <w:rPr>
          <w:rFonts w:hint="eastAsia"/>
          <w:b/>
          <w:bCs/>
          <w:szCs w:val="24"/>
          <w:rtl/>
        </w:rPr>
        <w:t>מסמכי</w:t>
      </w:r>
      <w:r w:rsidRPr="00900B1C">
        <w:rPr>
          <w:b/>
          <w:bCs/>
          <w:szCs w:val="24"/>
          <w:rtl/>
        </w:rPr>
        <w:t xml:space="preserve"> </w:t>
      </w:r>
      <w:r w:rsidRPr="00900B1C">
        <w:rPr>
          <w:rFonts w:hint="eastAsia"/>
          <w:b/>
          <w:bCs/>
          <w:szCs w:val="24"/>
          <w:rtl/>
        </w:rPr>
        <w:t>ההצעה</w:t>
      </w:r>
      <w:r w:rsidRPr="00900B1C">
        <w:rPr>
          <w:b/>
          <w:bCs/>
          <w:szCs w:val="24"/>
          <w:rtl/>
        </w:rPr>
        <w:t xml:space="preserve"> </w:t>
      </w:r>
      <w:r w:rsidRPr="00900B1C">
        <w:rPr>
          <w:rFonts w:hint="eastAsia"/>
          <w:b/>
          <w:bCs/>
          <w:szCs w:val="24"/>
          <w:rtl/>
        </w:rPr>
        <w:t>מחייבים</w:t>
      </w:r>
      <w:r w:rsidRPr="00900B1C">
        <w:rPr>
          <w:b/>
          <w:bCs/>
          <w:szCs w:val="24"/>
          <w:rtl/>
        </w:rPr>
        <w:t xml:space="preserve"> </w:t>
      </w:r>
      <w:r w:rsidRPr="00900B1C">
        <w:rPr>
          <w:rFonts w:hint="eastAsia"/>
          <w:b/>
          <w:bCs/>
          <w:szCs w:val="24"/>
          <w:rtl/>
        </w:rPr>
        <w:t>את</w:t>
      </w:r>
      <w:r w:rsidRPr="00900B1C">
        <w:rPr>
          <w:b/>
          <w:bCs/>
          <w:szCs w:val="24"/>
          <w:rtl/>
        </w:rPr>
        <w:t xml:space="preserve"> </w:t>
      </w:r>
      <w:r w:rsidRPr="00900B1C">
        <w:rPr>
          <w:rFonts w:hint="eastAsia"/>
          <w:b/>
          <w:bCs/>
          <w:szCs w:val="24"/>
          <w:rtl/>
        </w:rPr>
        <w:t>המציע</w:t>
      </w:r>
      <w:r w:rsidRPr="00900B1C">
        <w:rPr>
          <w:b/>
          <w:bCs/>
          <w:szCs w:val="24"/>
          <w:rtl/>
        </w:rPr>
        <w:t xml:space="preserve"> </w:t>
      </w:r>
      <w:r w:rsidRPr="00900B1C">
        <w:rPr>
          <w:rFonts w:hint="eastAsia"/>
          <w:b/>
          <w:bCs/>
          <w:szCs w:val="24"/>
          <w:rtl/>
        </w:rPr>
        <w:t>בחתימתם</w:t>
      </w:r>
      <w:r w:rsidRPr="00900B1C">
        <w:rPr>
          <w:rFonts w:hint="cs"/>
          <w:szCs w:val="24"/>
          <w:rtl/>
        </w:rPr>
        <w:t>.</w:t>
      </w:r>
    </w:p>
    <w:p w14:paraId="58F63594" w14:textId="77777777" w:rsidR="007A018E" w:rsidRPr="00900B1C" w:rsidRDefault="007A018E" w:rsidP="007A018E">
      <w:pPr>
        <w:pStyle w:val="af2"/>
        <w:numPr>
          <w:ilvl w:val="0"/>
          <w:numId w:val="35"/>
        </w:numPr>
        <w:spacing w:line="360" w:lineRule="auto"/>
        <w:contextualSpacing w:val="0"/>
        <w:jc w:val="both"/>
        <w:rPr>
          <w:szCs w:val="24"/>
        </w:rPr>
      </w:pPr>
      <w:r w:rsidRPr="00900B1C">
        <w:rPr>
          <w:szCs w:val="24"/>
          <w:rtl/>
        </w:rPr>
        <w:t>המציע עומד בדרישות לפי חוק עסקאות גופים ציבוריים, התשל"ו–1976. להוכחת עמידה בתנאי זה יש לצרף להצעה:</w:t>
      </w:r>
    </w:p>
    <w:p w14:paraId="78725B7C" w14:textId="77777777" w:rsidR="007A018E" w:rsidRPr="00900B1C" w:rsidRDefault="007A018E" w:rsidP="007A018E">
      <w:pPr>
        <w:pStyle w:val="af2"/>
        <w:numPr>
          <w:ilvl w:val="0"/>
          <w:numId w:val="36"/>
        </w:numPr>
        <w:spacing w:line="360" w:lineRule="auto"/>
        <w:ind w:left="1502"/>
        <w:contextualSpacing w:val="0"/>
        <w:jc w:val="both"/>
        <w:rPr>
          <w:rFonts w:ascii="Arial" w:hAnsi="Arial"/>
          <w:szCs w:val="24"/>
        </w:rPr>
      </w:pPr>
      <w:r w:rsidRPr="00900B1C">
        <w:rPr>
          <w:rFonts w:ascii="Arial" w:hAnsi="Arial"/>
          <w:b/>
          <w:bCs/>
          <w:szCs w:val="24"/>
          <w:rtl/>
        </w:rPr>
        <w:t>אישור בר תוקף על ניהול פנקסי חשבונות ורשומות</w:t>
      </w:r>
      <w:r w:rsidRPr="00900B1C">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w:t>
      </w:r>
    </w:p>
    <w:p w14:paraId="562C9364" w14:textId="77777777" w:rsidR="007A018E" w:rsidRPr="00A56489" w:rsidRDefault="007A018E" w:rsidP="007A018E">
      <w:pPr>
        <w:spacing w:line="360" w:lineRule="auto"/>
        <w:ind w:left="1502"/>
        <w:jc w:val="both"/>
        <w:rPr>
          <w:rFonts w:ascii="Arial" w:hAnsi="Arial"/>
          <w:szCs w:val="24"/>
          <w:rtl/>
        </w:rPr>
      </w:pPr>
      <w:r w:rsidRPr="00900B1C">
        <w:rPr>
          <w:rFonts w:ascii="Arial" w:hAnsi="Arial"/>
          <w:szCs w:val="24"/>
          <w:rtl/>
        </w:rPr>
        <w:t>אישורים אלה ייבדקו ויאומתו ע"י חשבות המשרד מול מערכת המידע של רשות</w:t>
      </w:r>
      <w:r w:rsidRPr="00900B1C">
        <w:rPr>
          <w:rFonts w:ascii="Arial" w:hAnsi="Arial" w:hint="cs"/>
          <w:szCs w:val="24"/>
          <w:rtl/>
        </w:rPr>
        <w:t xml:space="preserve"> </w:t>
      </w:r>
      <w:r w:rsidRPr="00A56489">
        <w:rPr>
          <w:rFonts w:ascii="Arial" w:hAnsi="Arial"/>
          <w:szCs w:val="24"/>
          <w:rtl/>
        </w:rPr>
        <w:t>המיסים.</w:t>
      </w:r>
    </w:p>
    <w:p w14:paraId="071F3A2C" w14:textId="77777777" w:rsidR="007A018E" w:rsidRPr="00A56489" w:rsidRDefault="007A018E" w:rsidP="007A018E">
      <w:pPr>
        <w:pStyle w:val="af2"/>
        <w:numPr>
          <w:ilvl w:val="0"/>
          <w:numId w:val="36"/>
        </w:numPr>
        <w:spacing w:line="360" w:lineRule="auto"/>
        <w:ind w:left="1502"/>
        <w:contextualSpacing w:val="0"/>
        <w:jc w:val="both"/>
        <w:rPr>
          <w:rFonts w:ascii="Arial" w:hAnsi="Arial"/>
          <w:szCs w:val="24"/>
        </w:rPr>
      </w:pPr>
      <w:r w:rsidRPr="00A56489">
        <w:rPr>
          <w:rFonts w:ascii="Arial" w:hAnsi="Arial"/>
          <w:b/>
          <w:bCs/>
          <w:szCs w:val="24"/>
          <w:rtl/>
        </w:rPr>
        <w:t>תצהיר המציע בדבר עבירות לפי חוק עובדים זרים וחוק שכר מינימום</w:t>
      </w:r>
      <w:r w:rsidRPr="00A56489">
        <w:rPr>
          <w:rFonts w:ascii="Arial" w:hAnsi="Arial"/>
          <w:szCs w:val="24"/>
          <w:rtl/>
        </w:rPr>
        <w:t xml:space="preserve">, מאושר ע"י עו"ד, עפ"י חוק עסקאות גופים ציבוריים, התשל"ו–1976 </w:t>
      </w:r>
      <w:r w:rsidRPr="00A56489">
        <w:rPr>
          <w:rFonts w:ascii="Arial" w:hAnsi="Arial"/>
          <w:b/>
          <w:bCs/>
          <w:szCs w:val="24"/>
          <w:rtl/>
        </w:rPr>
        <w:t>בנוסח המצ"ב</w:t>
      </w:r>
      <w:r w:rsidRPr="00A56489">
        <w:rPr>
          <w:rFonts w:ascii="Arial" w:hAnsi="Arial" w:hint="cs"/>
          <w:b/>
          <w:bCs/>
          <w:szCs w:val="24"/>
          <w:rtl/>
        </w:rPr>
        <w:t xml:space="preserve"> להליך</w:t>
      </w:r>
      <w:r w:rsidRPr="00A56489">
        <w:rPr>
          <w:rFonts w:ascii="Arial" w:hAnsi="Arial"/>
          <w:b/>
          <w:bCs/>
          <w:szCs w:val="24"/>
          <w:rtl/>
        </w:rPr>
        <w:t xml:space="preserve"> כנספח </w:t>
      </w:r>
      <w:r w:rsidRPr="00A56489">
        <w:rPr>
          <w:rFonts w:ascii="Arial" w:hAnsi="Arial" w:hint="cs"/>
          <w:b/>
          <w:bCs/>
          <w:szCs w:val="24"/>
          <w:rtl/>
        </w:rPr>
        <w:t>ד'</w:t>
      </w:r>
      <w:r w:rsidRPr="00A56489">
        <w:rPr>
          <w:rFonts w:ascii="Arial" w:hAnsi="Arial"/>
          <w:b/>
          <w:bCs/>
          <w:szCs w:val="24"/>
          <w:rtl/>
        </w:rPr>
        <w:t>.</w:t>
      </w:r>
    </w:p>
    <w:p w14:paraId="54077177" w14:textId="77777777" w:rsidR="007A018E" w:rsidRPr="00A56489" w:rsidRDefault="007A018E" w:rsidP="007A018E">
      <w:pPr>
        <w:pStyle w:val="af2"/>
        <w:numPr>
          <w:ilvl w:val="0"/>
          <w:numId w:val="35"/>
        </w:numPr>
        <w:spacing w:line="360" w:lineRule="auto"/>
        <w:contextualSpacing w:val="0"/>
        <w:jc w:val="both"/>
        <w:rPr>
          <w:szCs w:val="24"/>
        </w:rPr>
      </w:pPr>
      <w:r w:rsidRPr="00A56489">
        <w:rPr>
          <w:szCs w:val="24"/>
          <w:rtl/>
        </w:rPr>
        <w:t>אם המציע הינו תאגיד מסוג חברה, עליו לצרף להצעתו נסח חברה מרשם התאגידים משנת 201</w:t>
      </w:r>
      <w:r w:rsidRPr="00A56489">
        <w:rPr>
          <w:rFonts w:hint="cs"/>
          <w:szCs w:val="24"/>
          <w:rtl/>
        </w:rPr>
        <w:t>4</w:t>
      </w:r>
      <w:r w:rsidRPr="00A56489">
        <w:rPr>
          <w:szCs w:val="24"/>
          <w:rtl/>
        </w:rPr>
        <w:t xml:space="preserve">, הכולל את שמות ופרטי מנהלי המציע. נסח חברה עדכני ניתן להפקה דרך אתר האינטרנט של רשות התאגידים, שכתובתו:  </w:t>
      </w:r>
    </w:p>
    <w:p w14:paraId="3C98C702" w14:textId="77777777" w:rsidR="007A018E" w:rsidRPr="00A56489" w:rsidRDefault="0054035A" w:rsidP="007A018E">
      <w:pPr>
        <w:pStyle w:val="af2"/>
        <w:spacing w:line="360" w:lineRule="auto"/>
        <w:contextualSpacing w:val="0"/>
        <w:jc w:val="both"/>
        <w:rPr>
          <w:szCs w:val="24"/>
        </w:rPr>
      </w:pPr>
      <w:hyperlink r:id="rId12" w:history="1">
        <w:r w:rsidR="007A018E" w:rsidRPr="00A56489">
          <w:rPr>
            <w:rStyle w:val="Hyperlink"/>
            <w:szCs w:val="24"/>
          </w:rPr>
          <w:t>http://www.justice.gov.il/mojheb/rasuthataagidim</w:t>
        </w:r>
      </w:hyperlink>
      <w:r w:rsidR="007A018E" w:rsidRPr="00A56489">
        <w:rPr>
          <w:szCs w:val="24"/>
          <w:rtl/>
        </w:rPr>
        <w:t>.</w:t>
      </w:r>
      <w:r w:rsidR="007A018E" w:rsidRPr="00A56489">
        <w:rPr>
          <w:rFonts w:hint="cs"/>
          <w:szCs w:val="24"/>
          <w:rtl/>
        </w:rPr>
        <w:t xml:space="preserve"> </w:t>
      </w:r>
    </w:p>
    <w:p w14:paraId="4C177D54" w14:textId="77777777" w:rsidR="007A018E" w:rsidRPr="00A56489" w:rsidRDefault="007A018E" w:rsidP="007A018E">
      <w:pPr>
        <w:pStyle w:val="af2"/>
        <w:spacing w:line="360" w:lineRule="auto"/>
        <w:contextualSpacing w:val="0"/>
        <w:jc w:val="both"/>
        <w:rPr>
          <w:szCs w:val="24"/>
          <w:rtl/>
        </w:rPr>
      </w:pPr>
      <w:r w:rsidRPr="00A56489">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C2FE50B" w14:textId="0A32A1CA" w:rsidR="007A018E" w:rsidRPr="00900B1C" w:rsidRDefault="007A018E" w:rsidP="00A56489">
      <w:pPr>
        <w:pStyle w:val="af2"/>
        <w:numPr>
          <w:ilvl w:val="0"/>
          <w:numId w:val="35"/>
        </w:numPr>
        <w:spacing w:line="360" w:lineRule="auto"/>
        <w:contextualSpacing w:val="0"/>
        <w:jc w:val="both"/>
        <w:rPr>
          <w:szCs w:val="24"/>
        </w:rPr>
      </w:pPr>
      <w:r w:rsidRPr="00A56489">
        <w:rPr>
          <w:rFonts w:hint="eastAsia"/>
          <w:szCs w:val="24"/>
          <w:rtl/>
        </w:rPr>
        <w:t>על</w:t>
      </w:r>
      <w:r w:rsidRPr="00A56489">
        <w:rPr>
          <w:szCs w:val="24"/>
          <w:rtl/>
        </w:rPr>
        <w:t xml:space="preserve"> </w:t>
      </w:r>
      <w:r w:rsidRPr="00A56489">
        <w:rPr>
          <w:rFonts w:hint="eastAsia"/>
          <w:szCs w:val="24"/>
          <w:rtl/>
        </w:rPr>
        <w:t>המציע</w:t>
      </w:r>
      <w:r w:rsidRPr="00A56489">
        <w:rPr>
          <w:szCs w:val="24"/>
          <w:rtl/>
        </w:rPr>
        <w:t xml:space="preserve"> לצרף להצעתו ערבות בנקאית </w:t>
      </w:r>
      <w:r w:rsidRPr="00A56489">
        <w:rPr>
          <w:rFonts w:hint="eastAsia"/>
          <w:szCs w:val="24"/>
          <w:rtl/>
        </w:rPr>
        <w:t>או</w:t>
      </w:r>
      <w:r w:rsidRPr="00A56489">
        <w:rPr>
          <w:szCs w:val="24"/>
          <w:rtl/>
        </w:rPr>
        <w:t xml:space="preserve"> </w:t>
      </w:r>
      <w:r w:rsidRPr="00A56489">
        <w:rPr>
          <w:rFonts w:hint="eastAsia"/>
          <w:szCs w:val="24"/>
          <w:rtl/>
        </w:rPr>
        <w:t>ערבות</w:t>
      </w:r>
      <w:r w:rsidRPr="00A56489">
        <w:rPr>
          <w:szCs w:val="24"/>
          <w:rtl/>
        </w:rPr>
        <w:t xml:space="preserve"> </w:t>
      </w:r>
      <w:r w:rsidRPr="00A56489">
        <w:rPr>
          <w:rFonts w:hint="eastAsia"/>
          <w:szCs w:val="24"/>
          <w:rtl/>
        </w:rPr>
        <w:t>מחב</w:t>
      </w:r>
      <w:r w:rsidRPr="00A56489">
        <w:rPr>
          <w:szCs w:val="24"/>
          <w:rtl/>
        </w:rPr>
        <w:t xml:space="preserve">' </w:t>
      </w:r>
      <w:r w:rsidRPr="00A56489">
        <w:rPr>
          <w:rFonts w:hint="eastAsia"/>
          <w:szCs w:val="24"/>
          <w:rtl/>
        </w:rPr>
        <w:t>הביטוח</w:t>
      </w:r>
      <w:r w:rsidRPr="00A56489">
        <w:rPr>
          <w:szCs w:val="24"/>
          <w:rtl/>
        </w:rPr>
        <w:t xml:space="preserve"> (</w:t>
      </w:r>
      <w:r w:rsidRPr="00A56489">
        <w:rPr>
          <w:rFonts w:hint="eastAsia"/>
          <w:szCs w:val="24"/>
          <w:rtl/>
        </w:rPr>
        <w:t>ערבות</w:t>
      </w:r>
      <w:r w:rsidRPr="00A56489">
        <w:rPr>
          <w:szCs w:val="24"/>
          <w:rtl/>
        </w:rPr>
        <w:t xml:space="preserve"> מקורית), בלתי מותנית במקור, בשם המציע, </w:t>
      </w:r>
      <w:r w:rsidRPr="00A56489">
        <w:rPr>
          <w:rFonts w:hint="eastAsia"/>
          <w:szCs w:val="24"/>
          <w:rtl/>
        </w:rPr>
        <w:t>ע</w:t>
      </w:r>
      <w:r w:rsidRPr="00A56489">
        <w:rPr>
          <w:szCs w:val="24"/>
          <w:rtl/>
        </w:rPr>
        <w:t>"</w:t>
      </w:r>
      <w:r w:rsidRPr="00A56489">
        <w:rPr>
          <w:rFonts w:hint="eastAsia"/>
          <w:szCs w:val="24"/>
          <w:rtl/>
        </w:rPr>
        <w:t>ס</w:t>
      </w:r>
      <w:r w:rsidRPr="00A56489">
        <w:rPr>
          <w:szCs w:val="24"/>
          <w:rtl/>
        </w:rPr>
        <w:t xml:space="preserve"> </w:t>
      </w:r>
      <w:r w:rsidRPr="00A56489">
        <w:rPr>
          <w:b/>
          <w:bCs/>
          <w:szCs w:val="24"/>
          <w:rtl/>
        </w:rPr>
        <w:t xml:space="preserve">200,000 ₪ </w:t>
      </w:r>
      <w:r w:rsidRPr="00A56489">
        <w:rPr>
          <w:szCs w:val="24"/>
          <w:rtl/>
        </w:rPr>
        <w:t xml:space="preserve">(ערבות </w:t>
      </w:r>
      <w:r w:rsidRPr="00A56489">
        <w:rPr>
          <w:rFonts w:hint="eastAsia"/>
          <w:szCs w:val="24"/>
          <w:rtl/>
        </w:rPr>
        <w:t>הצעה</w:t>
      </w:r>
      <w:r w:rsidRPr="00A56489">
        <w:rPr>
          <w:szCs w:val="24"/>
          <w:rtl/>
        </w:rPr>
        <w:t xml:space="preserve">). נוסח הערבות יהיה כמפורט </w:t>
      </w:r>
      <w:r w:rsidRPr="00A56489">
        <w:rPr>
          <w:rFonts w:hint="eastAsia"/>
          <w:b/>
          <w:bCs/>
          <w:szCs w:val="24"/>
          <w:rtl/>
        </w:rPr>
        <w:t>בנספח</w:t>
      </w:r>
      <w:r w:rsidRPr="00A56489">
        <w:rPr>
          <w:b/>
          <w:bCs/>
          <w:szCs w:val="24"/>
          <w:rtl/>
        </w:rPr>
        <w:t xml:space="preserve"> </w:t>
      </w:r>
      <w:r w:rsidRPr="00A56489">
        <w:rPr>
          <w:rFonts w:hint="cs"/>
          <w:b/>
          <w:bCs/>
          <w:szCs w:val="24"/>
          <w:rtl/>
        </w:rPr>
        <w:t>ג'</w:t>
      </w:r>
      <w:r w:rsidRPr="00A56489">
        <w:rPr>
          <w:szCs w:val="24"/>
          <w:rtl/>
        </w:rPr>
        <w:t xml:space="preserve"> </w:t>
      </w:r>
      <w:r w:rsidRPr="00A56489">
        <w:rPr>
          <w:rFonts w:hint="cs"/>
          <w:szCs w:val="24"/>
          <w:rtl/>
        </w:rPr>
        <w:t>להליך,</w:t>
      </w:r>
      <w:r w:rsidRPr="00A56489">
        <w:rPr>
          <w:szCs w:val="24"/>
          <w:rtl/>
        </w:rPr>
        <w:t xml:space="preserve"> והיא תיחתם על–ידי מורשי חתימה מטעם הבנק / חב' הביטוח. </w:t>
      </w:r>
      <w:r w:rsidRPr="00A56489">
        <w:rPr>
          <w:b/>
          <w:bCs/>
          <w:szCs w:val="24"/>
          <w:rtl/>
        </w:rPr>
        <w:t>תוק</w:t>
      </w:r>
      <w:r w:rsidRPr="00A56489">
        <w:rPr>
          <w:rFonts w:hint="eastAsia"/>
          <w:b/>
          <w:bCs/>
          <w:szCs w:val="24"/>
          <w:rtl/>
        </w:rPr>
        <w:t>ף</w:t>
      </w:r>
      <w:r w:rsidRPr="00A56489">
        <w:rPr>
          <w:b/>
          <w:bCs/>
          <w:szCs w:val="24"/>
          <w:rtl/>
        </w:rPr>
        <w:t xml:space="preserve"> </w:t>
      </w:r>
      <w:r w:rsidRPr="00A56489">
        <w:rPr>
          <w:rFonts w:hint="eastAsia"/>
          <w:b/>
          <w:bCs/>
          <w:szCs w:val="24"/>
          <w:rtl/>
        </w:rPr>
        <w:t>הערבות</w:t>
      </w:r>
      <w:r w:rsidRPr="00A56489">
        <w:rPr>
          <w:b/>
          <w:bCs/>
          <w:szCs w:val="24"/>
          <w:rtl/>
        </w:rPr>
        <w:t xml:space="preserve"> יהיה מ</w:t>
      </w:r>
      <w:r w:rsidRPr="00A56489">
        <w:rPr>
          <w:rFonts w:hint="eastAsia"/>
          <w:b/>
          <w:bCs/>
          <w:szCs w:val="24"/>
          <w:rtl/>
        </w:rPr>
        <w:t>המועד</w:t>
      </w:r>
      <w:r w:rsidRPr="00A56489">
        <w:rPr>
          <w:b/>
          <w:bCs/>
          <w:szCs w:val="24"/>
          <w:rtl/>
        </w:rPr>
        <w:t xml:space="preserve"> האחרון להגשת ההצעות בהליך </w:t>
      </w:r>
      <w:r w:rsidRPr="00A56489">
        <w:rPr>
          <w:rFonts w:hint="eastAsia"/>
          <w:b/>
          <w:bCs/>
          <w:szCs w:val="24"/>
          <w:rtl/>
        </w:rPr>
        <w:t>זה</w:t>
      </w:r>
      <w:r w:rsidRPr="00A56489">
        <w:rPr>
          <w:b/>
          <w:bCs/>
          <w:szCs w:val="24"/>
          <w:rtl/>
        </w:rPr>
        <w:t xml:space="preserve"> </w:t>
      </w:r>
      <w:r w:rsidRPr="00A56489">
        <w:rPr>
          <w:rFonts w:hint="eastAsia"/>
          <w:b/>
          <w:bCs/>
          <w:szCs w:val="24"/>
          <w:rtl/>
        </w:rPr>
        <w:t>או</w:t>
      </w:r>
      <w:r w:rsidRPr="00A56489">
        <w:rPr>
          <w:b/>
          <w:bCs/>
          <w:szCs w:val="24"/>
          <w:rtl/>
        </w:rPr>
        <w:t xml:space="preserve"> </w:t>
      </w:r>
      <w:r w:rsidRPr="00A56489">
        <w:rPr>
          <w:rFonts w:hint="eastAsia"/>
          <w:b/>
          <w:bCs/>
          <w:szCs w:val="24"/>
          <w:rtl/>
        </w:rPr>
        <w:t>מועד</w:t>
      </w:r>
      <w:r w:rsidRPr="00A56489">
        <w:rPr>
          <w:b/>
          <w:bCs/>
          <w:szCs w:val="24"/>
          <w:rtl/>
        </w:rPr>
        <w:t xml:space="preserve"> </w:t>
      </w:r>
      <w:r w:rsidRPr="00A56489">
        <w:rPr>
          <w:rFonts w:hint="eastAsia"/>
          <w:b/>
          <w:bCs/>
          <w:szCs w:val="24"/>
          <w:rtl/>
        </w:rPr>
        <w:t>מוקדם</w:t>
      </w:r>
      <w:r w:rsidRPr="00A56489">
        <w:rPr>
          <w:b/>
          <w:bCs/>
          <w:szCs w:val="24"/>
          <w:rtl/>
        </w:rPr>
        <w:t xml:space="preserve"> </w:t>
      </w:r>
      <w:r w:rsidRPr="00A56489">
        <w:rPr>
          <w:rFonts w:hint="eastAsia"/>
          <w:b/>
          <w:bCs/>
          <w:szCs w:val="24"/>
          <w:rtl/>
        </w:rPr>
        <w:t>יותר</w:t>
      </w:r>
      <w:r w:rsidRPr="00A56489">
        <w:rPr>
          <w:b/>
          <w:bCs/>
          <w:szCs w:val="24"/>
          <w:rtl/>
        </w:rPr>
        <w:t xml:space="preserve">, </w:t>
      </w:r>
      <w:r w:rsidRPr="00A56489">
        <w:rPr>
          <w:rFonts w:hint="eastAsia"/>
          <w:b/>
          <w:bCs/>
          <w:szCs w:val="24"/>
          <w:rtl/>
        </w:rPr>
        <w:t>ועד</w:t>
      </w:r>
      <w:r w:rsidRPr="00A56489">
        <w:rPr>
          <w:b/>
          <w:bCs/>
          <w:szCs w:val="24"/>
          <w:rtl/>
        </w:rPr>
        <w:t xml:space="preserve"> ליום </w:t>
      </w:r>
      <w:r w:rsidR="00A56489" w:rsidRPr="00A56489">
        <w:rPr>
          <w:rFonts w:hint="cs"/>
          <w:b/>
          <w:bCs/>
          <w:szCs w:val="24"/>
          <w:rtl/>
        </w:rPr>
        <w:t>12.10.14</w:t>
      </w:r>
    </w:p>
    <w:p w14:paraId="1472B58F" w14:textId="77777777" w:rsidR="007A018E" w:rsidRPr="00900B1C" w:rsidRDefault="007A018E" w:rsidP="007A018E">
      <w:pPr>
        <w:pStyle w:val="af2"/>
        <w:numPr>
          <w:ilvl w:val="1"/>
          <w:numId w:val="35"/>
        </w:numPr>
        <w:spacing w:line="360" w:lineRule="auto"/>
        <w:jc w:val="both"/>
        <w:rPr>
          <w:szCs w:val="24"/>
        </w:rPr>
      </w:pPr>
      <w:r w:rsidRPr="00900B1C">
        <w:rPr>
          <w:rFonts w:hint="eastAsia"/>
          <w:szCs w:val="24"/>
          <w:rtl/>
        </w:rPr>
        <w:t>ערבות</w:t>
      </w:r>
      <w:r w:rsidRPr="00900B1C">
        <w:rPr>
          <w:szCs w:val="24"/>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 </w:t>
      </w:r>
      <w:r w:rsidRPr="00900B1C">
        <w:rPr>
          <w:rFonts w:hint="eastAsia"/>
          <w:szCs w:val="24"/>
          <w:rtl/>
        </w:rPr>
        <w:t>מתוך</w:t>
      </w:r>
      <w:r w:rsidRPr="00900B1C">
        <w:rPr>
          <w:szCs w:val="24"/>
          <w:rtl/>
        </w:rPr>
        <w:t xml:space="preserve"> </w:t>
      </w:r>
      <w:r w:rsidRPr="00900B1C">
        <w:rPr>
          <w:rFonts w:hint="eastAsia"/>
          <w:szCs w:val="24"/>
          <w:rtl/>
        </w:rPr>
        <w:t>רשימת</w:t>
      </w:r>
      <w:r w:rsidRPr="00900B1C">
        <w:rPr>
          <w:szCs w:val="24"/>
          <w:rtl/>
        </w:rPr>
        <w:t xml:space="preserve"> </w:t>
      </w:r>
      <w:r w:rsidRPr="00900B1C">
        <w:rPr>
          <w:rFonts w:hint="eastAsia"/>
          <w:szCs w:val="24"/>
          <w:rtl/>
        </w:rPr>
        <w:t>החברות</w:t>
      </w:r>
      <w:r w:rsidRPr="00900B1C">
        <w:rPr>
          <w:szCs w:val="24"/>
          <w:rtl/>
        </w:rPr>
        <w:t xml:space="preserve"> </w:t>
      </w:r>
      <w:r w:rsidRPr="00900B1C">
        <w:rPr>
          <w:rFonts w:hint="eastAsia"/>
          <w:szCs w:val="24"/>
          <w:rtl/>
        </w:rPr>
        <w:t>שמפורטת</w:t>
      </w:r>
      <w:r w:rsidRPr="00900B1C">
        <w:rPr>
          <w:szCs w:val="24"/>
          <w:rtl/>
        </w:rPr>
        <w:t xml:space="preserve"> </w:t>
      </w:r>
      <w:r w:rsidRPr="00900B1C">
        <w:rPr>
          <w:rFonts w:hint="eastAsia"/>
          <w:szCs w:val="24"/>
          <w:rtl/>
        </w:rPr>
        <w:t>בהוראה</w:t>
      </w:r>
      <w:r w:rsidRPr="00900B1C">
        <w:rPr>
          <w:szCs w:val="24"/>
          <w:rtl/>
        </w:rPr>
        <w:t xml:space="preserve"> </w:t>
      </w:r>
      <w:r w:rsidRPr="00900B1C">
        <w:rPr>
          <w:rFonts w:hint="eastAsia"/>
          <w:szCs w:val="24"/>
          <w:rtl/>
        </w:rPr>
        <w:t>מס</w:t>
      </w:r>
      <w:r w:rsidRPr="00900B1C">
        <w:rPr>
          <w:szCs w:val="24"/>
          <w:rtl/>
        </w:rPr>
        <w:t xml:space="preserve">' 7.7.1. </w:t>
      </w:r>
      <w:r w:rsidRPr="00900B1C">
        <w:rPr>
          <w:rFonts w:hint="eastAsia"/>
          <w:szCs w:val="24"/>
          <w:rtl/>
        </w:rPr>
        <w:t>הודעה</w:t>
      </w:r>
      <w:r w:rsidRPr="00900B1C">
        <w:rPr>
          <w:szCs w:val="24"/>
          <w:rtl/>
        </w:rPr>
        <w:t xml:space="preserve"> 7.7.1.3 </w:t>
      </w:r>
      <w:r w:rsidRPr="00900B1C">
        <w:rPr>
          <w:rFonts w:hint="eastAsia"/>
          <w:szCs w:val="24"/>
          <w:rtl/>
        </w:rPr>
        <w:t>והעדכונים</w:t>
      </w:r>
      <w:r w:rsidRPr="00900B1C">
        <w:rPr>
          <w:szCs w:val="24"/>
          <w:rtl/>
        </w:rPr>
        <w:t xml:space="preserve"> </w:t>
      </w:r>
      <w:r w:rsidRPr="00900B1C">
        <w:rPr>
          <w:rFonts w:hint="eastAsia"/>
          <w:szCs w:val="24"/>
          <w:rtl/>
        </w:rPr>
        <w:t>לה</w:t>
      </w:r>
      <w:r w:rsidRPr="00900B1C">
        <w:rPr>
          <w:szCs w:val="24"/>
          <w:rtl/>
        </w:rPr>
        <w:t xml:space="preserve"> </w:t>
      </w:r>
      <w:r w:rsidRPr="00900B1C">
        <w:rPr>
          <w:rFonts w:hint="eastAsia"/>
          <w:szCs w:val="24"/>
          <w:rtl/>
        </w:rPr>
        <w:t>המופיעים</w:t>
      </w:r>
      <w:r w:rsidRPr="00900B1C">
        <w:rPr>
          <w:szCs w:val="24"/>
          <w:rtl/>
        </w:rPr>
        <w:t xml:space="preserve"> </w:t>
      </w:r>
      <w:r w:rsidRPr="00900B1C">
        <w:rPr>
          <w:rFonts w:hint="eastAsia"/>
          <w:szCs w:val="24"/>
          <w:rtl/>
        </w:rPr>
        <w:t>מעת</w:t>
      </w:r>
      <w:r w:rsidRPr="00900B1C">
        <w:rPr>
          <w:szCs w:val="24"/>
          <w:rtl/>
        </w:rPr>
        <w:t xml:space="preserve"> </w:t>
      </w:r>
      <w:r w:rsidRPr="00900B1C">
        <w:rPr>
          <w:rFonts w:hint="eastAsia"/>
          <w:szCs w:val="24"/>
          <w:rtl/>
        </w:rPr>
        <w:t>לעת</w:t>
      </w:r>
      <w:r w:rsidRPr="00900B1C">
        <w:rPr>
          <w:szCs w:val="24"/>
          <w:rtl/>
        </w:rPr>
        <w:t xml:space="preserve">. </w:t>
      </w:r>
      <w:r w:rsidRPr="00900B1C">
        <w:rPr>
          <w:rFonts w:hint="eastAsia"/>
          <w:szCs w:val="24"/>
          <w:rtl/>
        </w:rPr>
        <w:t>להלן</w:t>
      </w:r>
      <w:r w:rsidRPr="00900B1C">
        <w:rPr>
          <w:szCs w:val="24"/>
          <w:rtl/>
        </w:rPr>
        <w:t xml:space="preserve"> </w:t>
      </w:r>
      <w:r w:rsidRPr="00900B1C">
        <w:rPr>
          <w:rFonts w:hint="eastAsia"/>
          <w:szCs w:val="24"/>
          <w:rtl/>
        </w:rPr>
        <w:t>קישור</w:t>
      </w:r>
      <w:r w:rsidRPr="00900B1C">
        <w:rPr>
          <w:szCs w:val="24"/>
          <w:rtl/>
        </w:rPr>
        <w:t xml:space="preserve"> </w:t>
      </w:r>
      <w:r w:rsidRPr="00900B1C">
        <w:rPr>
          <w:rFonts w:hint="eastAsia"/>
          <w:szCs w:val="24"/>
          <w:rtl/>
        </w:rPr>
        <w:t>להוראה</w:t>
      </w:r>
      <w:r w:rsidRPr="00900B1C">
        <w:rPr>
          <w:szCs w:val="24"/>
          <w:rtl/>
        </w:rPr>
        <w:t xml:space="preserve"> </w:t>
      </w:r>
      <w:r w:rsidRPr="00900B1C">
        <w:rPr>
          <w:rFonts w:hint="eastAsia"/>
          <w:szCs w:val="24"/>
          <w:rtl/>
        </w:rPr>
        <w:t>המעודכנת</w:t>
      </w:r>
      <w:r w:rsidRPr="00900B1C">
        <w:rPr>
          <w:szCs w:val="24"/>
          <w:rtl/>
        </w:rPr>
        <w:t>:</w:t>
      </w:r>
    </w:p>
    <w:p w14:paraId="0FABEB45" w14:textId="77777777" w:rsidR="007A018E" w:rsidRPr="00900B1C" w:rsidRDefault="007A018E" w:rsidP="007A018E">
      <w:pPr>
        <w:pStyle w:val="af2"/>
        <w:spacing w:line="360" w:lineRule="auto"/>
        <w:ind w:left="1134"/>
        <w:jc w:val="both"/>
        <w:rPr>
          <w:szCs w:val="24"/>
          <w:rtl/>
        </w:rPr>
      </w:pPr>
      <w:r w:rsidRPr="00900B1C">
        <w:rPr>
          <w:szCs w:val="24"/>
          <w:rtl/>
        </w:rPr>
        <w:t xml:space="preserve"> </w:t>
      </w:r>
      <w:hyperlink r:id="rId13" w:history="1">
        <w:r w:rsidRPr="00900B1C">
          <w:rPr>
            <w:rStyle w:val="Hyperlink"/>
            <w:szCs w:val="24"/>
          </w:rPr>
          <w:t>http://takam.mof.gov.il/doc/hashkal/horaot.nsf</w:t>
        </w:r>
      </w:hyperlink>
    </w:p>
    <w:p w14:paraId="516D7202" w14:textId="77777777" w:rsidR="007A018E" w:rsidRPr="00900B1C" w:rsidRDefault="007A018E" w:rsidP="007A018E">
      <w:pPr>
        <w:pStyle w:val="af2"/>
        <w:numPr>
          <w:ilvl w:val="1"/>
          <w:numId w:val="35"/>
        </w:numPr>
        <w:spacing w:line="360" w:lineRule="auto"/>
        <w:jc w:val="both"/>
        <w:rPr>
          <w:szCs w:val="24"/>
        </w:rPr>
      </w:pPr>
      <w:r w:rsidRPr="00900B1C">
        <w:rPr>
          <w:rFonts w:hint="eastAsia"/>
          <w:szCs w:val="24"/>
          <w:rtl/>
        </w:rPr>
        <w:t>ועדת</w:t>
      </w:r>
      <w:r w:rsidRPr="00900B1C">
        <w:rPr>
          <w:szCs w:val="24"/>
          <w:rtl/>
        </w:rPr>
        <w:t xml:space="preserve"> </w:t>
      </w:r>
      <w:r w:rsidRPr="00900B1C">
        <w:rPr>
          <w:rFonts w:hint="eastAsia"/>
          <w:szCs w:val="24"/>
          <w:rtl/>
        </w:rPr>
        <w:t>המכרזים</w:t>
      </w:r>
      <w:r w:rsidRPr="00900B1C">
        <w:rPr>
          <w:szCs w:val="24"/>
          <w:rtl/>
        </w:rPr>
        <w:t xml:space="preserve"> </w:t>
      </w:r>
      <w:r w:rsidRPr="00900B1C">
        <w:rPr>
          <w:rFonts w:hint="eastAsia"/>
          <w:szCs w:val="24"/>
          <w:rtl/>
        </w:rPr>
        <w:t>תהיה</w:t>
      </w:r>
      <w:r w:rsidRPr="00900B1C">
        <w:rPr>
          <w:szCs w:val="24"/>
          <w:rtl/>
        </w:rPr>
        <w:t xml:space="preserve"> </w:t>
      </w:r>
      <w:r w:rsidRPr="00900B1C">
        <w:rPr>
          <w:rFonts w:hint="eastAsia"/>
          <w:szCs w:val="24"/>
          <w:rtl/>
        </w:rPr>
        <w:t>רשאית</w:t>
      </w:r>
      <w:r w:rsidRPr="00900B1C">
        <w:rPr>
          <w:szCs w:val="24"/>
          <w:rtl/>
        </w:rPr>
        <w:t xml:space="preserve"> </w:t>
      </w:r>
      <w:r w:rsidRPr="00900B1C">
        <w:rPr>
          <w:rFonts w:hint="eastAsia"/>
          <w:szCs w:val="24"/>
          <w:rtl/>
        </w:rPr>
        <w:t>לדרוש</w:t>
      </w:r>
      <w:r w:rsidRPr="00900B1C">
        <w:rPr>
          <w:szCs w:val="24"/>
          <w:rtl/>
        </w:rPr>
        <w:t xml:space="preserve"> </w:t>
      </w:r>
      <w:r w:rsidRPr="00900B1C">
        <w:rPr>
          <w:rFonts w:hint="eastAsia"/>
          <w:szCs w:val="24"/>
          <w:rtl/>
        </w:rPr>
        <w:t>הארכת</w:t>
      </w:r>
      <w:r w:rsidRPr="00900B1C">
        <w:rPr>
          <w:szCs w:val="24"/>
          <w:rtl/>
        </w:rPr>
        <w:t xml:space="preserve">/ות </w:t>
      </w:r>
      <w:r w:rsidRPr="00900B1C">
        <w:rPr>
          <w:rFonts w:hint="eastAsia"/>
          <w:szCs w:val="24"/>
          <w:rtl/>
        </w:rPr>
        <w:t>תוקף</w:t>
      </w:r>
      <w:r w:rsidRPr="00900B1C">
        <w:rPr>
          <w:szCs w:val="24"/>
          <w:rtl/>
        </w:rPr>
        <w:t xml:space="preserve"> </w:t>
      </w:r>
      <w:r w:rsidRPr="00900B1C">
        <w:rPr>
          <w:rFonts w:hint="eastAsia"/>
          <w:szCs w:val="24"/>
          <w:rtl/>
        </w:rPr>
        <w:t>הערבות</w:t>
      </w:r>
      <w:r w:rsidRPr="00900B1C">
        <w:rPr>
          <w:szCs w:val="24"/>
          <w:rtl/>
        </w:rPr>
        <w:t xml:space="preserve">, </w:t>
      </w:r>
      <w:r w:rsidRPr="00900B1C">
        <w:rPr>
          <w:rFonts w:hint="eastAsia"/>
          <w:szCs w:val="24"/>
          <w:rtl/>
        </w:rPr>
        <w:t>כל</w:t>
      </w:r>
      <w:r w:rsidRPr="00900B1C">
        <w:rPr>
          <w:szCs w:val="24"/>
          <w:rtl/>
        </w:rPr>
        <w:t xml:space="preserve"> </w:t>
      </w:r>
      <w:r w:rsidRPr="00900B1C">
        <w:rPr>
          <w:rFonts w:hint="eastAsia"/>
          <w:szCs w:val="24"/>
          <w:rtl/>
        </w:rPr>
        <w:t>עוד</w:t>
      </w:r>
      <w:r w:rsidRPr="00900B1C">
        <w:rPr>
          <w:szCs w:val="24"/>
          <w:rtl/>
        </w:rPr>
        <w:t xml:space="preserve"> </w:t>
      </w:r>
      <w:r w:rsidRPr="00900B1C">
        <w:rPr>
          <w:rFonts w:hint="eastAsia"/>
          <w:szCs w:val="24"/>
          <w:rtl/>
        </w:rPr>
        <w:t>לא</w:t>
      </w:r>
      <w:r w:rsidRPr="00900B1C">
        <w:rPr>
          <w:szCs w:val="24"/>
          <w:rtl/>
        </w:rPr>
        <w:t xml:space="preserve"> </w:t>
      </w:r>
      <w:r w:rsidRPr="00900B1C">
        <w:rPr>
          <w:rFonts w:hint="eastAsia"/>
          <w:szCs w:val="24"/>
          <w:rtl/>
        </w:rPr>
        <w:t>התקבלה</w:t>
      </w:r>
      <w:r w:rsidRPr="00900B1C">
        <w:rPr>
          <w:szCs w:val="24"/>
          <w:rtl/>
        </w:rPr>
        <w:t xml:space="preserve"> </w:t>
      </w:r>
      <w:r w:rsidRPr="00900B1C">
        <w:rPr>
          <w:rFonts w:hint="eastAsia"/>
          <w:szCs w:val="24"/>
          <w:rtl/>
        </w:rPr>
        <w:t>החלטה</w:t>
      </w:r>
      <w:r w:rsidRPr="00900B1C">
        <w:rPr>
          <w:szCs w:val="24"/>
          <w:rtl/>
        </w:rPr>
        <w:t xml:space="preserve"> </w:t>
      </w:r>
      <w:r w:rsidRPr="00900B1C">
        <w:rPr>
          <w:rFonts w:hint="eastAsia"/>
          <w:szCs w:val="24"/>
          <w:rtl/>
        </w:rPr>
        <w:t>בדבר</w:t>
      </w:r>
      <w:r w:rsidRPr="00900B1C">
        <w:rPr>
          <w:szCs w:val="24"/>
          <w:rtl/>
        </w:rPr>
        <w:t xml:space="preserve"> </w:t>
      </w:r>
      <w:r w:rsidRPr="00900B1C">
        <w:rPr>
          <w:rFonts w:hint="eastAsia"/>
          <w:szCs w:val="24"/>
          <w:rtl/>
        </w:rPr>
        <w:t>זוכה</w:t>
      </w:r>
      <w:r w:rsidRPr="00900B1C">
        <w:rPr>
          <w:szCs w:val="24"/>
          <w:rtl/>
        </w:rPr>
        <w:t xml:space="preserve"> </w:t>
      </w:r>
      <w:r w:rsidRPr="00900B1C">
        <w:rPr>
          <w:rFonts w:hint="eastAsia"/>
          <w:szCs w:val="24"/>
          <w:rtl/>
        </w:rPr>
        <w:t>בהליך</w:t>
      </w:r>
      <w:r w:rsidRPr="00900B1C">
        <w:rPr>
          <w:szCs w:val="24"/>
          <w:rtl/>
        </w:rPr>
        <w:t>.</w:t>
      </w:r>
    </w:p>
    <w:p w14:paraId="6EBB9C8D" w14:textId="77777777" w:rsidR="007A018E" w:rsidRPr="00900B1C" w:rsidRDefault="007A018E" w:rsidP="007A018E">
      <w:pPr>
        <w:pStyle w:val="af2"/>
        <w:numPr>
          <w:ilvl w:val="1"/>
          <w:numId w:val="35"/>
        </w:numPr>
        <w:spacing w:line="360" w:lineRule="auto"/>
        <w:jc w:val="both"/>
        <w:rPr>
          <w:szCs w:val="24"/>
        </w:rPr>
      </w:pPr>
      <w:r w:rsidRPr="00900B1C">
        <w:rPr>
          <w:rFonts w:hint="eastAsia"/>
          <w:szCs w:val="24"/>
          <w:rtl/>
        </w:rPr>
        <w:t>ועדת</w:t>
      </w:r>
      <w:r w:rsidRPr="00900B1C">
        <w:rPr>
          <w:szCs w:val="24"/>
          <w:rtl/>
        </w:rPr>
        <w:t xml:space="preserve"> המכרזים תהיה רשאית לחלט את סכום הערבות, כולו או חלקו, במידה וחזר בו מציע מהצעתו לאחר </w:t>
      </w:r>
      <w:r w:rsidRPr="00900B1C">
        <w:rPr>
          <w:rFonts w:hint="cs"/>
          <w:szCs w:val="24"/>
          <w:rtl/>
        </w:rPr>
        <w:t xml:space="preserve">המועד האחרון להגשת הצעות בהליך, או </w:t>
      </w:r>
      <w:r w:rsidRPr="00900B1C">
        <w:rPr>
          <w:szCs w:val="24"/>
          <w:rtl/>
        </w:rPr>
        <w:t>פתיחת תיבת המכרזים</w:t>
      </w:r>
      <w:r w:rsidRPr="00900B1C">
        <w:rPr>
          <w:rFonts w:hint="cs"/>
          <w:szCs w:val="24"/>
          <w:rtl/>
        </w:rPr>
        <w:t>,</w:t>
      </w:r>
      <w:r w:rsidRPr="00900B1C">
        <w:rPr>
          <w:szCs w:val="24"/>
          <w:rtl/>
        </w:rPr>
        <w:t xml:space="preserve"> או בנסיבות שבהן מציע שזכה בהליך סירב לחתום על הסכם, </w:t>
      </w:r>
      <w:r w:rsidRPr="00900B1C">
        <w:rPr>
          <w:rFonts w:hint="cs"/>
          <w:szCs w:val="24"/>
          <w:rtl/>
        </w:rPr>
        <w:t xml:space="preserve">או </w:t>
      </w:r>
      <w:r w:rsidRPr="00900B1C">
        <w:rPr>
          <w:szCs w:val="24"/>
          <w:rtl/>
        </w:rPr>
        <w:t>לא צירף ערבות ביצוע</w:t>
      </w:r>
      <w:r w:rsidRPr="00900B1C">
        <w:rPr>
          <w:rFonts w:hint="cs"/>
          <w:szCs w:val="24"/>
          <w:rtl/>
        </w:rPr>
        <w:t xml:space="preserve">, </w:t>
      </w:r>
      <w:r w:rsidRPr="00900B1C">
        <w:rPr>
          <w:szCs w:val="24"/>
          <w:rtl/>
        </w:rPr>
        <w:t>או סירב למלא אחר דרישה אחרת שבה הוא מחויב בהתאם לקבוע בהצעתו ובהתאם לאמור בהליך זה.</w:t>
      </w:r>
    </w:p>
    <w:p w14:paraId="2E71C7A8" w14:textId="77777777" w:rsidR="007A018E" w:rsidRPr="00900B1C" w:rsidRDefault="007A018E" w:rsidP="007A018E">
      <w:pPr>
        <w:pStyle w:val="af2"/>
        <w:numPr>
          <w:ilvl w:val="1"/>
          <w:numId w:val="35"/>
        </w:numPr>
        <w:spacing w:line="360" w:lineRule="auto"/>
        <w:jc w:val="both"/>
        <w:rPr>
          <w:szCs w:val="24"/>
          <w:rtl/>
        </w:rPr>
      </w:pPr>
      <w:r w:rsidRPr="00900B1C">
        <w:rPr>
          <w:rFonts w:hint="eastAsia"/>
          <w:szCs w:val="24"/>
          <w:rtl/>
        </w:rPr>
        <w:t>ועדת</w:t>
      </w:r>
      <w:r w:rsidRPr="00900B1C">
        <w:rPr>
          <w:szCs w:val="24"/>
          <w:rtl/>
        </w:rPr>
        <w:t xml:space="preserve"> </w:t>
      </w:r>
      <w:r w:rsidRPr="00900B1C">
        <w:rPr>
          <w:rFonts w:hint="eastAsia"/>
          <w:szCs w:val="24"/>
          <w:rtl/>
        </w:rPr>
        <w:t>המכרזים</w:t>
      </w:r>
      <w:r w:rsidRPr="00900B1C">
        <w:rPr>
          <w:szCs w:val="24"/>
          <w:rtl/>
        </w:rPr>
        <w:t xml:space="preserve"> </w:t>
      </w:r>
      <w:r w:rsidRPr="00900B1C">
        <w:rPr>
          <w:rFonts w:hint="eastAsia"/>
          <w:szCs w:val="24"/>
          <w:rtl/>
        </w:rPr>
        <w:t>תהיה</w:t>
      </w:r>
      <w:r w:rsidRPr="00900B1C">
        <w:rPr>
          <w:szCs w:val="24"/>
          <w:rtl/>
        </w:rPr>
        <w:t xml:space="preserve"> </w:t>
      </w:r>
      <w:r w:rsidRPr="00900B1C">
        <w:rPr>
          <w:rFonts w:hint="eastAsia"/>
          <w:szCs w:val="24"/>
          <w:rtl/>
        </w:rPr>
        <w:t>רשאית</w:t>
      </w:r>
      <w:r w:rsidRPr="00900B1C">
        <w:rPr>
          <w:szCs w:val="24"/>
          <w:rtl/>
        </w:rPr>
        <w:t xml:space="preserve"> </w:t>
      </w:r>
      <w:r w:rsidRPr="00900B1C">
        <w:rPr>
          <w:rFonts w:hint="eastAsia"/>
          <w:szCs w:val="24"/>
          <w:rtl/>
        </w:rPr>
        <w:t>לחלט</w:t>
      </w:r>
      <w:r w:rsidRPr="00900B1C">
        <w:rPr>
          <w:szCs w:val="24"/>
          <w:rtl/>
        </w:rPr>
        <w:t xml:space="preserve"> את סכום הערבות</w:t>
      </w:r>
      <w:r w:rsidRPr="00900B1C">
        <w:rPr>
          <w:rFonts w:hint="cs"/>
          <w:szCs w:val="24"/>
          <w:rtl/>
        </w:rPr>
        <w:t xml:space="preserve"> גם</w:t>
      </w:r>
      <w:r w:rsidRPr="00900B1C">
        <w:rPr>
          <w:szCs w:val="24"/>
          <w:rtl/>
        </w:rPr>
        <w:t xml:space="preserve"> </w:t>
      </w:r>
      <w:r w:rsidRPr="00900B1C">
        <w:rPr>
          <w:rFonts w:hint="cs"/>
          <w:szCs w:val="24"/>
          <w:rtl/>
        </w:rPr>
        <w:t>במקרה בו</w:t>
      </w:r>
      <w:r w:rsidRPr="00900B1C">
        <w:rPr>
          <w:szCs w:val="24"/>
          <w:rtl/>
        </w:rPr>
        <w:t xml:space="preserve"> לדעתה </w:t>
      </w:r>
      <w:r w:rsidRPr="00900B1C">
        <w:rPr>
          <w:rFonts w:hint="eastAsia"/>
          <w:szCs w:val="24"/>
          <w:rtl/>
        </w:rPr>
        <w:t>ההצעה</w:t>
      </w:r>
      <w:r w:rsidRPr="00900B1C">
        <w:rPr>
          <w:szCs w:val="24"/>
          <w:rtl/>
        </w:rPr>
        <w:t xml:space="preserve"> שהוגשה הינה הצעה תכסיסנית. </w:t>
      </w:r>
    </w:p>
    <w:p w14:paraId="5E054A60" w14:textId="77777777" w:rsidR="007A018E" w:rsidRPr="00900B1C" w:rsidRDefault="007A018E" w:rsidP="007A018E">
      <w:pPr>
        <w:pStyle w:val="af2"/>
        <w:numPr>
          <w:ilvl w:val="1"/>
          <w:numId w:val="35"/>
        </w:numPr>
        <w:spacing w:line="360" w:lineRule="auto"/>
        <w:jc w:val="both"/>
        <w:rPr>
          <w:szCs w:val="24"/>
        </w:rPr>
      </w:pPr>
      <w:r w:rsidRPr="00900B1C">
        <w:rPr>
          <w:rFonts w:hint="eastAsia"/>
          <w:szCs w:val="24"/>
          <w:rtl/>
        </w:rPr>
        <w:t>הערבות</w:t>
      </w:r>
      <w:r w:rsidRPr="00900B1C">
        <w:rPr>
          <w:szCs w:val="24"/>
          <w:rtl/>
        </w:rPr>
        <w:t xml:space="preserve"> </w:t>
      </w:r>
      <w:r w:rsidRPr="00900B1C">
        <w:rPr>
          <w:rFonts w:hint="eastAsia"/>
          <w:szCs w:val="24"/>
          <w:rtl/>
        </w:rPr>
        <w:t>תוחזר</w:t>
      </w:r>
      <w:r w:rsidRPr="00900B1C">
        <w:rPr>
          <w:szCs w:val="24"/>
          <w:rtl/>
        </w:rPr>
        <w:t xml:space="preserve"> </w:t>
      </w:r>
      <w:r w:rsidRPr="00900B1C">
        <w:rPr>
          <w:rFonts w:hint="eastAsia"/>
          <w:szCs w:val="24"/>
          <w:rtl/>
        </w:rPr>
        <w:t>למציעים</w:t>
      </w:r>
      <w:r w:rsidRPr="00900B1C">
        <w:rPr>
          <w:szCs w:val="24"/>
          <w:rtl/>
        </w:rPr>
        <w:t xml:space="preserve"> </w:t>
      </w:r>
      <w:r w:rsidRPr="00900B1C">
        <w:rPr>
          <w:rFonts w:hint="eastAsia"/>
          <w:szCs w:val="24"/>
          <w:rtl/>
        </w:rPr>
        <w:t>שלא</w:t>
      </w:r>
      <w:r w:rsidRPr="00900B1C">
        <w:rPr>
          <w:szCs w:val="24"/>
          <w:rtl/>
        </w:rPr>
        <w:t xml:space="preserve"> </w:t>
      </w:r>
      <w:r w:rsidRPr="00900B1C">
        <w:rPr>
          <w:rFonts w:hint="eastAsia"/>
          <w:szCs w:val="24"/>
          <w:rtl/>
        </w:rPr>
        <w:t>זכו</w:t>
      </w:r>
      <w:r w:rsidRPr="00900B1C">
        <w:rPr>
          <w:szCs w:val="24"/>
          <w:rtl/>
        </w:rPr>
        <w:t xml:space="preserve"> </w:t>
      </w:r>
      <w:r w:rsidRPr="00900B1C">
        <w:rPr>
          <w:rFonts w:hint="eastAsia"/>
          <w:szCs w:val="24"/>
          <w:rtl/>
        </w:rPr>
        <w:t>בהליך</w:t>
      </w:r>
      <w:r w:rsidRPr="00900B1C">
        <w:rPr>
          <w:szCs w:val="24"/>
          <w:rtl/>
        </w:rPr>
        <w:t xml:space="preserve"> </w:t>
      </w:r>
      <w:r w:rsidRPr="00900B1C">
        <w:rPr>
          <w:rFonts w:hint="eastAsia"/>
          <w:szCs w:val="24"/>
          <w:rtl/>
        </w:rPr>
        <w:t>עם</w:t>
      </w:r>
      <w:r w:rsidRPr="00900B1C">
        <w:rPr>
          <w:szCs w:val="24"/>
          <w:rtl/>
        </w:rPr>
        <w:t xml:space="preserve"> </w:t>
      </w:r>
      <w:r w:rsidRPr="00900B1C">
        <w:rPr>
          <w:rFonts w:hint="eastAsia"/>
          <w:szCs w:val="24"/>
          <w:rtl/>
        </w:rPr>
        <w:t>פקיעת</w:t>
      </w:r>
      <w:r w:rsidRPr="00900B1C">
        <w:rPr>
          <w:szCs w:val="24"/>
          <w:rtl/>
        </w:rPr>
        <w:t xml:space="preserve"> </w:t>
      </w:r>
      <w:r w:rsidRPr="00900B1C">
        <w:rPr>
          <w:rFonts w:hint="eastAsia"/>
          <w:szCs w:val="24"/>
          <w:rtl/>
        </w:rPr>
        <w:t>הערבות</w:t>
      </w:r>
      <w:r w:rsidRPr="00900B1C">
        <w:rPr>
          <w:szCs w:val="24"/>
          <w:rtl/>
        </w:rPr>
        <w:t xml:space="preserve"> </w:t>
      </w:r>
      <w:r w:rsidRPr="00900B1C">
        <w:rPr>
          <w:rFonts w:hint="eastAsia"/>
          <w:szCs w:val="24"/>
          <w:rtl/>
        </w:rPr>
        <w:t>או</w:t>
      </w:r>
      <w:r w:rsidRPr="00900B1C">
        <w:rPr>
          <w:szCs w:val="24"/>
          <w:rtl/>
        </w:rPr>
        <w:t xml:space="preserve"> </w:t>
      </w:r>
      <w:r w:rsidRPr="00900B1C">
        <w:rPr>
          <w:rFonts w:hint="eastAsia"/>
          <w:szCs w:val="24"/>
          <w:rtl/>
        </w:rPr>
        <w:t>עם</w:t>
      </w:r>
      <w:r w:rsidRPr="00900B1C">
        <w:rPr>
          <w:szCs w:val="24"/>
          <w:rtl/>
        </w:rPr>
        <w:t xml:space="preserve"> </w:t>
      </w:r>
      <w:r w:rsidRPr="00900B1C">
        <w:rPr>
          <w:rFonts w:hint="eastAsia"/>
          <w:szCs w:val="24"/>
          <w:rtl/>
        </w:rPr>
        <w:t>חתימת</w:t>
      </w:r>
      <w:r w:rsidRPr="00900B1C">
        <w:rPr>
          <w:szCs w:val="24"/>
          <w:rtl/>
        </w:rPr>
        <w:t xml:space="preserve"> </w:t>
      </w:r>
      <w:r w:rsidRPr="00900B1C">
        <w:rPr>
          <w:rFonts w:hint="eastAsia"/>
          <w:szCs w:val="24"/>
          <w:rtl/>
        </w:rPr>
        <w:t>ההסכם</w:t>
      </w:r>
      <w:r w:rsidRPr="00900B1C">
        <w:rPr>
          <w:szCs w:val="24"/>
          <w:rtl/>
        </w:rPr>
        <w:t xml:space="preserve"> </w:t>
      </w:r>
      <w:r w:rsidRPr="00900B1C">
        <w:rPr>
          <w:rFonts w:hint="eastAsia"/>
          <w:szCs w:val="24"/>
          <w:rtl/>
        </w:rPr>
        <w:t>עם</w:t>
      </w:r>
      <w:r w:rsidRPr="00900B1C">
        <w:rPr>
          <w:szCs w:val="24"/>
          <w:rtl/>
        </w:rPr>
        <w:t xml:space="preserve"> </w:t>
      </w:r>
      <w:r w:rsidRPr="00900B1C">
        <w:rPr>
          <w:rFonts w:hint="eastAsia"/>
          <w:szCs w:val="24"/>
          <w:rtl/>
        </w:rPr>
        <w:t>הזוכה</w:t>
      </w:r>
      <w:r w:rsidRPr="00900B1C">
        <w:rPr>
          <w:szCs w:val="24"/>
          <w:rtl/>
        </w:rPr>
        <w:t xml:space="preserve"> </w:t>
      </w:r>
      <w:r w:rsidRPr="00900B1C">
        <w:rPr>
          <w:rFonts w:hint="eastAsia"/>
          <w:szCs w:val="24"/>
          <w:rtl/>
        </w:rPr>
        <w:t>בהליך</w:t>
      </w:r>
      <w:r w:rsidRPr="00900B1C">
        <w:rPr>
          <w:szCs w:val="24"/>
          <w:rtl/>
        </w:rPr>
        <w:t xml:space="preserve">, </w:t>
      </w:r>
      <w:r w:rsidRPr="00900B1C">
        <w:rPr>
          <w:rFonts w:hint="eastAsia"/>
          <w:szCs w:val="24"/>
          <w:rtl/>
        </w:rPr>
        <w:t>לפי</w:t>
      </w:r>
      <w:r w:rsidRPr="00900B1C">
        <w:rPr>
          <w:szCs w:val="24"/>
          <w:rtl/>
        </w:rPr>
        <w:t xml:space="preserve"> </w:t>
      </w:r>
      <w:r w:rsidRPr="00900B1C">
        <w:rPr>
          <w:rFonts w:hint="eastAsia"/>
          <w:szCs w:val="24"/>
          <w:rtl/>
        </w:rPr>
        <w:t>המוקדם</w:t>
      </w:r>
      <w:r w:rsidRPr="00900B1C">
        <w:rPr>
          <w:szCs w:val="24"/>
          <w:rtl/>
        </w:rPr>
        <w:t xml:space="preserve"> </w:t>
      </w:r>
      <w:r w:rsidRPr="00900B1C">
        <w:rPr>
          <w:rFonts w:hint="eastAsia"/>
          <w:szCs w:val="24"/>
          <w:rtl/>
        </w:rPr>
        <w:t>ביניהם</w:t>
      </w:r>
      <w:r w:rsidRPr="00900B1C">
        <w:rPr>
          <w:szCs w:val="24"/>
          <w:rtl/>
        </w:rPr>
        <w:t>.</w:t>
      </w:r>
    </w:p>
    <w:p w14:paraId="0C03369F" w14:textId="77777777" w:rsidR="007A018E" w:rsidRPr="00900B1C" w:rsidRDefault="007A018E" w:rsidP="007A018E">
      <w:pPr>
        <w:pStyle w:val="af2"/>
        <w:spacing w:line="360" w:lineRule="auto"/>
        <w:jc w:val="both"/>
        <w:rPr>
          <w:rFonts w:ascii="Arial" w:hAnsi="Arial"/>
          <w:szCs w:val="24"/>
          <w:rtl/>
        </w:rPr>
      </w:pPr>
    </w:p>
    <w:p w14:paraId="72531AE5" w14:textId="77777777" w:rsidR="007A018E" w:rsidRPr="00A56489" w:rsidRDefault="007A018E" w:rsidP="007A018E">
      <w:pPr>
        <w:pStyle w:val="af2"/>
        <w:spacing w:line="360" w:lineRule="auto"/>
        <w:jc w:val="both"/>
        <w:rPr>
          <w:rFonts w:ascii="Arial" w:hAnsi="Arial"/>
          <w:b/>
          <w:bCs/>
          <w:szCs w:val="24"/>
          <w:rtl/>
        </w:rPr>
      </w:pPr>
      <w:r w:rsidRPr="00A56489">
        <w:rPr>
          <w:rFonts w:ascii="Arial" w:hAnsi="Arial" w:hint="eastAsia"/>
          <w:b/>
          <w:bCs/>
          <w:szCs w:val="24"/>
          <w:rtl/>
        </w:rPr>
        <w:t>יובהר</w:t>
      </w:r>
      <w:r w:rsidRPr="00A56489">
        <w:rPr>
          <w:rFonts w:ascii="Arial" w:hAnsi="Arial"/>
          <w:b/>
          <w:bCs/>
          <w:szCs w:val="24"/>
          <w:rtl/>
        </w:rPr>
        <w:t xml:space="preserve"> כי סטייה מנוסח הערבות המפורט </w:t>
      </w:r>
      <w:r w:rsidRPr="00A56489">
        <w:rPr>
          <w:rFonts w:ascii="Arial" w:hAnsi="Arial" w:hint="eastAsia"/>
          <w:b/>
          <w:bCs/>
          <w:szCs w:val="24"/>
          <w:rtl/>
        </w:rPr>
        <w:t>בנספח</w:t>
      </w:r>
      <w:r w:rsidRPr="00A56489">
        <w:rPr>
          <w:rFonts w:ascii="Arial" w:hAnsi="Arial"/>
          <w:b/>
          <w:bCs/>
          <w:szCs w:val="24"/>
          <w:rtl/>
        </w:rPr>
        <w:t xml:space="preserve"> </w:t>
      </w:r>
      <w:r w:rsidRPr="00A56489">
        <w:rPr>
          <w:rFonts w:ascii="Arial" w:hAnsi="Arial" w:hint="cs"/>
          <w:b/>
          <w:bCs/>
          <w:szCs w:val="24"/>
          <w:rtl/>
        </w:rPr>
        <w:t>ג'</w:t>
      </w:r>
      <w:r w:rsidRPr="00A56489">
        <w:rPr>
          <w:rFonts w:ascii="Arial" w:hAnsi="Arial"/>
          <w:b/>
          <w:bCs/>
          <w:szCs w:val="24"/>
          <w:rtl/>
        </w:rPr>
        <w:t xml:space="preserve"> </w:t>
      </w:r>
      <w:r w:rsidRPr="00A56489">
        <w:rPr>
          <w:rFonts w:ascii="Arial" w:hAnsi="Arial" w:hint="eastAsia"/>
          <w:b/>
          <w:bCs/>
          <w:szCs w:val="24"/>
          <w:rtl/>
        </w:rPr>
        <w:t>עלולה</w:t>
      </w:r>
      <w:r w:rsidRPr="00A56489">
        <w:rPr>
          <w:rFonts w:ascii="Arial" w:hAnsi="Arial"/>
          <w:b/>
          <w:bCs/>
          <w:szCs w:val="24"/>
          <w:rtl/>
        </w:rPr>
        <w:t xml:space="preserve"> להביא לפסילת ההצעה.</w:t>
      </w:r>
    </w:p>
    <w:p w14:paraId="793BB8AD" w14:textId="77777777" w:rsidR="007A018E" w:rsidRPr="00A56489" w:rsidRDefault="007A018E" w:rsidP="007A018E">
      <w:pPr>
        <w:pStyle w:val="af2"/>
        <w:spacing w:line="360" w:lineRule="auto"/>
        <w:jc w:val="both"/>
        <w:rPr>
          <w:rFonts w:ascii="Arial" w:hAnsi="Arial"/>
          <w:b/>
          <w:bCs/>
          <w:szCs w:val="24"/>
        </w:rPr>
      </w:pPr>
    </w:p>
    <w:p w14:paraId="0328BDDC" w14:textId="77777777" w:rsidR="007A018E" w:rsidRPr="00A56489" w:rsidRDefault="007A018E" w:rsidP="007A018E">
      <w:pPr>
        <w:pStyle w:val="af2"/>
        <w:numPr>
          <w:ilvl w:val="0"/>
          <w:numId w:val="35"/>
        </w:numPr>
        <w:spacing w:line="360" w:lineRule="auto"/>
        <w:contextualSpacing w:val="0"/>
        <w:jc w:val="both"/>
        <w:rPr>
          <w:rFonts w:ascii="Arial" w:hAnsi="Arial"/>
          <w:szCs w:val="24"/>
          <w:rtl/>
        </w:rPr>
      </w:pPr>
      <w:r w:rsidRPr="00A56489">
        <w:rPr>
          <w:rFonts w:ascii="Arial" w:hAnsi="Arial"/>
          <w:szCs w:val="24"/>
          <w:rtl/>
        </w:rPr>
        <w:t xml:space="preserve">המציע </w:t>
      </w:r>
      <w:r w:rsidRPr="00A56489">
        <w:rPr>
          <w:rFonts w:ascii="Arial" w:hAnsi="Arial" w:hint="cs"/>
          <w:szCs w:val="24"/>
          <w:rtl/>
        </w:rPr>
        <w:t>שומר על כל</w:t>
      </w:r>
      <w:r w:rsidRPr="00A56489">
        <w:rPr>
          <w:rFonts w:ascii="Arial" w:hAnsi="Arial"/>
          <w:szCs w:val="24"/>
          <w:rtl/>
        </w:rPr>
        <w:t xml:space="preserve"> </w:t>
      </w:r>
      <w:r w:rsidRPr="00A56489">
        <w:rPr>
          <w:rFonts w:ascii="Arial" w:hAnsi="Arial" w:hint="cs"/>
          <w:szCs w:val="24"/>
          <w:rtl/>
        </w:rPr>
        <w:t>ה</w:t>
      </w:r>
      <w:r w:rsidRPr="00A56489">
        <w:rPr>
          <w:rFonts w:ascii="Arial" w:hAnsi="Arial"/>
          <w:szCs w:val="24"/>
          <w:rtl/>
        </w:rPr>
        <w:t>תנאים סוציאליים</w:t>
      </w:r>
      <w:r w:rsidRPr="00A56489">
        <w:rPr>
          <w:rFonts w:ascii="Arial" w:hAnsi="Arial" w:hint="cs"/>
          <w:szCs w:val="24"/>
          <w:rtl/>
        </w:rPr>
        <w:t xml:space="preserve"> להם זכאים עובדיו,</w:t>
      </w:r>
      <w:r w:rsidRPr="00A56489">
        <w:rPr>
          <w:rFonts w:ascii="Arial" w:hAnsi="Arial"/>
          <w:szCs w:val="24"/>
          <w:rtl/>
        </w:rPr>
        <w:t xml:space="preserve"> בהתאם להוראות כל דין. להוכחת עמידה בתנאי זה</w:t>
      </w:r>
      <w:r w:rsidRPr="00A56489">
        <w:rPr>
          <w:rFonts w:ascii="Arial" w:hAnsi="Arial" w:hint="cs"/>
          <w:szCs w:val="24"/>
          <w:rtl/>
        </w:rPr>
        <w:t>,</w:t>
      </w:r>
      <w:r w:rsidRPr="00A56489">
        <w:rPr>
          <w:rFonts w:ascii="Arial" w:hAnsi="Arial"/>
          <w:szCs w:val="24"/>
          <w:rtl/>
        </w:rPr>
        <w:t xml:space="preserve"> על המציע לצרף להצעתו תצהיר</w:t>
      </w:r>
      <w:r w:rsidRPr="00A56489">
        <w:rPr>
          <w:rFonts w:ascii="Arial" w:hAnsi="Arial" w:hint="cs"/>
          <w:szCs w:val="24"/>
          <w:rtl/>
        </w:rPr>
        <w:t xml:space="preserve"> חתום ומאושר על ידי עורך דין </w:t>
      </w:r>
      <w:r w:rsidRPr="00A56489">
        <w:rPr>
          <w:rFonts w:ascii="Arial" w:hAnsi="Arial"/>
          <w:szCs w:val="24"/>
          <w:rtl/>
        </w:rPr>
        <w:t>וכן התחייבות המציע לקיום חוקי עבודה בהתאם לנוסח המצ"ב</w:t>
      </w:r>
      <w:r w:rsidRPr="00A56489">
        <w:rPr>
          <w:rFonts w:ascii="Arial" w:hAnsi="Arial" w:hint="cs"/>
          <w:szCs w:val="24"/>
          <w:rtl/>
        </w:rPr>
        <w:t xml:space="preserve"> להליך </w:t>
      </w:r>
      <w:r w:rsidRPr="00A56489">
        <w:rPr>
          <w:rFonts w:ascii="Arial" w:hAnsi="Arial"/>
          <w:b/>
          <w:bCs/>
          <w:szCs w:val="24"/>
          <w:rtl/>
        </w:rPr>
        <w:t xml:space="preserve">כנספח </w:t>
      </w:r>
      <w:r w:rsidRPr="00A56489">
        <w:rPr>
          <w:rFonts w:ascii="Arial" w:hAnsi="Arial" w:hint="cs"/>
          <w:b/>
          <w:bCs/>
          <w:szCs w:val="24"/>
          <w:rtl/>
        </w:rPr>
        <w:t>ה'</w:t>
      </w:r>
      <w:r w:rsidRPr="00A56489">
        <w:rPr>
          <w:rFonts w:ascii="Arial" w:hAnsi="Arial"/>
          <w:szCs w:val="24"/>
          <w:rtl/>
        </w:rPr>
        <w:t>.</w:t>
      </w:r>
    </w:p>
    <w:p w14:paraId="4D0861E2" w14:textId="77777777" w:rsidR="007A018E" w:rsidRPr="00A56489" w:rsidRDefault="007A018E" w:rsidP="007A018E">
      <w:pPr>
        <w:pStyle w:val="af2"/>
        <w:numPr>
          <w:ilvl w:val="0"/>
          <w:numId w:val="35"/>
        </w:numPr>
        <w:spacing w:line="360" w:lineRule="auto"/>
        <w:contextualSpacing w:val="0"/>
        <w:jc w:val="both"/>
        <w:rPr>
          <w:szCs w:val="24"/>
        </w:rPr>
      </w:pPr>
      <w:r w:rsidRPr="00A56489">
        <w:rPr>
          <w:szCs w:val="24"/>
          <w:rtl/>
        </w:rPr>
        <w:t>המציע</w:t>
      </w:r>
      <w:r w:rsidRPr="00A56489">
        <w:rPr>
          <w:rFonts w:hint="cs"/>
          <w:szCs w:val="24"/>
          <w:rtl/>
        </w:rPr>
        <w:t xml:space="preserve"> יצרף להצעתו התחייבות בדבר</w:t>
      </w:r>
      <w:r w:rsidRPr="00A56489">
        <w:rPr>
          <w:szCs w:val="24"/>
          <w:rtl/>
        </w:rPr>
        <w:t xml:space="preserve"> שימוש</w:t>
      </w:r>
      <w:r w:rsidRPr="00A56489">
        <w:rPr>
          <w:rFonts w:hint="cs"/>
          <w:szCs w:val="24"/>
          <w:rtl/>
        </w:rPr>
        <w:t xml:space="preserve"> </w:t>
      </w:r>
      <w:r w:rsidRPr="00A56489">
        <w:rPr>
          <w:szCs w:val="24"/>
          <w:rtl/>
        </w:rPr>
        <w:t>בתוכנות</w:t>
      </w:r>
      <w:r w:rsidRPr="00A56489">
        <w:rPr>
          <w:rFonts w:hint="cs"/>
          <w:szCs w:val="24"/>
          <w:rtl/>
        </w:rPr>
        <w:t xml:space="preserve"> מחשב</w:t>
      </w:r>
      <w:r w:rsidRPr="00A56489">
        <w:rPr>
          <w:szCs w:val="24"/>
          <w:rtl/>
        </w:rPr>
        <w:t xml:space="preserve"> מקוריות</w:t>
      </w:r>
      <w:r w:rsidRPr="00A56489">
        <w:rPr>
          <w:rFonts w:hint="cs"/>
          <w:szCs w:val="24"/>
          <w:rtl/>
        </w:rPr>
        <w:t xml:space="preserve"> בלבד לצורך ההליך, מאושר ע"י עו"ד,</w:t>
      </w:r>
      <w:r w:rsidRPr="00A56489">
        <w:rPr>
          <w:szCs w:val="24"/>
          <w:rtl/>
        </w:rPr>
        <w:t xml:space="preserve"> בנוסח</w:t>
      </w:r>
      <w:r w:rsidRPr="00A56489">
        <w:rPr>
          <w:rFonts w:hint="cs"/>
          <w:szCs w:val="24"/>
          <w:rtl/>
        </w:rPr>
        <w:t xml:space="preserve"> </w:t>
      </w:r>
      <w:r w:rsidRPr="00A56489">
        <w:rPr>
          <w:szCs w:val="24"/>
          <w:rtl/>
        </w:rPr>
        <w:t xml:space="preserve">המצ"ב </w:t>
      </w:r>
      <w:r w:rsidRPr="00A56489">
        <w:rPr>
          <w:b/>
          <w:bCs/>
          <w:szCs w:val="24"/>
          <w:rtl/>
        </w:rPr>
        <w:t xml:space="preserve">כנספח </w:t>
      </w:r>
      <w:r w:rsidRPr="00A56489">
        <w:rPr>
          <w:rFonts w:hint="cs"/>
          <w:b/>
          <w:bCs/>
          <w:szCs w:val="24"/>
          <w:rtl/>
        </w:rPr>
        <w:t>ו'</w:t>
      </w:r>
      <w:r w:rsidRPr="00A56489">
        <w:rPr>
          <w:szCs w:val="24"/>
          <w:rtl/>
        </w:rPr>
        <w:t>.</w:t>
      </w:r>
    </w:p>
    <w:p w14:paraId="55A00773" w14:textId="77777777" w:rsidR="007A018E" w:rsidRPr="007C2CC8" w:rsidRDefault="007A018E" w:rsidP="007A018E">
      <w:pPr>
        <w:pStyle w:val="af2"/>
        <w:numPr>
          <w:ilvl w:val="0"/>
          <w:numId w:val="35"/>
        </w:numPr>
        <w:spacing w:line="360" w:lineRule="auto"/>
        <w:contextualSpacing w:val="0"/>
        <w:jc w:val="both"/>
        <w:rPr>
          <w:szCs w:val="24"/>
        </w:rPr>
      </w:pPr>
      <w:r w:rsidRPr="00A56489">
        <w:rPr>
          <w:rFonts w:hint="cs"/>
          <w:szCs w:val="24"/>
          <w:rtl/>
        </w:rPr>
        <w:t xml:space="preserve">המציע יצהיר כי ההצעה המוגשת מטעמו במסגרת הליך זה, והמחירים הכלולים בה, לא נערכה בעקבות הסדר או דין ודברים עם מציע אחר או עם מציע פוטנציאלי אחר וכי לא נעשו על ידו פעולות לתיאום הצעות במסגרת הליך זה. הצהרה כאמור תינתן בהתאם לנוסח המצ"ב </w:t>
      </w:r>
      <w:r w:rsidRPr="00A56489">
        <w:rPr>
          <w:rFonts w:hint="eastAsia"/>
          <w:b/>
          <w:bCs/>
          <w:szCs w:val="24"/>
          <w:rtl/>
        </w:rPr>
        <w:t>כנספח</w:t>
      </w:r>
      <w:r w:rsidRPr="00A56489">
        <w:rPr>
          <w:b/>
          <w:bCs/>
          <w:szCs w:val="24"/>
          <w:rtl/>
        </w:rPr>
        <w:t xml:space="preserve"> </w:t>
      </w:r>
      <w:r>
        <w:rPr>
          <w:rFonts w:hint="cs"/>
          <w:b/>
          <w:bCs/>
          <w:szCs w:val="24"/>
          <w:rtl/>
        </w:rPr>
        <w:t>ח'.</w:t>
      </w:r>
    </w:p>
    <w:p w14:paraId="774AAA47" w14:textId="77777777" w:rsidR="007A018E" w:rsidRPr="007C2CC8" w:rsidRDefault="007A018E" w:rsidP="007A018E">
      <w:pPr>
        <w:pStyle w:val="af2"/>
        <w:numPr>
          <w:ilvl w:val="0"/>
          <w:numId w:val="35"/>
        </w:numPr>
        <w:spacing w:line="360" w:lineRule="auto"/>
        <w:contextualSpacing w:val="0"/>
        <w:jc w:val="both"/>
        <w:rPr>
          <w:szCs w:val="24"/>
        </w:rPr>
      </w:pPr>
      <w:r w:rsidRPr="007C2CC8">
        <w:rPr>
          <w:rFonts w:ascii="Arial" w:hAnsi="Arial" w:hint="cs"/>
          <w:szCs w:val="24"/>
          <w:rtl/>
        </w:rPr>
        <w:t xml:space="preserve">על המציע לצרף להצעתו </w:t>
      </w:r>
      <w:r w:rsidRPr="007C2CC8">
        <w:rPr>
          <w:rFonts w:ascii="Arial" w:hAnsi="Arial" w:hint="eastAsia"/>
          <w:szCs w:val="24"/>
          <w:rtl/>
        </w:rPr>
        <w:t>שובר</w:t>
      </w:r>
      <w:r w:rsidRPr="007C2CC8">
        <w:rPr>
          <w:rFonts w:ascii="Arial" w:hAnsi="Arial"/>
          <w:szCs w:val="24"/>
          <w:rtl/>
        </w:rPr>
        <w:t xml:space="preserve"> </w:t>
      </w:r>
      <w:r w:rsidRPr="007C2CC8">
        <w:rPr>
          <w:rFonts w:ascii="Arial" w:hAnsi="Arial" w:hint="eastAsia"/>
          <w:szCs w:val="24"/>
          <w:rtl/>
        </w:rPr>
        <w:t>תשלום</w:t>
      </w:r>
      <w:r w:rsidRPr="007C2CC8">
        <w:rPr>
          <w:rFonts w:ascii="Arial" w:hAnsi="Arial" w:hint="cs"/>
          <w:szCs w:val="24"/>
          <w:rtl/>
        </w:rPr>
        <w:t>,</w:t>
      </w:r>
      <w:r w:rsidRPr="007C2CC8">
        <w:rPr>
          <w:rFonts w:ascii="Arial" w:hAnsi="Arial"/>
          <w:szCs w:val="24"/>
          <w:rtl/>
        </w:rPr>
        <w:t xml:space="preserve"> </w:t>
      </w:r>
      <w:r w:rsidRPr="007C2CC8">
        <w:rPr>
          <w:rFonts w:ascii="Arial" w:hAnsi="Arial" w:hint="eastAsia"/>
          <w:szCs w:val="24"/>
          <w:rtl/>
        </w:rPr>
        <w:t>בסך</w:t>
      </w:r>
      <w:r w:rsidRPr="007C2CC8">
        <w:rPr>
          <w:rFonts w:ascii="Arial" w:hAnsi="Arial"/>
          <w:szCs w:val="24"/>
          <w:rtl/>
        </w:rPr>
        <w:t xml:space="preserve"> </w:t>
      </w:r>
      <w:r w:rsidRPr="007C2CC8">
        <w:rPr>
          <w:rFonts w:ascii="Arial" w:hAnsi="Arial" w:hint="eastAsia"/>
          <w:szCs w:val="24"/>
          <w:rtl/>
        </w:rPr>
        <w:t>של</w:t>
      </w:r>
      <w:r w:rsidRPr="007C2CC8">
        <w:rPr>
          <w:rFonts w:ascii="Arial" w:hAnsi="Arial"/>
          <w:szCs w:val="24"/>
          <w:rtl/>
        </w:rPr>
        <w:t xml:space="preserve"> </w:t>
      </w:r>
      <w:r w:rsidRPr="00A56489">
        <w:rPr>
          <w:rFonts w:ascii="Arial" w:hAnsi="Arial" w:hint="cs"/>
          <w:b/>
          <w:bCs/>
          <w:szCs w:val="24"/>
          <w:rtl/>
        </w:rPr>
        <w:t>1,000</w:t>
      </w:r>
      <w:r w:rsidRPr="00A56489">
        <w:rPr>
          <w:rFonts w:ascii="Arial" w:hAnsi="Arial"/>
          <w:b/>
          <w:bCs/>
          <w:szCs w:val="24"/>
          <w:rtl/>
        </w:rPr>
        <w:t xml:space="preserve"> </w:t>
      </w:r>
      <w:r w:rsidRPr="00A56489">
        <w:rPr>
          <w:rFonts w:ascii="Arial" w:hAnsi="Arial" w:hint="eastAsia"/>
          <w:b/>
          <w:bCs/>
          <w:szCs w:val="24"/>
          <w:rtl/>
        </w:rPr>
        <w:t>₪</w:t>
      </w:r>
      <w:r w:rsidRPr="007C2CC8">
        <w:rPr>
          <w:rFonts w:ascii="Arial" w:hAnsi="Arial" w:hint="cs"/>
          <w:szCs w:val="24"/>
          <w:rtl/>
        </w:rPr>
        <w:t xml:space="preserve"> </w:t>
      </w:r>
      <w:r w:rsidRPr="007C2CC8">
        <w:rPr>
          <w:rFonts w:ascii="Arial" w:hAnsi="Arial"/>
          <w:szCs w:val="24"/>
          <w:rtl/>
        </w:rPr>
        <w:t xml:space="preserve"> </w:t>
      </w:r>
      <w:r w:rsidRPr="007C2CC8">
        <w:rPr>
          <w:rFonts w:ascii="Arial" w:hAnsi="Arial" w:hint="eastAsia"/>
          <w:szCs w:val="24"/>
          <w:rtl/>
        </w:rPr>
        <w:t>עבור</w:t>
      </w:r>
      <w:r w:rsidRPr="007C2CC8">
        <w:rPr>
          <w:rFonts w:ascii="Arial" w:hAnsi="Arial"/>
          <w:szCs w:val="24"/>
          <w:rtl/>
        </w:rPr>
        <w:t xml:space="preserve"> </w:t>
      </w:r>
      <w:r w:rsidRPr="007C2CC8">
        <w:rPr>
          <w:rFonts w:ascii="Arial" w:hAnsi="Arial" w:hint="cs"/>
          <w:szCs w:val="24"/>
          <w:rtl/>
        </w:rPr>
        <w:t>השתתפותו ב</w:t>
      </w:r>
      <w:r w:rsidRPr="007C2CC8">
        <w:rPr>
          <w:rFonts w:ascii="Arial" w:hAnsi="Arial" w:hint="eastAsia"/>
          <w:szCs w:val="24"/>
          <w:rtl/>
        </w:rPr>
        <w:t>הליך</w:t>
      </w:r>
      <w:r w:rsidRPr="007C2CC8">
        <w:rPr>
          <w:rFonts w:ascii="Arial" w:hAnsi="Arial" w:hint="cs"/>
          <w:szCs w:val="24"/>
          <w:rtl/>
        </w:rPr>
        <w:t xml:space="preserve">. את השובר יש לשלם בבנק הדואר, לח-ן 0-062230, עבור משרד התשתיות הלאומיות,  האנרגיה והמים. להוכחת עמידה בתנאי זה יש לצרף את העתק השובר. </w:t>
      </w:r>
      <w:r w:rsidRPr="007C2CC8">
        <w:rPr>
          <w:rFonts w:ascii="Arial" w:hAnsi="Arial" w:hint="cs"/>
          <w:b/>
          <w:bCs/>
          <w:szCs w:val="24"/>
          <w:rtl/>
        </w:rPr>
        <w:t>השובר אינו ניתן  להעברה והתשלום לא יוחזר למציע</w:t>
      </w:r>
      <w:r w:rsidRPr="007C2CC8">
        <w:rPr>
          <w:rFonts w:ascii="Arial" w:hAnsi="Arial" w:hint="cs"/>
          <w:szCs w:val="24"/>
          <w:rtl/>
        </w:rPr>
        <w:t xml:space="preserve">. יש לציין על גבי השובר את שם המשרד, שם ההליך ומספרו. </w:t>
      </w:r>
    </w:p>
    <w:p w14:paraId="06736E64" w14:textId="77777777" w:rsidR="007A018E" w:rsidRPr="00900B1C" w:rsidRDefault="007A018E" w:rsidP="007A018E">
      <w:pPr>
        <w:spacing w:line="360" w:lineRule="auto"/>
        <w:ind w:left="360"/>
        <w:rPr>
          <w:rFonts w:ascii="Arial" w:hAnsi="Arial"/>
          <w:b/>
          <w:bCs/>
          <w:szCs w:val="24"/>
          <w:u w:val="single"/>
          <w:rtl/>
        </w:rPr>
      </w:pPr>
    </w:p>
    <w:p w14:paraId="155EAAE7" w14:textId="77777777" w:rsidR="007A018E" w:rsidRPr="00900B1C" w:rsidRDefault="007A018E" w:rsidP="007A018E">
      <w:pPr>
        <w:spacing w:line="360" w:lineRule="auto"/>
        <w:ind w:left="199" w:hanging="199"/>
        <w:rPr>
          <w:rFonts w:ascii="Arial" w:hAnsi="Arial"/>
          <w:b/>
          <w:bCs/>
          <w:szCs w:val="24"/>
          <w:u w:val="single"/>
          <w:rtl/>
        </w:rPr>
      </w:pPr>
      <w:r w:rsidRPr="00900B1C">
        <w:rPr>
          <w:rFonts w:ascii="Arial" w:hAnsi="Arial" w:hint="cs"/>
          <w:b/>
          <w:bCs/>
          <w:szCs w:val="24"/>
          <w:u w:val="single"/>
          <w:rtl/>
        </w:rPr>
        <w:t>תנאי</w:t>
      </w:r>
      <w:r>
        <w:rPr>
          <w:rFonts w:ascii="Arial" w:hAnsi="Arial" w:hint="cs"/>
          <w:b/>
          <w:bCs/>
          <w:szCs w:val="24"/>
          <w:u w:val="single"/>
          <w:rtl/>
        </w:rPr>
        <w:t xml:space="preserve"> סף</w:t>
      </w:r>
      <w:r w:rsidRPr="00900B1C">
        <w:rPr>
          <w:rFonts w:ascii="Arial" w:hAnsi="Arial" w:hint="cs"/>
          <w:b/>
          <w:bCs/>
          <w:szCs w:val="24"/>
          <w:u w:val="single"/>
          <w:rtl/>
        </w:rPr>
        <w:t xml:space="preserve"> מקצועיים</w:t>
      </w:r>
    </w:p>
    <w:p w14:paraId="6BCF18B6" w14:textId="77777777" w:rsidR="007A018E" w:rsidRPr="00900B1C" w:rsidRDefault="007A018E" w:rsidP="007A018E">
      <w:pPr>
        <w:pStyle w:val="af2"/>
        <w:spacing w:line="360" w:lineRule="auto"/>
        <w:ind w:left="-256"/>
        <w:jc w:val="both"/>
        <w:rPr>
          <w:rFonts w:ascii="Arial" w:hAnsi="Arial"/>
          <w:szCs w:val="24"/>
        </w:rPr>
      </w:pPr>
      <w:r w:rsidRPr="00900B1C">
        <w:rPr>
          <w:rFonts w:ascii="Arial" w:hAnsi="Arial" w:hint="cs"/>
          <w:szCs w:val="24"/>
          <w:rtl/>
        </w:rPr>
        <w:t>על המציע לעמוד בתנאים המקצועיים הבאים:</w:t>
      </w:r>
    </w:p>
    <w:p w14:paraId="02F3F22F" w14:textId="77777777" w:rsidR="007A018E" w:rsidRPr="00900B1C" w:rsidRDefault="007A018E" w:rsidP="007A018E">
      <w:pPr>
        <w:pStyle w:val="af2"/>
        <w:numPr>
          <w:ilvl w:val="0"/>
          <w:numId w:val="37"/>
        </w:numPr>
        <w:spacing w:line="360" w:lineRule="auto"/>
        <w:contextualSpacing w:val="0"/>
        <w:jc w:val="both"/>
        <w:rPr>
          <w:szCs w:val="24"/>
        </w:rPr>
      </w:pPr>
      <w:r w:rsidRPr="00900B1C">
        <w:rPr>
          <w:rFonts w:hint="cs"/>
          <w:szCs w:val="24"/>
          <w:rtl/>
        </w:rPr>
        <w:t>למציע נסיון של</w:t>
      </w:r>
      <w:r w:rsidRPr="00900B1C">
        <w:rPr>
          <w:szCs w:val="24"/>
        </w:rPr>
        <w:t xml:space="preserve">5 </w:t>
      </w:r>
      <w:r w:rsidRPr="00900B1C">
        <w:rPr>
          <w:rFonts w:hint="cs"/>
          <w:szCs w:val="24"/>
          <w:rtl/>
        </w:rPr>
        <w:t xml:space="preserve"> שנים בפיתוח אספקה הטמעה וליווי של מערכות אבטחת מידע.</w:t>
      </w:r>
    </w:p>
    <w:p w14:paraId="639EB67C" w14:textId="77777777" w:rsidR="007A018E" w:rsidRPr="00900B1C" w:rsidRDefault="007A018E" w:rsidP="007A018E">
      <w:pPr>
        <w:pStyle w:val="af2"/>
        <w:numPr>
          <w:ilvl w:val="0"/>
          <w:numId w:val="37"/>
        </w:numPr>
        <w:spacing w:line="360" w:lineRule="auto"/>
        <w:contextualSpacing w:val="0"/>
        <w:jc w:val="both"/>
        <w:rPr>
          <w:szCs w:val="24"/>
        </w:rPr>
      </w:pPr>
      <w:r w:rsidRPr="00900B1C">
        <w:rPr>
          <w:rFonts w:hint="cs"/>
          <w:szCs w:val="24"/>
          <w:rtl/>
        </w:rPr>
        <w:t>המציע יציג כחלק ממסמכי ההצעה את תשתית האבטחה (לוגית ופיזית) ותהליכי העבודה לאבטחת המידע בפרויקט.</w:t>
      </w:r>
    </w:p>
    <w:p w14:paraId="5ACBA2D7" w14:textId="77777777" w:rsidR="007A018E" w:rsidRPr="00900B1C" w:rsidRDefault="007A018E" w:rsidP="007A018E">
      <w:pPr>
        <w:pStyle w:val="af2"/>
        <w:numPr>
          <w:ilvl w:val="0"/>
          <w:numId w:val="37"/>
        </w:numPr>
        <w:spacing w:line="360" w:lineRule="auto"/>
        <w:contextualSpacing w:val="0"/>
        <w:jc w:val="both"/>
        <w:rPr>
          <w:szCs w:val="24"/>
        </w:rPr>
      </w:pPr>
      <w:r w:rsidRPr="00900B1C">
        <w:rPr>
          <w:rFonts w:hint="cs"/>
          <w:szCs w:val="24"/>
          <w:rtl/>
        </w:rPr>
        <w:t xml:space="preserve">המציע אינו חברת דלק, </w:t>
      </w:r>
      <w:r w:rsidRPr="00900B1C">
        <w:rPr>
          <w:szCs w:val="24"/>
          <w:rtl/>
        </w:rPr>
        <w:t xml:space="preserve">ואין לו קשרי בעלות עם </w:t>
      </w:r>
      <w:r w:rsidRPr="00900B1C">
        <w:rPr>
          <w:rFonts w:hint="cs"/>
          <w:szCs w:val="24"/>
          <w:rtl/>
        </w:rPr>
        <w:t>חברת דלק</w:t>
      </w:r>
      <w:r w:rsidRPr="00900B1C">
        <w:rPr>
          <w:szCs w:val="24"/>
          <w:rtl/>
        </w:rPr>
        <w:t xml:space="preserve"> או קשרים אחרים העלולים ליצור חשש לניגוד עניינים עם </w:t>
      </w:r>
      <w:r w:rsidRPr="00900B1C">
        <w:rPr>
          <w:rFonts w:hint="cs"/>
          <w:szCs w:val="24"/>
          <w:rtl/>
        </w:rPr>
        <w:t>חברת הדלק</w:t>
      </w:r>
      <w:r w:rsidRPr="00900B1C">
        <w:rPr>
          <w:szCs w:val="24"/>
          <w:rtl/>
        </w:rPr>
        <w:t>.</w:t>
      </w:r>
      <w:r w:rsidRPr="00900B1C">
        <w:rPr>
          <w:rFonts w:hint="cs"/>
          <w:szCs w:val="24"/>
          <w:rtl/>
        </w:rPr>
        <w:t xml:space="preserve"> יובהר כי בידי המשרד שיקול </w:t>
      </w:r>
      <w:r>
        <w:rPr>
          <w:rFonts w:hint="cs"/>
          <w:szCs w:val="24"/>
          <w:rtl/>
        </w:rPr>
        <w:t>ה</w:t>
      </w:r>
      <w:r w:rsidRPr="00900B1C">
        <w:rPr>
          <w:rFonts w:hint="cs"/>
          <w:szCs w:val="24"/>
          <w:rtl/>
        </w:rPr>
        <w:t xml:space="preserve">דעת לקבוע האם קיים </w:t>
      </w:r>
      <w:r>
        <w:rPr>
          <w:rFonts w:hint="cs"/>
          <w:szCs w:val="24"/>
          <w:rtl/>
        </w:rPr>
        <w:t>חשש ל</w:t>
      </w:r>
      <w:r w:rsidRPr="00900B1C">
        <w:rPr>
          <w:rFonts w:hint="cs"/>
          <w:szCs w:val="24"/>
          <w:rtl/>
        </w:rPr>
        <w:t>ניגוד ענ</w:t>
      </w:r>
      <w:r>
        <w:rPr>
          <w:rFonts w:hint="cs"/>
          <w:szCs w:val="24"/>
          <w:rtl/>
        </w:rPr>
        <w:t>י</w:t>
      </w:r>
      <w:r w:rsidRPr="00900B1C">
        <w:rPr>
          <w:rFonts w:hint="cs"/>
          <w:szCs w:val="24"/>
          <w:rtl/>
        </w:rPr>
        <w:t>ינים או לא</w:t>
      </w:r>
      <w:r>
        <w:rPr>
          <w:rFonts w:hint="cs"/>
          <w:szCs w:val="24"/>
          <w:rtl/>
        </w:rPr>
        <w:t>, בין היתר בהתחשב בזהות בעלי המניות של המציע</w:t>
      </w:r>
      <w:r w:rsidRPr="00900B1C">
        <w:rPr>
          <w:rFonts w:hint="cs"/>
          <w:szCs w:val="24"/>
          <w:rtl/>
        </w:rPr>
        <w:t xml:space="preserve">. </w:t>
      </w:r>
    </w:p>
    <w:p w14:paraId="5133033F" w14:textId="77777777" w:rsidR="007A018E" w:rsidRPr="00900B1C" w:rsidRDefault="007A018E" w:rsidP="007A018E">
      <w:pPr>
        <w:pStyle w:val="af2"/>
        <w:numPr>
          <w:ilvl w:val="0"/>
          <w:numId w:val="37"/>
        </w:numPr>
        <w:jc w:val="both"/>
        <w:rPr>
          <w:szCs w:val="24"/>
        </w:rPr>
      </w:pPr>
      <w:r w:rsidRPr="00987E11">
        <w:rPr>
          <w:rFonts w:hint="cs"/>
          <w:szCs w:val="24"/>
          <w:rtl/>
        </w:rPr>
        <w:t>המציע אינו יצרן התקני תדלוק, ואין לו קשרי בעלות עם יצרן התקני תדלוק או קשרים אחרים העלולים ליצור חשש לניגוד עניינים עם יצרן התקני תדלוק.</w:t>
      </w:r>
      <w:r w:rsidRPr="008226E4">
        <w:rPr>
          <w:rFonts w:hint="cs"/>
          <w:szCs w:val="24"/>
          <w:rtl/>
        </w:rPr>
        <w:t xml:space="preserve"> </w:t>
      </w:r>
      <w:r w:rsidRPr="008226E4">
        <w:rPr>
          <w:szCs w:val="24"/>
          <w:rtl/>
        </w:rPr>
        <w:t xml:space="preserve">יובהר כי בידי המשרד </w:t>
      </w:r>
      <w:r w:rsidRPr="004E71B0">
        <w:rPr>
          <w:szCs w:val="24"/>
          <w:rtl/>
        </w:rPr>
        <w:t xml:space="preserve">שיקול </w:t>
      </w:r>
      <w:r w:rsidRPr="004E71B0">
        <w:rPr>
          <w:rFonts w:hint="cs"/>
          <w:szCs w:val="24"/>
          <w:rtl/>
        </w:rPr>
        <w:t>ה</w:t>
      </w:r>
      <w:r w:rsidRPr="004E71B0">
        <w:rPr>
          <w:szCs w:val="24"/>
          <w:rtl/>
        </w:rPr>
        <w:t>דעת לקבוע האם קיים</w:t>
      </w:r>
      <w:r w:rsidRPr="005D2368">
        <w:rPr>
          <w:rFonts w:hint="cs"/>
          <w:szCs w:val="24"/>
          <w:rtl/>
        </w:rPr>
        <w:t xml:space="preserve"> חשש</w:t>
      </w:r>
      <w:r w:rsidRPr="005D2368">
        <w:rPr>
          <w:szCs w:val="24"/>
          <w:rtl/>
        </w:rPr>
        <w:t xml:space="preserve"> </w:t>
      </w:r>
      <w:r w:rsidRPr="005D2368">
        <w:rPr>
          <w:rFonts w:hint="cs"/>
          <w:szCs w:val="24"/>
          <w:rtl/>
        </w:rPr>
        <w:t>ל</w:t>
      </w:r>
      <w:r w:rsidRPr="005D2368">
        <w:rPr>
          <w:szCs w:val="24"/>
          <w:rtl/>
        </w:rPr>
        <w:t>ניגוד עניינים או לא</w:t>
      </w:r>
      <w:r>
        <w:rPr>
          <w:rFonts w:hint="cs"/>
          <w:szCs w:val="24"/>
          <w:rtl/>
        </w:rPr>
        <w:t xml:space="preserve">, </w:t>
      </w:r>
      <w:r w:rsidRPr="00987E11">
        <w:rPr>
          <w:szCs w:val="24"/>
          <w:rtl/>
        </w:rPr>
        <w:t xml:space="preserve"> </w:t>
      </w:r>
      <w:r>
        <w:rPr>
          <w:rFonts w:hint="cs"/>
          <w:szCs w:val="24"/>
          <w:rtl/>
        </w:rPr>
        <w:t>בין היתר בהתחשב בזהות בעלי המניות של המציע.</w:t>
      </w:r>
    </w:p>
    <w:p w14:paraId="2D106C5E" w14:textId="77777777" w:rsidR="007A018E" w:rsidRPr="00A56489" w:rsidRDefault="007A018E" w:rsidP="007A018E">
      <w:pPr>
        <w:pStyle w:val="af2"/>
        <w:numPr>
          <w:ilvl w:val="0"/>
          <w:numId w:val="37"/>
        </w:numPr>
        <w:spacing w:line="360" w:lineRule="auto"/>
        <w:contextualSpacing w:val="0"/>
        <w:jc w:val="both"/>
        <w:rPr>
          <w:b/>
          <w:bCs/>
          <w:szCs w:val="24"/>
        </w:rPr>
      </w:pPr>
      <w:r w:rsidRPr="00A56489">
        <w:rPr>
          <w:rFonts w:hint="cs"/>
          <w:b/>
          <w:bCs/>
          <w:szCs w:val="24"/>
          <w:rtl/>
        </w:rPr>
        <w:t>המציע ביצע במהלך 5 השנים האחרונות פרויקט אחד לפחות בהיקף של  2 מלש"ח לכל הפחות.</w:t>
      </w:r>
    </w:p>
    <w:p w14:paraId="6A1A1BE0" w14:textId="77777777" w:rsidR="007A018E" w:rsidRPr="00900B1C" w:rsidRDefault="007A018E" w:rsidP="007A018E">
      <w:pPr>
        <w:pStyle w:val="af2"/>
        <w:spacing w:line="360" w:lineRule="auto"/>
        <w:ind w:left="-256"/>
        <w:jc w:val="both"/>
        <w:rPr>
          <w:rFonts w:ascii="Arial" w:hAnsi="Arial"/>
          <w:szCs w:val="24"/>
          <w:rtl/>
        </w:rPr>
      </w:pPr>
    </w:p>
    <w:p w14:paraId="06AC5664" w14:textId="77777777" w:rsidR="007A018E" w:rsidRPr="00900B1C" w:rsidRDefault="007A018E" w:rsidP="007A018E">
      <w:pPr>
        <w:pStyle w:val="af2"/>
        <w:spacing w:line="360" w:lineRule="auto"/>
        <w:ind w:left="-256" w:firstLine="616"/>
        <w:jc w:val="both"/>
        <w:rPr>
          <w:rFonts w:ascii="Arial" w:hAnsi="Arial"/>
          <w:b/>
          <w:bCs/>
          <w:szCs w:val="24"/>
          <w:u w:val="single"/>
          <w:rtl/>
        </w:rPr>
      </w:pPr>
      <w:r w:rsidRPr="00900B1C">
        <w:rPr>
          <w:rFonts w:ascii="Arial" w:hAnsi="Arial" w:hint="eastAsia"/>
          <w:b/>
          <w:bCs/>
          <w:szCs w:val="24"/>
          <w:u w:val="single"/>
          <w:rtl/>
        </w:rPr>
        <w:t>על</w:t>
      </w:r>
      <w:r w:rsidRPr="00900B1C">
        <w:rPr>
          <w:rFonts w:ascii="Arial" w:hAnsi="Arial" w:hint="cs"/>
          <w:b/>
          <w:bCs/>
          <w:szCs w:val="24"/>
          <w:u w:val="single"/>
          <w:rtl/>
        </w:rPr>
        <w:t xml:space="preserve"> </w:t>
      </w:r>
      <w:r w:rsidRPr="00900B1C">
        <w:rPr>
          <w:rFonts w:ascii="Arial" w:hAnsi="Arial" w:hint="eastAsia"/>
          <w:b/>
          <w:bCs/>
          <w:szCs w:val="24"/>
          <w:u w:val="single"/>
          <w:rtl/>
        </w:rPr>
        <w:t>כל</w:t>
      </w:r>
      <w:r w:rsidRPr="00900B1C">
        <w:rPr>
          <w:rFonts w:ascii="Arial" w:hAnsi="Arial" w:hint="cs"/>
          <w:b/>
          <w:bCs/>
          <w:szCs w:val="24"/>
          <w:u w:val="single"/>
          <w:rtl/>
        </w:rPr>
        <w:t xml:space="preserve"> </w:t>
      </w:r>
      <w:r w:rsidRPr="00900B1C">
        <w:rPr>
          <w:rFonts w:ascii="Arial" w:hAnsi="Arial" w:hint="eastAsia"/>
          <w:b/>
          <w:bCs/>
          <w:szCs w:val="24"/>
          <w:u w:val="single"/>
          <w:rtl/>
        </w:rPr>
        <w:t>מציע</w:t>
      </w:r>
      <w:r w:rsidRPr="00900B1C">
        <w:rPr>
          <w:rFonts w:ascii="Arial" w:hAnsi="Arial" w:hint="cs"/>
          <w:b/>
          <w:bCs/>
          <w:szCs w:val="24"/>
          <w:u w:val="single"/>
          <w:rtl/>
        </w:rPr>
        <w:t xml:space="preserve"> </w:t>
      </w:r>
      <w:r w:rsidRPr="00900B1C">
        <w:rPr>
          <w:rFonts w:ascii="Arial" w:hAnsi="Arial" w:hint="eastAsia"/>
          <w:b/>
          <w:bCs/>
          <w:szCs w:val="24"/>
          <w:u w:val="single"/>
          <w:rtl/>
        </w:rPr>
        <w:t>לצרף</w:t>
      </w:r>
      <w:r w:rsidRPr="00900B1C">
        <w:rPr>
          <w:rFonts w:ascii="Arial" w:hAnsi="Arial" w:hint="cs"/>
          <w:b/>
          <w:bCs/>
          <w:szCs w:val="24"/>
          <w:u w:val="single"/>
          <w:rtl/>
        </w:rPr>
        <w:t xml:space="preserve"> </w:t>
      </w:r>
      <w:r w:rsidRPr="00900B1C">
        <w:rPr>
          <w:rFonts w:ascii="Arial" w:hAnsi="Arial" w:hint="eastAsia"/>
          <w:b/>
          <w:bCs/>
          <w:szCs w:val="24"/>
          <w:u w:val="single"/>
          <w:rtl/>
        </w:rPr>
        <w:t>כל</w:t>
      </w:r>
      <w:r w:rsidRPr="00900B1C">
        <w:rPr>
          <w:rFonts w:ascii="Arial" w:hAnsi="Arial" w:hint="cs"/>
          <w:b/>
          <w:bCs/>
          <w:szCs w:val="24"/>
          <w:u w:val="single"/>
          <w:rtl/>
        </w:rPr>
        <w:t xml:space="preserve"> </w:t>
      </w:r>
      <w:r w:rsidRPr="00900B1C">
        <w:rPr>
          <w:rFonts w:ascii="Arial" w:hAnsi="Arial" w:hint="eastAsia"/>
          <w:b/>
          <w:bCs/>
          <w:szCs w:val="24"/>
          <w:u w:val="single"/>
          <w:rtl/>
        </w:rPr>
        <w:t>מסמך</w:t>
      </w:r>
      <w:r w:rsidRPr="00900B1C">
        <w:rPr>
          <w:rFonts w:ascii="Arial" w:hAnsi="Arial" w:hint="cs"/>
          <w:b/>
          <w:bCs/>
          <w:szCs w:val="24"/>
          <w:u w:val="single"/>
          <w:rtl/>
        </w:rPr>
        <w:t xml:space="preserve"> </w:t>
      </w:r>
      <w:r w:rsidRPr="00900B1C">
        <w:rPr>
          <w:rFonts w:ascii="Arial" w:hAnsi="Arial" w:hint="eastAsia"/>
          <w:b/>
          <w:bCs/>
          <w:szCs w:val="24"/>
          <w:u w:val="single"/>
          <w:rtl/>
        </w:rPr>
        <w:t>ואישור</w:t>
      </w:r>
      <w:r w:rsidRPr="00900B1C">
        <w:rPr>
          <w:rFonts w:ascii="Arial" w:hAnsi="Arial" w:hint="cs"/>
          <w:b/>
          <w:bCs/>
          <w:szCs w:val="24"/>
          <w:u w:val="single"/>
          <w:rtl/>
        </w:rPr>
        <w:t xml:space="preserve"> </w:t>
      </w:r>
      <w:r w:rsidRPr="00900B1C">
        <w:rPr>
          <w:rFonts w:ascii="Arial" w:hAnsi="Arial" w:hint="eastAsia"/>
          <w:b/>
          <w:bCs/>
          <w:szCs w:val="24"/>
          <w:u w:val="single"/>
          <w:rtl/>
        </w:rPr>
        <w:t>הנדרשים</w:t>
      </w:r>
      <w:r w:rsidRPr="00900B1C">
        <w:rPr>
          <w:rFonts w:ascii="Arial" w:hAnsi="Arial" w:hint="cs"/>
          <w:b/>
          <w:bCs/>
          <w:szCs w:val="24"/>
          <w:u w:val="single"/>
          <w:rtl/>
        </w:rPr>
        <w:t xml:space="preserve"> </w:t>
      </w:r>
      <w:r w:rsidRPr="00900B1C">
        <w:rPr>
          <w:rFonts w:ascii="Arial" w:hAnsi="Arial" w:hint="eastAsia"/>
          <w:b/>
          <w:bCs/>
          <w:szCs w:val="24"/>
          <w:u w:val="single"/>
          <w:rtl/>
        </w:rPr>
        <w:t>ל</w:t>
      </w:r>
      <w:r w:rsidRPr="00900B1C">
        <w:rPr>
          <w:rFonts w:ascii="Arial" w:hAnsi="Arial" w:hint="cs"/>
          <w:b/>
          <w:bCs/>
          <w:szCs w:val="24"/>
          <w:u w:val="single"/>
          <w:rtl/>
        </w:rPr>
        <w:t xml:space="preserve">צורך </w:t>
      </w:r>
      <w:r w:rsidRPr="00900B1C">
        <w:rPr>
          <w:rFonts w:ascii="Arial" w:hAnsi="Arial" w:hint="eastAsia"/>
          <w:b/>
          <w:bCs/>
          <w:szCs w:val="24"/>
          <w:u w:val="single"/>
          <w:rtl/>
        </w:rPr>
        <w:t>הוכחת</w:t>
      </w:r>
      <w:r w:rsidRPr="00900B1C">
        <w:rPr>
          <w:rFonts w:ascii="Arial" w:hAnsi="Arial" w:hint="cs"/>
          <w:b/>
          <w:bCs/>
          <w:szCs w:val="24"/>
          <w:u w:val="single"/>
          <w:rtl/>
        </w:rPr>
        <w:t xml:space="preserve"> </w:t>
      </w:r>
      <w:r w:rsidRPr="00900B1C">
        <w:rPr>
          <w:rFonts w:ascii="Arial" w:hAnsi="Arial" w:hint="eastAsia"/>
          <w:b/>
          <w:bCs/>
          <w:szCs w:val="24"/>
          <w:u w:val="single"/>
          <w:rtl/>
        </w:rPr>
        <w:t>עמידתו</w:t>
      </w:r>
      <w:r w:rsidRPr="00900B1C">
        <w:rPr>
          <w:rFonts w:ascii="Arial" w:hAnsi="Arial" w:hint="cs"/>
          <w:b/>
          <w:bCs/>
          <w:szCs w:val="24"/>
          <w:u w:val="single"/>
          <w:rtl/>
        </w:rPr>
        <w:t xml:space="preserve">  בתנאים הנ"ל</w:t>
      </w:r>
      <w:r w:rsidRPr="00900B1C">
        <w:rPr>
          <w:rFonts w:ascii="Arial" w:hAnsi="Arial"/>
          <w:b/>
          <w:bCs/>
          <w:szCs w:val="24"/>
          <w:u w:val="single"/>
          <w:rtl/>
        </w:rPr>
        <w:t>.</w:t>
      </w:r>
    </w:p>
    <w:p w14:paraId="1C7AF107" w14:textId="77777777" w:rsidR="007A018E" w:rsidRPr="00900B1C" w:rsidRDefault="007A018E" w:rsidP="007A018E">
      <w:pPr>
        <w:pStyle w:val="af2"/>
        <w:spacing w:line="360" w:lineRule="auto"/>
        <w:ind w:left="-256"/>
        <w:jc w:val="both"/>
        <w:rPr>
          <w:rFonts w:ascii="Arial" w:hAnsi="Arial"/>
          <w:szCs w:val="24"/>
          <w:rtl/>
        </w:rPr>
      </w:pPr>
    </w:p>
    <w:p w14:paraId="337D63F3" w14:textId="77777777" w:rsidR="007A018E" w:rsidRPr="00900B1C" w:rsidRDefault="007A018E" w:rsidP="007A018E">
      <w:pPr>
        <w:pStyle w:val="af2"/>
        <w:spacing w:line="360" w:lineRule="auto"/>
        <w:ind w:left="169"/>
        <w:jc w:val="both"/>
        <w:rPr>
          <w:rFonts w:ascii="Arial" w:hAnsi="Arial"/>
          <w:szCs w:val="24"/>
          <w:rtl/>
        </w:rPr>
      </w:pPr>
      <w:r w:rsidRPr="00900B1C">
        <w:rPr>
          <w:rFonts w:ascii="Arial" w:hAnsi="Arial"/>
          <w:szCs w:val="24"/>
          <w:rtl/>
        </w:rPr>
        <w:t xml:space="preserve">ההחלטה האם </w:t>
      </w:r>
      <w:r w:rsidRPr="00900B1C">
        <w:rPr>
          <w:rFonts w:ascii="Arial" w:hAnsi="Arial" w:hint="eastAsia"/>
          <w:szCs w:val="24"/>
          <w:rtl/>
        </w:rPr>
        <w:t>המציע</w:t>
      </w:r>
      <w:r w:rsidRPr="00900B1C">
        <w:rPr>
          <w:rFonts w:ascii="Arial" w:hAnsi="Arial"/>
          <w:szCs w:val="24"/>
          <w:rtl/>
        </w:rPr>
        <w:t xml:space="preserve"> עומד בדריש</w:t>
      </w:r>
      <w:r w:rsidRPr="00900B1C">
        <w:rPr>
          <w:rFonts w:ascii="Arial" w:hAnsi="Arial" w:hint="eastAsia"/>
          <w:szCs w:val="24"/>
          <w:rtl/>
        </w:rPr>
        <w:t>ו</w:t>
      </w:r>
      <w:r w:rsidRPr="00900B1C">
        <w:rPr>
          <w:rFonts w:ascii="Arial" w:hAnsi="Arial"/>
          <w:szCs w:val="24"/>
          <w:rtl/>
        </w:rPr>
        <w:t xml:space="preserve">ת </w:t>
      </w:r>
      <w:r w:rsidRPr="00900B1C">
        <w:rPr>
          <w:rFonts w:ascii="Arial" w:hAnsi="Arial" w:hint="cs"/>
          <w:szCs w:val="24"/>
          <w:rtl/>
        </w:rPr>
        <w:t>הנ"ל</w:t>
      </w:r>
      <w:r w:rsidRPr="00900B1C">
        <w:rPr>
          <w:rFonts w:ascii="Arial" w:hAnsi="Arial"/>
          <w:szCs w:val="24"/>
          <w:rtl/>
        </w:rPr>
        <w:t xml:space="preserve"> </w:t>
      </w:r>
      <w:r w:rsidRPr="00900B1C">
        <w:rPr>
          <w:rFonts w:ascii="Arial" w:hAnsi="Arial" w:hint="cs"/>
          <w:szCs w:val="24"/>
          <w:rtl/>
        </w:rPr>
        <w:t>נתונה</w:t>
      </w:r>
      <w:r w:rsidRPr="00900B1C">
        <w:rPr>
          <w:rFonts w:ascii="Arial" w:hAnsi="Arial"/>
          <w:szCs w:val="24"/>
          <w:rtl/>
        </w:rPr>
        <w:t xml:space="preserve"> </w:t>
      </w:r>
      <w:r w:rsidRPr="00900B1C">
        <w:rPr>
          <w:rFonts w:ascii="Arial" w:hAnsi="Arial" w:hint="cs"/>
          <w:szCs w:val="24"/>
          <w:rtl/>
        </w:rPr>
        <w:t>לשיקול דעתו הבלעדי</w:t>
      </w:r>
      <w:r w:rsidRPr="00900B1C">
        <w:rPr>
          <w:rFonts w:ascii="Arial" w:hAnsi="Arial"/>
          <w:szCs w:val="24"/>
          <w:rtl/>
        </w:rPr>
        <w:t xml:space="preserve"> של </w:t>
      </w:r>
      <w:r w:rsidRPr="00900B1C">
        <w:rPr>
          <w:rFonts w:ascii="Arial" w:hAnsi="Arial" w:hint="cs"/>
          <w:szCs w:val="24"/>
          <w:rtl/>
        </w:rPr>
        <w:t xml:space="preserve"> המשרד, אשר יהיה רשאי לדרוש מהמציע כל מסמך הנדרש לדעתו לצורך הוכחת עמידת המציע במלוא הדרישות הנ"ל</w:t>
      </w:r>
      <w:r w:rsidRPr="00900B1C">
        <w:rPr>
          <w:rFonts w:ascii="Arial" w:hAnsi="Arial"/>
          <w:szCs w:val="24"/>
          <w:rtl/>
        </w:rPr>
        <w:t xml:space="preserve">. </w:t>
      </w:r>
    </w:p>
    <w:p w14:paraId="6C7022EA" w14:textId="77777777" w:rsidR="007A018E" w:rsidRPr="00900B1C" w:rsidRDefault="007A018E" w:rsidP="007A018E">
      <w:pPr>
        <w:pStyle w:val="af2"/>
        <w:spacing w:line="360" w:lineRule="auto"/>
        <w:ind w:left="-256"/>
        <w:jc w:val="both"/>
        <w:rPr>
          <w:rFonts w:ascii="Arial" w:hAnsi="Arial"/>
          <w:b/>
          <w:bCs/>
          <w:szCs w:val="24"/>
          <w:rtl/>
        </w:rPr>
      </w:pPr>
    </w:p>
    <w:p w14:paraId="24F84958" w14:textId="77777777" w:rsidR="007A018E" w:rsidRPr="00900B1C" w:rsidRDefault="007A018E" w:rsidP="007A018E">
      <w:pPr>
        <w:pStyle w:val="af2"/>
        <w:spacing w:line="360" w:lineRule="auto"/>
        <w:ind w:left="169"/>
        <w:jc w:val="both"/>
        <w:rPr>
          <w:b/>
          <w:bCs/>
          <w:szCs w:val="24"/>
          <w:u w:val="single"/>
          <w:rtl/>
        </w:rPr>
      </w:pPr>
      <w:r w:rsidRPr="00900B1C">
        <w:rPr>
          <w:rFonts w:hint="cs"/>
          <w:b/>
          <w:bCs/>
          <w:szCs w:val="24"/>
          <w:u w:val="single"/>
          <w:rtl/>
        </w:rPr>
        <w:t>ניגוד עניינים</w:t>
      </w:r>
    </w:p>
    <w:p w14:paraId="642282D1" w14:textId="77777777" w:rsidR="007A018E" w:rsidRPr="00A56489" w:rsidRDefault="007A018E" w:rsidP="007A018E">
      <w:pPr>
        <w:pStyle w:val="af2"/>
        <w:numPr>
          <w:ilvl w:val="0"/>
          <w:numId w:val="25"/>
        </w:numPr>
        <w:spacing w:line="360" w:lineRule="auto"/>
        <w:jc w:val="both"/>
        <w:rPr>
          <w:rFonts w:ascii="Arial" w:hAnsi="Arial"/>
          <w:szCs w:val="24"/>
          <w:rtl/>
        </w:rPr>
      </w:pPr>
      <w:r w:rsidRPr="00900B1C">
        <w:rPr>
          <w:rFonts w:ascii="Arial" w:hAnsi="Arial" w:hint="cs"/>
          <w:szCs w:val="24"/>
          <w:rtl/>
        </w:rPr>
        <w:t xml:space="preserve">על </w:t>
      </w:r>
      <w:r w:rsidRPr="00900B1C">
        <w:rPr>
          <w:rFonts w:ascii="Arial" w:hAnsi="Arial"/>
          <w:szCs w:val="24"/>
          <w:rtl/>
        </w:rPr>
        <w:t xml:space="preserve">המציע </w:t>
      </w:r>
      <w:r w:rsidRPr="00900B1C">
        <w:rPr>
          <w:rFonts w:ascii="Arial" w:hAnsi="Arial" w:hint="cs"/>
          <w:szCs w:val="24"/>
          <w:rtl/>
        </w:rPr>
        <w:t>לה</w:t>
      </w:r>
      <w:r w:rsidRPr="00900B1C">
        <w:rPr>
          <w:rFonts w:ascii="Arial" w:hAnsi="Arial"/>
          <w:szCs w:val="24"/>
          <w:rtl/>
        </w:rPr>
        <w:t>צהיר כי</w:t>
      </w:r>
      <w:r w:rsidRPr="00900B1C">
        <w:rPr>
          <w:rFonts w:ascii="Arial" w:hAnsi="Arial" w:hint="cs"/>
          <w:szCs w:val="24"/>
          <w:rtl/>
        </w:rPr>
        <w:t xml:space="preserve"> </w:t>
      </w:r>
      <w:r w:rsidRPr="00900B1C">
        <w:rPr>
          <w:rFonts w:ascii="Arial" w:hAnsi="Arial"/>
          <w:szCs w:val="24"/>
          <w:rtl/>
        </w:rPr>
        <w:t xml:space="preserve">אינו נמצא בניגוד עניינים בין השירותים אותם הוא מספק כיום לבין </w:t>
      </w:r>
      <w:r w:rsidRPr="00A56489">
        <w:rPr>
          <w:rFonts w:ascii="Arial" w:hAnsi="Arial"/>
          <w:szCs w:val="24"/>
          <w:rtl/>
        </w:rPr>
        <w:t xml:space="preserve">השירותים </w:t>
      </w:r>
      <w:r w:rsidRPr="00A56489">
        <w:rPr>
          <w:rFonts w:ascii="Arial" w:hAnsi="Arial" w:hint="cs"/>
          <w:szCs w:val="24"/>
          <w:rtl/>
        </w:rPr>
        <w:t>הנדרשים למשרד</w:t>
      </w:r>
      <w:r w:rsidRPr="00A56489">
        <w:rPr>
          <w:rFonts w:ascii="Arial" w:hAnsi="Arial"/>
          <w:szCs w:val="24"/>
          <w:rtl/>
        </w:rPr>
        <w:t xml:space="preserve"> במסגרת הליך זה</w:t>
      </w:r>
      <w:r w:rsidRPr="00A56489">
        <w:rPr>
          <w:rFonts w:ascii="Arial" w:hAnsi="Arial" w:hint="cs"/>
          <w:szCs w:val="24"/>
          <w:rtl/>
        </w:rPr>
        <w:t>, וכי יימנע מלהימצא במצב זה לתקופה הקבועה במסמכי ההליך</w:t>
      </w:r>
      <w:r w:rsidRPr="00A56489">
        <w:rPr>
          <w:rFonts w:ascii="Arial" w:hAnsi="Arial"/>
          <w:szCs w:val="24"/>
          <w:rtl/>
        </w:rPr>
        <w:t>. המציע</w:t>
      </w:r>
      <w:r w:rsidRPr="00A56489">
        <w:rPr>
          <w:rFonts w:ascii="Arial" w:hAnsi="Arial" w:hint="cs"/>
          <w:szCs w:val="24"/>
          <w:rtl/>
        </w:rPr>
        <w:t xml:space="preserve"> וכל אחד מאנשי הצוות המוצעים ישיבו</w:t>
      </w:r>
      <w:r w:rsidRPr="00A56489">
        <w:rPr>
          <w:rFonts w:ascii="Arial" w:hAnsi="Arial"/>
          <w:szCs w:val="24"/>
          <w:rtl/>
        </w:rPr>
        <w:t xml:space="preserve"> על שאלון בנושא ניגוד עניינים. </w:t>
      </w:r>
      <w:r w:rsidRPr="00A56489">
        <w:rPr>
          <w:rFonts w:ascii="Arial" w:hAnsi="Arial" w:hint="cs"/>
          <w:b/>
          <w:bCs/>
          <w:szCs w:val="24"/>
          <w:rtl/>
        </w:rPr>
        <w:t>ההצהרה ו</w:t>
      </w:r>
      <w:r w:rsidRPr="00A56489">
        <w:rPr>
          <w:rFonts w:ascii="Arial" w:hAnsi="Arial"/>
          <w:b/>
          <w:bCs/>
          <w:szCs w:val="24"/>
          <w:rtl/>
        </w:rPr>
        <w:t xml:space="preserve">השאלון יהיו על גבי המסמך המצ"ב להליך כנספח </w:t>
      </w:r>
      <w:r w:rsidRPr="00A56489">
        <w:rPr>
          <w:rFonts w:ascii="Arial" w:hAnsi="Arial" w:hint="cs"/>
          <w:b/>
          <w:bCs/>
          <w:szCs w:val="24"/>
          <w:rtl/>
        </w:rPr>
        <w:t>ז'</w:t>
      </w:r>
      <w:r w:rsidRPr="00A56489">
        <w:rPr>
          <w:rFonts w:ascii="Arial" w:hAnsi="Arial"/>
          <w:b/>
          <w:bCs/>
          <w:szCs w:val="24"/>
          <w:rtl/>
        </w:rPr>
        <w:t>.</w:t>
      </w:r>
    </w:p>
    <w:p w14:paraId="1B018191" w14:textId="77777777" w:rsidR="007A018E" w:rsidRPr="00900B1C" w:rsidRDefault="007A018E" w:rsidP="007A018E">
      <w:pPr>
        <w:pStyle w:val="af2"/>
        <w:numPr>
          <w:ilvl w:val="0"/>
          <w:numId w:val="25"/>
        </w:numPr>
        <w:spacing w:line="360" w:lineRule="auto"/>
        <w:jc w:val="both"/>
        <w:rPr>
          <w:rFonts w:ascii="Arial" w:hAnsi="Arial"/>
          <w:b/>
          <w:bCs/>
          <w:szCs w:val="24"/>
          <w:rtl/>
        </w:rPr>
      </w:pPr>
      <w:r w:rsidRPr="00A56489">
        <w:rPr>
          <w:rFonts w:ascii="Arial" w:hAnsi="Arial" w:hint="cs"/>
          <w:szCs w:val="24"/>
          <w:rtl/>
        </w:rPr>
        <w:t>על המציע ל</w:t>
      </w:r>
      <w:r w:rsidRPr="00A56489">
        <w:rPr>
          <w:rFonts w:ascii="Arial" w:hAnsi="Arial"/>
          <w:szCs w:val="24"/>
          <w:rtl/>
        </w:rPr>
        <w:t>פרט את כל הקשרים המקצועיים, העסקיים, הכלכליים והאישיים עם גורמים</w:t>
      </w:r>
      <w:r w:rsidRPr="00900B1C">
        <w:rPr>
          <w:rFonts w:ascii="Arial" w:hAnsi="Arial"/>
          <w:szCs w:val="24"/>
          <w:rtl/>
        </w:rPr>
        <w:t xml:space="preserve"> אחרים במהלך </w:t>
      </w:r>
      <w:r w:rsidRPr="00900B1C">
        <w:rPr>
          <w:rFonts w:ascii="Arial" w:hAnsi="Arial" w:hint="cs"/>
          <w:szCs w:val="24"/>
          <w:rtl/>
        </w:rPr>
        <w:t>חמש</w:t>
      </w:r>
      <w:r w:rsidRPr="00900B1C">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23D451E6" w14:textId="77777777" w:rsidR="007A018E" w:rsidRPr="00900B1C" w:rsidRDefault="007A018E" w:rsidP="007A018E">
      <w:pPr>
        <w:pStyle w:val="af2"/>
        <w:numPr>
          <w:ilvl w:val="0"/>
          <w:numId w:val="25"/>
        </w:numPr>
        <w:spacing w:line="360" w:lineRule="auto"/>
        <w:jc w:val="both"/>
        <w:rPr>
          <w:rFonts w:ascii="Arial" w:hAnsi="Arial"/>
          <w:szCs w:val="24"/>
          <w:rtl/>
        </w:rPr>
      </w:pPr>
      <w:r w:rsidRPr="00900B1C">
        <w:rPr>
          <w:rFonts w:ascii="Arial" w:hAnsi="Arial"/>
          <w:szCs w:val="24"/>
          <w:rtl/>
        </w:rPr>
        <w:t xml:space="preserve">ועדת המכרזים של המשרד רשאית לפסול הצעות שיש בהן לדעתה חשש למצב של ניגוד </w:t>
      </w:r>
      <w:r w:rsidRPr="00900B1C">
        <w:rPr>
          <w:rFonts w:ascii="Arial" w:hAnsi="Arial" w:hint="cs"/>
          <w:szCs w:val="24"/>
          <w:rtl/>
        </w:rPr>
        <w:t>עניינים</w:t>
      </w:r>
      <w:r w:rsidRPr="00900B1C">
        <w:rPr>
          <w:rFonts w:ascii="Arial" w:hAnsi="Arial"/>
          <w:szCs w:val="24"/>
          <w:rtl/>
        </w:rPr>
        <w:t>. כן רשאית הוועדה לקבוע עם הזוכה הסדר למניעת ניגוד עניינים</w:t>
      </w:r>
      <w:r w:rsidRPr="00900B1C">
        <w:rPr>
          <w:rFonts w:ascii="Arial" w:hAnsi="Arial" w:hint="cs"/>
          <w:szCs w:val="24"/>
          <w:rtl/>
        </w:rPr>
        <w:t>,</w:t>
      </w:r>
      <w:r w:rsidRPr="00900B1C">
        <w:rPr>
          <w:rFonts w:ascii="Arial" w:hAnsi="Arial"/>
          <w:szCs w:val="24"/>
          <w:rtl/>
        </w:rPr>
        <w:t xml:space="preserve"> והכול ע"פ שקול דעתה הבלעדי</w:t>
      </w:r>
      <w:r w:rsidRPr="00900B1C">
        <w:rPr>
          <w:rFonts w:ascii="Arial" w:hAnsi="Arial" w:hint="cs"/>
          <w:szCs w:val="24"/>
          <w:rtl/>
        </w:rPr>
        <w:t>.</w:t>
      </w:r>
    </w:p>
    <w:p w14:paraId="23569D34" w14:textId="77777777" w:rsidR="007A018E" w:rsidRPr="00900B1C" w:rsidRDefault="007A018E" w:rsidP="007A018E">
      <w:pPr>
        <w:pStyle w:val="af2"/>
        <w:spacing w:line="360" w:lineRule="auto"/>
        <w:ind w:left="-256"/>
        <w:jc w:val="both"/>
        <w:rPr>
          <w:rFonts w:ascii="Arial" w:hAnsi="Arial"/>
          <w:szCs w:val="24"/>
        </w:rPr>
      </w:pPr>
      <w:r w:rsidRPr="00900B1C">
        <w:rPr>
          <w:rFonts w:ascii="Arial" w:hAnsi="Arial" w:hint="cs"/>
          <w:szCs w:val="24"/>
          <w:rtl/>
        </w:rPr>
        <w:t>.</w:t>
      </w:r>
    </w:p>
    <w:p w14:paraId="4CD993A7" w14:textId="77777777" w:rsidR="007A018E" w:rsidRPr="00CB24E3" w:rsidRDefault="007A018E" w:rsidP="007A018E">
      <w:pPr>
        <w:pStyle w:val="af2"/>
        <w:spacing w:line="360" w:lineRule="auto"/>
        <w:ind w:left="-256"/>
        <w:jc w:val="both"/>
        <w:rPr>
          <w:rFonts w:ascii="Arial" w:hAnsi="Arial"/>
          <w:b/>
          <w:bCs/>
          <w:szCs w:val="24"/>
          <w:rtl/>
        </w:rPr>
      </w:pPr>
    </w:p>
    <w:p w14:paraId="52025D9C" w14:textId="77777777" w:rsidR="007A018E" w:rsidRPr="00900B1C" w:rsidRDefault="007A018E" w:rsidP="007A018E">
      <w:pPr>
        <w:pStyle w:val="af2"/>
        <w:spacing w:line="360" w:lineRule="auto"/>
        <w:ind w:left="-256"/>
        <w:jc w:val="both"/>
        <w:rPr>
          <w:rFonts w:ascii="Arial" w:hAnsi="Arial"/>
          <w:b/>
          <w:bCs/>
          <w:szCs w:val="24"/>
          <w:rtl/>
        </w:rPr>
      </w:pPr>
      <w:r w:rsidRPr="00900B1C">
        <w:rPr>
          <w:rFonts w:ascii="Arial" w:hAnsi="Arial" w:hint="cs"/>
          <w:b/>
          <w:bCs/>
          <w:szCs w:val="24"/>
          <w:u w:val="single"/>
          <w:rtl/>
        </w:rPr>
        <w:t>ניהול משא ומתן</w:t>
      </w:r>
      <w:r w:rsidRPr="00900B1C">
        <w:rPr>
          <w:rFonts w:ascii="Arial" w:hAnsi="Arial" w:hint="cs"/>
          <w:b/>
          <w:bCs/>
          <w:szCs w:val="24"/>
          <w:rtl/>
        </w:rPr>
        <w:t>.</w:t>
      </w:r>
    </w:p>
    <w:p w14:paraId="3FCE11BF" w14:textId="77777777" w:rsidR="007A018E" w:rsidRPr="00900B1C" w:rsidRDefault="007A018E" w:rsidP="007A018E">
      <w:pPr>
        <w:pStyle w:val="af2"/>
        <w:spacing w:line="360" w:lineRule="auto"/>
        <w:ind w:left="-256"/>
        <w:jc w:val="both"/>
        <w:rPr>
          <w:rFonts w:ascii="Arial" w:hAnsi="Arial"/>
          <w:b/>
          <w:bCs/>
          <w:szCs w:val="24"/>
          <w:u w:val="single"/>
          <w:rtl/>
        </w:rPr>
      </w:pPr>
      <w:r w:rsidRPr="00900B1C">
        <w:rPr>
          <w:rFonts w:ascii="Arial" w:hAnsi="Arial" w:hint="eastAsia"/>
          <w:szCs w:val="24"/>
          <w:rtl/>
        </w:rPr>
        <w:t>המשרד</w:t>
      </w:r>
      <w:r w:rsidRPr="00900B1C">
        <w:rPr>
          <w:rFonts w:ascii="Arial" w:hAnsi="Arial"/>
          <w:szCs w:val="24"/>
          <w:rtl/>
        </w:rPr>
        <w:t xml:space="preserve"> </w:t>
      </w:r>
      <w:r w:rsidRPr="00900B1C">
        <w:rPr>
          <w:rFonts w:ascii="Arial" w:hAnsi="Arial" w:hint="eastAsia"/>
          <w:szCs w:val="24"/>
          <w:rtl/>
        </w:rPr>
        <w:t>יהא</w:t>
      </w:r>
      <w:r w:rsidRPr="00900B1C">
        <w:rPr>
          <w:rFonts w:ascii="Arial" w:hAnsi="Arial"/>
          <w:szCs w:val="24"/>
          <w:rtl/>
        </w:rPr>
        <w:t xml:space="preserve"> </w:t>
      </w:r>
      <w:r w:rsidRPr="00900B1C">
        <w:rPr>
          <w:rFonts w:ascii="Arial" w:hAnsi="Arial" w:hint="eastAsia"/>
          <w:szCs w:val="24"/>
          <w:rtl/>
        </w:rPr>
        <w:t>רשאי</w:t>
      </w:r>
      <w:r w:rsidRPr="00900B1C">
        <w:rPr>
          <w:rFonts w:ascii="Arial" w:hAnsi="Arial" w:hint="cs"/>
          <w:szCs w:val="24"/>
          <w:rtl/>
        </w:rPr>
        <w:t>, אך לא חייב,</w:t>
      </w:r>
      <w:r w:rsidRPr="00900B1C">
        <w:rPr>
          <w:rFonts w:ascii="Arial" w:hAnsi="Arial"/>
          <w:szCs w:val="24"/>
          <w:rtl/>
        </w:rPr>
        <w:t xml:space="preserve"> </w:t>
      </w:r>
      <w:r w:rsidRPr="00900B1C">
        <w:rPr>
          <w:rFonts w:ascii="Arial" w:hAnsi="Arial" w:hint="eastAsia"/>
          <w:szCs w:val="24"/>
          <w:rtl/>
        </w:rPr>
        <w:t>לנהל</w:t>
      </w:r>
      <w:r w:rsidRPr="00900B1C">
        <w:rPr>
          <w:rFonts w:ascii="Arial" w:hAnsi="Arial"/>
          <w:szCs w:val="24"/>
          <w:rtl/>
        </w:rPr>
        <w:t xml:space="preserve"> מו"מ</w:t>
      </w:r>
      <w:r w:rsidRPr="00900B1C">
        <w:rPr>
          <w:rFonts w:ascii="Arial" w:hAnsi="Arial" w:hint="cs"/>
          <w:szCs w:val="24"/>
          <w:rtl/>
        </w:rPr>
        <w:t xml:space="preserve"> עם מציע </w:t>
      </w:r>
      <w:r w:rsidRPr="00900B1C">
        <w:rPr>
          <w:rFonts w:ascii="Arial" w:hAnsi="Arial" w:hint="eastAsia"/>
          <w:szCs w:val="24"/>
          <w:rtl/>
        </w:rPr>
        <w:t>ביחס</w:t>
      </w:r>
      <w:r w:rsidRPr="00900B1C">
        <w:rPr>
          <w:rFonts w:ascii="Arial" w:hAnsi="Arial"/>
          <w:szCs w:val="24"/>
          <w:rtl/>
        </w:rPr>
        <w:t xml:space="preserve"> </w:t>
      </w:r>
      <w:r w:rsidRPr="00900B1C">
        <w:rPr>
          <w:rFonts w:ascii="Arial" w:hAnsi="Arial" w:hint="eastAsia"/>
          <w:szCs w:val="24"/>
          <w:rtl/>
        </w:rPr>
        <w:t>לכל</w:t>
      </w:r>
      <w:r w:rsidRPr="00900B1C">
        <w:rPr>
          <w:rFonts w:ascii="Arial" w:hAnsi="Arial"/>
          <w:szCs w:val="24"/>
          <w:rtl/>
        </w:rPr>
        <w:t xml:space="preserve"> </w:t>
      </w:r>
      <w:r w:rsidRPr="00900B1C">
        <w:rPr>
          <w:rFonts w:ascii="Arial" w:hAnsi="Arial" w:hint="eastAsia"/>
          <w:szCs w:val="24"/>
          <w:rtl/>
        </w:rPr>
        <w:t>אחד</w:t>
      </w:r>
      <w:r w:rsidRPr="00900B1C">
        <w:rPr>
          <w:rFonts w:ascii="Arial" w:hAnsi="Arial"/>
          <w:szCs w:val="24"/>
          <w:rtl/>
        </w:rPr>
        <w:t xml:space="preserve"> </w:t>
      </w:r>
      <w:r w:rsidRPr="00900B1C">
        <w:rPr>
          <w:rFonts w:ascii="Arial" w:hAnsi="Arial" w:hint="eastAsia"/>
          <w:szCs w:val="24"/>
          <w:rtl/>
        </w:rPr>
        <w:t>מחלקי</w:t>
      </w:r>
      <w:r w:rsidRPr="00900B1C">
        <w:rPr>
          <w:rFonts w:ascii="Arial" w:hAnsi="Arial"/>
          <w:szCs w:val="24"/>
          <w:rtl/>
        </w:rPr>
        <w:t xml:space="preserve"> </w:t>
      </w:r>
      <w:r w:rsidRPr="00900B1C">
        <w:rPr>
          <w:rFonts w:ascii="Arial" w:hAnsi="Arial" w:hint="eastAsia"/>
          <w:szCs w:val="24"/>
          <w:rtl/>
        </w:rPr>
        <w:t>הצע</w:t>
      </w:r>
      <w:r w:rsidRPr="00900B1C">
        <w:rPr>
          <w:rFonts w:ascii="Arial" w:hAnsi="Arial" w:hint="cs"/>
          <w:szCs w:val="24"/>
          <w:rtl/>
        </w:rPr>
        <w:t>תו</w:t>
      </w:r>
      <w:r w:rsidRPr="00900B1C">
        <w:rPr>
          <w:rFonts w:ascii="Arial" w:hAnsi="Arial"/>
          <w:szCs w:val="24"/>
          <w:rtl/>
        </w:rPr>
        <w:t xml:space="preserve">. </w:t>
      </w:r>
    </w:p>
    <w:p w14:paraId="5F8BB1B0" w14:textId="77777777" w:rsidR="007A018E" w:rsidRPr="00900B1C" w:rsidRDefault="007A018E" w:rsidP="007A018E">
      <w:pPr>
        <w:pStyle w:val="af2"/>
        <w:spacing w:line="360" w:lineRule="auto"/>
        <w:ind w:left="-256"/>
        <w:jc w:val="both"/>
        <w:rPr>
          <w:rFonts w:ascii="Arial" w:hAnsi="Arial"/>
          <w:b/>
          <w:bCs/>
          <w:szCs w:val="24"/>
          <w:u w:val="single"/>
          <w:rtl/>
        </w:rPr>
      </w:pPr>
    </w:p>
    <w:p w14:paraId="0D2C9CF5" w14:textId="77777777" w:rsidR="007A018E" w:rsidRPr="00900B1C" w:rsidRDefault="007A018E" w:rsidP="007A018E">
      <w:pPr>
        <w:pStyle w:val="af2"/>
        <w:numPr>
          <w:ilvl w:val="0"/>
          <w:numId w:val="34"/>
        </w:numPr>
        <w:spacing w:line="360" w:lineRule="auto"/>
        <w:contextualSpacing w:val="0"/>
        <w:jc w:val="both"/>
        <w:rPr>
          <w:b/>
          <w:bCs/>
          <w:szCs w:val="24"/>
          <w:u w:val="single"/>
          <w:rtl/>
        </w:rPr>
      </w:pPr>
      <w:r w:rsidRPr="00900B1C">
        <w:rPr>
          <w:b/>
          <w:bCs/>
          <w:szCs w:val="24"/>
          <w:u w:val="single"/>
          <w:rtl/>
        </w:rPr>
        <w:t>תנאים כלליים הקשורים ל</w:t>
      </w:r>
      <w:r w:rsidRPr="00900B1C">
        <w:rPr>
          <w:rFonts w:hint="eastAsia"/>
          <w:b/>
          <w:bCs/>
          <w:szCs w:val="24"/>
          <w:u w:val="single"/>
          <w:rtl/>
        </w:rPr>
        <w:t>הענקת</w:t>
      </w:r>
      <w:r w:rsidRPr="00900B1C">
        <w:rPr>
          <w:b/>
          <w:bCs/>
          <w:szCs w:val="24"/>
          <w:u w:val="single"/>
          <w:rtl/>
        </w:rPr>
        <w:t xml:space="preserve"> </w:t>
      </w:r>
      <w:r w:rsidRPr="00900B1C">
        <w:rPr>
          <w:rFonts w:hint="eastAsia"/>
          <w:b/>
          <w:bCs/>
          <w:szCs w:val="24"/>
          <w:u w:val="single"/>
          <w:rtl/>
        </w:rPr>
        <w:t>השירותים</w:t>
      </w:r>
      <w:r w:rsidRPr="00900B1C">
        <w:rPr>
          <w:b/>
          <w:bCs/>
          <w:szCs w:val="24"/>
          <w:u w:val="single"/>
          <w:rtl/>
        </w:rPr>
        <w:t xml:space="preserve"> </w:t>
      </w:r>
      <w:r w:rsidRPr="00900B1C">
        <w:rPr>
          <w:rFonts w:hint="eastAsia"/>
          <w:b/>
          <w:bCs/>
          <w:szCs w:val="24"/>
          <w:u w:val="single"/>
          <w:rtl/>
        </w:rPr>
        <w:t>על</w:t>
      </w:r>
      <w:r w:rsidRPr="00900B1C">
        <w:rPr>
          <w:b/>
          <w:bCs/>
          <w:szCs w:val="24"/>
          <w:u w:val="single"/>
          <w:rtl/>
        </w:rPr>
        <w:t xml:space="preserve"> </w:t>
      </w:r>
      <w:r w:rsidRPr="00900B1C">
        <w:rPr>
          <w:rFonts w:hint="eastAsia"/>
          <w:b/>
          <w:bCs/>
          <w:szCs w:val="24"/>
          <w:u w:val="single"/>
          <w:rtl/>
        </w:rPr>
        <w:t>ידי</w:t>
      </w:r>
      <w:r w:rsidRPr="00900B1C">
        <w:rPr>
          <w:b/>
          <w:bCs/>
          <w:szCs w:val="24"/>
          <w:u w:val="single"/>
          <w:rtl/>
        </w:rPr>
        <w:t xml:space="preserve"> </w:t>
      </w:r>
      <w:r w:rsidRPr="00900B1C">
        <w:rPr>
          <w:rFonts w:hint="eastAsia"/>
          <w:b/>
          <w:bCs/>
          <w:szCs w:val="24"/>
          <w:u w:val="single"/>
          <w:rtl/>
        </w:rPr>
        <w:t>הזוכה</w:t>
      </w:r>
      <w:r w:rsidRPr="00900B1C">
        <w:rPr>
          <w:b/>
          <w:bCs/>
          <w:szCs w:val="24"/>
          <w:u w:val="single"/>
          <w:rtl/>
        </w:rPr>
        <w:t>:</w:t>
      </w:r>
    </w:p>
    <w:p w14:paraId="038E2BB0" w14:textId="77777777" w:rsidR="007A018E" w:rsidRPr="00900B1C" w:rsidRDefault="007A018E" w:rsidP="007A018E">
      <w:pPr>
        <w:pStyle w:val="af2"/>
        <w:numPr>
          <w:ilvl w:val="0"/>
          <w:numId w:val="38"/>
        </w:numPr>
        <w:spacing w:line="360" w:lineRule="auto"/>
        <w:contextualSpacing w:val="0"/>
        <w:jc w:val="both"/>
        <w:rPr>
          <w:szCs w:val="24"/>
        </w:rPr>
      </w:pPr>
      <w:r w:rsidRPr="00900B1C">
        <w:rPr>
          <w:rFonts w:hint="eastAsia"/>
          <w:szCs w:val="24"/>
          <w:rtl/>
        </w:rPr>
        <w:t>הממונה</w:t>
      </w:r>
      <w:r w:rsidRPr="00900B1C">
        <w:rPr>
          <w:szCs w:val="24"/>
          <w:rtl/>
        </w:rPr>
        <w:t xml:space="preserve"> מטעם המשרד על </w:t>
      </w:r>
      <w:r w:rsidRPr="00900B1C">
        <w:rPr>
          <w:rFonts w:hint="cs"/>
          <w:szCs w:val="24"/>
          <w:rtl/>
        </w:rPr>
        <w:t>הליך זה הו</w:t>
      </w:r>
      <w:r w:rsidRPr="00900B1C">
        <w:rPr>
          <w:rFonts w:hint="eastAsia"/>
          <w:szCs w:val="24"/>
          <w:rtl/>
        </w:rPr>
        <w:t>א</w:t>
      </w:r>
      <w:r w:rsidRPr="00900B1C">
        <w:rPr>
          <w:szCs w:val="24"/>
          <w:rtl/>
        </w:rPr>
        <w:t xml:space="preserve"> </w:t>
      </w:r>
      <w:r w:rsidRPr="00900B1C">
        <w:rPr>
          <w:rFonts w:hint="cs"/>
          <w:szCs w:val="24"/>
          <w:rtl/>
        </w:rPr>
        <w:t>המנהל כהגדרתו לעיל,</w:t>
      </w:r>
      <w:r w:rsidRPr="00900B1C">
        <w:rPr>
          <w:szCs w:val="24"/>
          <w:rtl/>
        </w:rPr>
        <w:t xml:space="preserve"> </w:t>
      </w:r>
      <w:r w:rsidRPr="00900B1C">
        <w:rPr>
          <w:rFonts w:hint="cs"/>
          <w:szCs w:val="24"/>
          <w:rtl/>
        </w:rPr>
        <w:t>או מי שימונה מטעמו</w:t>
      </w:r>
      <w:r w:rsidRPr="00900B1C">
        <w:rPr>
          <w:szCs w:val="24"/>
          <w:rtl/>
        </w:rPr>
        <w:t xml:space="preserve"> בכתב (להלן</w:t>
      </w:r>
      <w:r w:rsidRPr="00900B1C">
        <w:rPr>
          <w:rFonts w:hint="cs"/>
          <w:szCs w:val="24"/>
          <w:rtl/>
        </w:rPr>
        <w:t xml:space="preserve"> גם</w:t>
      </w:r>
      <w:r w:rsidRPr="00900B1C">
        <w:rPr>
          <w:szCs w:val="24"/>
          <w:rtl/>
        </w:rPr>
        <w:t>: "</w:t>
      </w:r>
      <w:r w:rsidRPr="00900B1C">
        <w:rPr>
          <w:b/>
          <w:bCs/>
          <w:szCs w:val="24"/>
          <w:rtl/>
        </w:rPr>
        <w:t>הממונה</w:t>
      </w:r>
      <w:r w:rsidRPr="00900B1C">
        <w:rPr>
          <w:szCs w:val="24"/>
          <w:rtl/>
        </w:rPr>
        <w:t>").</w:t>
      </w:r>
    </w:p>
    <w:p w14:paraId="002EB9C3" w14:textId="77777777" w:rsidR="007A018E" w:rsidRPr="00900B1C" w:rsidRDefault="007A018E" w:rsidP="007A018E">
      <w:pPr>
        <w:pStyle w:val="af2"/>
        <w:numPr>
          <w:ilvl w:val="0"/>
          <w:numId w:val="38"/>
        </w:numPr>
        <w:spacing w:line="360" w:lineRule="auto"/>
        <w:contextualSpacing w:val="0"/>
        <w:jc w:val="both"/>
        <w:rPr>
          <w:rFonts w:ascii="Arial" w:hAnsi="Arial"/>
          <w:szCs w:val="24"/>
        </w:rPr>
      </w:pPr>
      <w:r w:rsidRPr="00900B1C">
        <w:rPr>
          <w:rFonts w:ascii="Arial" w:hAnsi="Arial" w:hint="cs"/>
          <w:szCs w:val="24"/>
          <w:rtl/>
        </w:rPr>
        <w:t>הזוכה</w:t>
      </w:r>
      <w:r w:rsidRPr="00900B1C">
        <w:rPr>
          <w:rFonts w:ascii="Arial" w:hAnsi="Arial"/>
          <w:szCs w:val="24"/>
          <w:rtl/>
        </w:rPr>
        <w:t xml:space="preserve"> יהיה חייב לבטח עצמו בביטוחים מתאימים (לרבות ביטוח אחריות מקצועית, חבות מעבידים</w:t>
      </w:r>
      <w:r w:rsidRPr="00900B1C">
        <w:rPr>
          <w:rFonts w:ascii="Arial" w:hAnsi="Arial" w:hint="cs"/>
          <w:szCs w:val="24"/>
          <w:rtl/>
        </w:rPr>
        <w:t>,</w:t>
      </w:r>
      <w:r w:rsidRPr="00900B1C">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w:t>
      </w:r>
      <w:r w:rsidRPr="00900B1C">
        <w:rPr>
          <w:rFonts w:ascii="Arial" w:hAnsi="Arial" w:hint="cs"/>
          <w:szCs w:val="24"/>
          <w:rtl/>
        </w:rPr>
        <w:t xml:space="preserve"> ואת לקוחותיו</w:t>
      </w:r>
      <w:r w:rsidRPr="00900B1C">
        <w:rPr>
          <w:rFonts w:ascii="Arial" w:hAnsi="Arial"/>
          <w:szCs w:val="24"/>
          <w:rtl/>
        </w:rPr>
        <w:t xml:space="preserve">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w:t>
      </w:r>
      <w:r w:rsidRPr="00900B1C">
        <w:rPr>
          <w:rFonts w:ascii="Arial" w:hAnsi="Arial" w:hint="cs"/>
          <w:szCs w:val="24"/>
          <w:rtl/>
        </w:rPr>
        <w:t>הזוכה</w:t>
      </w:r>
      <w:r w:rsidRPr="00900B1C">
        <w:rPr>
          <w:rFonts w:ascii="Arial" w:hAnsi="Arial"/>
          <w:szCs w:val="24"/>
          <w:rtl/>
        </w:rPr>
        <w:t>.</w:t>
      </w:r>
      <w:r w:rsidRPr="00900B1C">
        <w:rPr>
          <w:rFonts w:ascii="Arial" w:hAnsi="Arial" w:hint="cs"/>
          <w:szCs w:val="24"/>
          <w:rtl/>
        </w:rPr>
        <w:t xml:space="preserve"> נוסח פוליסת הביטוח הנדרשת מפורטת בהסכם המצ"ב. </w:t>
      </w:r>
    </w:p>
    <w:p w14:paraId="1B991182" w14:textId="77777777" w:rsidR="007A018E" w:rsidRPr="00F0474C" w:rsidRDefault="007A018E" w:rsidP="007A018E">
      <w:pPr>
        <w:pStyle w:val="af2"/>
        <w:numPr>
          <w:ilvl w:val="0"/>
          <w:numId w:val="38"/>
        </w:numPr>
        <w:spacing w:line="360" w:lineRule="auto"/>
        <w:contextualSpacing w:val="0"/>
        <w:jc w:val="both"/>
        <w:rPr>
          <w:rFonts w:ascii="Arial" w:hAnsi="Arial"/>
          <w:szCs w:val="24"/>
        </w:rPr>
      </w:pPr>
      <w:r w:rsidRPr="00900B1C">
        <w:rPr>
          <w:rFonts w:ascii="Arial" w:hAnsi="Arial"/>
          <w:szCs w:val="24"/>
          <w:rtl/>
        </w:rPr>
        <w:t>השירותים יינתנו על ידי הזוכה</w:t>
      </w:r>
      <w:r w:rsidRPr="00900B1C">
        <w:rPr>
          <w:rFonts w:ascii="Arial" w:hAnsi="Arial" w:hint="cs"/>
          <w:szCs w:val="24"/>
          <w:rtl/>
        </w:rPr>
        <w:t xml:space="preserve">, קבלני </w:t>
      </w:r>
      <w:r w:rsidRPr="00F0474C">
        <w:rPr>
          <w:rFonts w:ascii="Arial" w:hAnsi="Arial" w:hint="cs"/>
          <w:szCs w:val="24"/>
          <w:rtl/>
        </w:rPr>
        <w:t>משנה מטעמו</w:t>
      </w:r>
      <w:r w:rsidRPr="00F0474C">
        <w:rPr>
          <w:rFonts w:ascii="Arial" w:hAnsi="Arial"/>
          <w:szCs w:val="24"/>
          <w:rtl/>
        </w:rPr>
        <w:t xml:space="preserve"> </w:t>
      </w:r>
      <w:r w:rsidRPr="00F0474C">
        <w:rPr>
          <w:rFonts w:ascii="Arial" w:hAnsi="Arial" w:hint="cs"/>
          <w:szCs w:val="24"/>
          <w:rtl/>
        </w:rPr>
        <w:t>ונותני השירותים</w:t>
      </w:r>
      <w:r w:rsidRPr="00F0474C">
        <w:rPr>
          <w:rFonts w:ascii="Arial" w:hAnsi="Arial"/>
          <w:szCs w:val="24"/>
          <w:rtl/>
        </w:rPr>
        <w:t xml:space="preserve"> המועסקים על ידו</w:t>
      </w:r>
      <w:r w:rsidRPr="00F0474C">
        <w:rPr>
          <w:rFonts w:ascii="Arial" w:hAnsi="Arial" w:hint="cs"/>
          <w:szCs w:val="24"/>
          <w:rtl/>
        </w:rPr>
        <w:t xml:space="preserve"> שאושרו על ידי המשרד </w:t>
      </w:r>
      <w:r w:rsidRPr="00F0474C">
        <w:rPr>
          <w:rFonts w:ascii="Arial" w:hAnsi="Arial"/>
          <w:szCs w:val="24"/>
          <w:rtl/>
        </w:rPr>
        <w:t xml:space="preserve">בהתאם </w:t>
      </w:r>
      <w:r w:rsidRPr="00F0474C">
        <w:rPr>
          <w:rFonts w:ascii="Arial" w:hAnsi="Arial" w:hint="cs"/>
          <w:szCs w:val="24"/>
          <w:rtl/>
        </w:rPr>
        <w:t xml:space="preserve">לתנאי ההליך, </w:t>
      </w:r>
      <w:r w:rsidRPr="00F0474C">
        <w:rPr>
          <w:rFonts w:ascii="Arial" w:hAnsi="Arial"/>
          <w:szCs w:val="24"/>
          <w:rtl/>
        </w:rPr>
        <w:t>לשביעות רצונ</w:t>
      </w:r>
      <w:r w:rsidRPr="00F0474C">
        <w:rPr>
          <w:rFonts w:ascii="Arial" w:hAnsi="Arial" w:hint="cs"/>
          <w:szCs w:val="24"/>
          <w:rtl/>
        </w:rPr>
        <w:t>ו של הממונה</w:t>
      </w:r>
      <w:r w:rsidRPr="00F0474C">
        <w:rPr>
          <w:rFonts w:ascii="Arial" w:hAnsi="Arial"/>
          <w:szCs w:val="24"/>
          <w:rtl/>
        </w:rPr>
        <w:t>.</w:t>
      </w:r>
      <w:r w:rsidRPr="00F0474C">
        <w:rPr>
          <w:rFonts w:ascii="Arial" w:hAnsi="Arial" w:hint="cs"/>
          <w:szCs w:val="24"/>
          <w:rtl/>
        </w:rPr>
        <w:t xml:space="preserve"> </w:t>
      </w:r>
    </w:p>
    <w:p w14:paraId="5A416D63" w14:textId="77777777" w:rsidR="007A018E" w:rsidRPr="00900B1C" w:rsidRDefault="007A018E" w:rsidP="007A018E">
      <w:pPr>
        <w:pStyle w:val="af2"/>
        <w:numPr>
          <w:ilvl w:val="0"/>
          <w:numId w:val="38"/>
        </w:numPr>
        <w:spacing w:line="360" w:lineRule="auto"/>
        <w:contextualSpacing w:val="0"/>
        <w:jc w:val="both"/>
        <w:rPr>
          <w:rFonts w:ascii="Arial" w:hAnsi="Arial"/>
          <w:szCs w:val="24"/>
        </w:rPr>
      </w:pPr>
      <w:r w:rsidRPr="00900B1C">
        <w:rPr>
          <w:rFonts w:ascii="Arial" w:hAnsi="Arial"/>
          <w:szCs w:val="24"/>
          <w:rtl/>
        </w:rPr>
        <w:t xml:space="preserve">הזוכה ומי מטעמו מתחייבים להעניק את השירותים במומחיות, במקצועיות ובמיומנות על פי </w:t>
      </w:r>
      <w:r w:rsidRPr="00900B1C">
        <w:rPr>
          <w:rFonts w:ascii="Arial" w:hAnsi="Arial" w:hint="cs"/>
          <w:szCs w:val="24"/>
          <w:rtl/>
        </w:rPr>
        <w:t>כל ה</w:t>
      </w:r>
      <w:r w:rsidRPr="00900B1C">
        <w:rPr>
          <w:rFonts w:ascii="Arial" w:hAnsi="Arial"/>
          <w:szCs w:val="24"/>
          <w:rtl/>
        </w:rPr>
        <w:t>סטנדרטים המקצועיים</w:t>
      </w:r>
      <w:r w:rsidRPr="00900B1C">
        <w:rPr>
          <w:rFonts w:ascii="Arial" w:hAnsi="Arial" w:hint="cs"/>
          <w:szCs w:val="24"/>
          <w:rtl/>
        </w:rPr>
        <w:t xml:space="preserve"> המקובלים.</w:t>
      </w:r>
    </w:p>
    <w:p w14:paraId="1B0E49EE" w14:textId="77777777" w:rsidR="007A018E" w:rsidRPr="00900B1C" w:rsidRDefault="007A018E" w:rsidP="007A018E">
      <w:pPr>
        <w:pStyle w:val="af2"/>
        <w:numPr>
          <w:ilvl w:val="0"/>
          <w:numId w:val="38"/>
        </w:numPr>
        <w:spacing w:line="360" w:lineRule="auto"/>
        <w:contextualSpacing w:val="0"/>
        <w:jc w:val="both"/>
        <w:rPr>
          <w:szCs w:val="24"/>
        </w:rPr>
      </w:pPr>
      <w:r w:rsidRPr="00900B1C">
        <w:rPr>
          <w:szCs w:val="24"/>
          <w:rtl/>
        </w:rPr>
        <w:t>הזוכה או מי מטעמו לא יהי</w:t>
      </w:r>
      <w:r w:rsidRPr="00900B1C">
        <w:rPr>
          <w:rFonts w:hint="eastAsia"/>
          <w:szCs w:val="24"/>
          <w:rtl/>
        </w:rPr>
        <w:t>ה</w:t>
      </w:r>
      <w:r w:rsidRPr="00900B1C">
        <w:rPr>
          <w:szCs w:val="24"/>
          <w:rtl/>
        </w:rPr>
        <w:t xml:space="preserve"> רשאי להעביר או להסב את זכויותי</w:t>
      </w:r>
      <w:r w:rsidRPr="00900B1C">
        <w:rPr>
          <w:rFonts w:hint="eastAsia"/>
          <w:szCs w:val="24"/>
          <w:rtl/>
        </w:rPr>
        <w:t>ו</w:t>
      </w:r>
      <w:r w:rsidRPr="00900B1C">
        <w:rPr>
          <w:szCs w:val="24"/>
          <w:rtl/>
        </w:rPr>
        <w:t xml:space="preserve"> ע"פ הצעה זו, כולן או חלקן, לצד שלישי אלא בהסכמה מראש ובכתב מה</w:t>
      </w:r>
      <w:r w:rsidRPr="00900B1C">
        <w:rPr>
          <w:rFonts w:hint="eastAsia"/>
          <w:szCs w:val="24"/>
          <w:rtl/>
        </w:rPr>
        <w:t>משרד</w:t>
      </w:r>
      <w:r w:rsidRPr="00900B1C">
        <w:rPr>
          <w:szCs w:val="24"/>
          <w:rtl/>
        </w:rPr>
        <w:t>.</w:t>
      </w:r>
    </w:p>
    <w:p w14:paraId="0E36F692" w14:textId="77777777" w:rsidR="007A018E" w:rsidRPr="00900B1C" w:rsidRDefault="007A018E" w:rsidP="007A018E">
      <w:pPr>
        <w:pStyle w:val="af2"/>
        <w:numPr>
          <w:ilvl w:val="0"/>
          <w:numId w:val="38"/>
        </w:numPr>
        <w:spacing w:line="360" w:lineRule="auto"/>
        <w:contextualSpacing w:val="0"/>
        <w:jc w:val="both"/>
        <w:rPr>
          <w:rFonts w:ascii="Arial" w:hAnsi="Arial"/>
          <w:szCs w:val="24"/>
        </w:rPr>
      </w:pPr>
      <w:r w:rsidRPr="00900B1C">
        <w:rPr>
          <w:rFonts w:ascii="Arial" w:hAnsi="Arial" w:hint="cs"/>
          <w:szCs w:val="24"/>
          <w:rtl/>
        </w:rPr>
        <w:t>הזוכה לא יגביל בזמן את תקופת ההרשאה לשימוש בתוצרים ובשירותים נשוא הליך זה.</w:t>
      </w:r>
    </w:p>
    <w:p w14:paraId="6D9E00F9" w14:textId="77777777" w:rsidR="007A018E" w:rsidRPr="00900B1C" w:rsidRDefault="007A018E" w:rsidP="007A018E">
      <w:pPr>
        <w:pStyle w:val="af2"/>
        <w:numPr>
          <w:ilvl w:val="0"/>
          <w:numId w:val="38"/>
        </w:numPr>
        <w:spacing w:line="360" w:lineRule="auto"/>
        <w:contextualSpacing w:val="0"/>
        <w:jc w:val="both"/>
        <w:rPr>
          <w:rFonts w:ascii="Arial" w:hAnsi="Arial"/>
          <w:szCs w:val="24"/>
        </w:rPr>
      </w:pPr>
      <w:r w:rsidRPr="00900B1C">
        <w:rPr>
          <w:rFonts w:ascii="Arial" w:hAnsi="Arial" w:hint="eastAsia"/>
          <w:szCs w:val="24"/>
          <w:rtl/>
        </w:rPr>
        <w:t>הזוכה</w:t>
      </w:r>
      <w:r w:rsidRPr="00900B1C">
        <w:rPr>
          <w:rFonts w:ascii="Arial" w:hAnsi="Arial"/>
          <w:szCs w:val="24"/>
          <w:rtl/>
        </w:rPr>
        <w:t xml:space="preserve"> יספק </w:t>
      </w:r>
      <w:r w:rsidRPr="00900B1C">
        <w:rPr>
          <w:rFonts w:ascii="Arial" w:hAnsi="Arial" w:hint="eastAsia"/>
          <w:szCs w:val="24"/>
          <w:rtl/>
        </w:rPr>
        <w:t>למשרד</w:t>
      </w:r>
      <w:r w:rsidRPr="00900B1C">
        <w:rPr>
          <w:rFonts w:ascii="Arial" w:hAnsi="Arial"/>
          <w:szCs w:val="24"/>
          <w:rtl/>
        </w:rPr>
        <w:t xml:space="preserve"> או למי מטעמו </w:t>
      </w:r>
      <w:r w:rsidRPr="00900B1C">
        <w:rPr>
          <w:rFonts w:ascii="Arial" w:hAnsi="Arial" w:hint="eastAsia"/>
          <w:szCs w:val="24"/>
          <w:rtl/>
        </w:rPr>
        <w:t>תמיכה</w:t>
      </w:r>
      <w:r w:rsidRPr="00900B1C">
        <w:rPr>
          <w:rFonts w:ascii="Arial" w:hAnsi="Arial"/>
          <w:szCs w:val="24"/>
          <w:rtl/>
        </w:rPr>
        <w:t xml:space="preserve"> </w:t>
      </w:r>
      <w:r w:rsidRPr="00900B1C">
        <w:rPr>
          <w:rFonts w:ascii="Arial" w:hAnsi="Arial" w:hint="eastAsia"/>
          <w:szCs w:val="24"/>
          <w:rtl/>
        </w:rPr>
        <w:t>מקצועית</w:t>
      </w:r>
      <w:r w:rsidRPr="00900B1C">
        <w:rPr>
          <w:rFonts w:ascii="Arial" w:hAnsi="Arial"/>
          <w:szCs w:val="24"/>
          <w:rtl/>
        </w:rPr>
        <w:t xml:space="preserve"> </w:t>
      </w:r>
      <w:r w:rsidRPr="00900B1C">
        <w:rPr>
          <w:rFonts w:ascii="Arial" w:hAnsi="Arial" w:hint="eastAsia"/>
          <w:szCs w:val="24"/>
          <w:rtl/>
        </w:rPr>
        <w:t>וטכנית</w:t>
      </w:r>
      <w:r w:rsidRPr="00900B1C">
        <w:rPr>
          <w:rFonts w:ascii="Arial" w:hAnsi="Arial"/>
          <w:szCs w:val="24"/>
          <w:rtl/>
        </w:rPr>
        <w:t xml:space="preserve"> ש</w:t>
      </w:r>
      <w:r w:rsidRPr="00900B1C">
        <w:rPr>
          <w:rFonts w:ascii="Arial" w:hAnsi="Arial" w:hint="eastAsia"/>
          <w:szCs w:val="24"/>
          <w:rtl/>
        </w:rPr>
        <w:t>תאפשר</w:t>
      </w:r>
      <w:r w:rsidRPr="00900B1C">
        <w:rPr>
          <w:rFonts w:ascii="Arial" w:hAnsi="Arial"/>
          <w:szCs w:val="24"/>
          <w:rtl/>
        </w:rPr>
        <w:t xml:space="preserve"> </w:t>
      </w:r>
      <w:r w:rsidRPr="00900B1C">
        <w:rPr>
          <w:rFonts w:ascii="Arial" w:hAnsi="Arial" w:hint="eastAsia"/>
          <w:szCs w:val="24"/>
          <w:rtl/>
        </w:rPr>
        <w:t>קבלת</w:t>
      </w:r>
      <w:r w:rsidRPr="00900B1C">
        <w:rPr>
          <w:rFonts w:ascii="Arial" w:hAnsi="Arial"/>
          <w:szCs w:val="24"/>
          <w:rtl/>
        </w:rPr>
        <w:t xml:space="preserve"> </w:t>
      </w:r>
      <w:r w:rsidRPr="00900B1C">
        <w:rPr>
          <w:rFonts w:ascii="Arial" w:hAnsi="Arial" w:hint="eastAsia"/>
          <w:szCs w:val="24"/>
          <w:rtl/>
        </w:rPr>
        <w:t>תשובות</w:t>
      </w:r>
      <w:r w:rsidRPr="00900B1C">
        <w:rPr>
          <w:rFonts w:ascii="Arial" w:hAnsi="Arial"/>
          <w:szCs w:val="24"/>
          <w:rtl/>
        </w:rPr>
        <w:t xml:space="preserve"> או הבהרות לכל שאלה שתעלה הקשורה ב</w:t>
      </w:r>
      <w:r w:rsidRPr="00900B1C">
        <w:rPr>
          <w:rFonts w:ascii="Arial" w:hAnsi="Arial" w:hint="eastAsia"/>
          <w:szCs w:val="24"/>
          <w:rtl/>
        </w:rPr>
        <w:t>מפרט</w:t>
      </w:r>
      <w:r w:rsidRPr="00900B1C">
        <w:rPr>
          <w:rFonts w:ascii="Arial" w:hAnsi="Arial"/>
          <w:szCs w:val="24"/>
          <w:rtl/>
        </w:rPr>
        <w:t xml:space="preserve"> שייבחר, </w:t>
      </w:r>
      <w:r w:rsidRPr="00900B1C">
        <w:rPr>
          <w:rFonts w:ascii="Arial" w:hAnsi="Arial" w:hint="eastAsia"/>
          <w:szCs w:val="24"/>
          <w:rtl/>
        </w:rPr>
        <w:t>על</w:t>
      </w:r>
      <w:r w:rsidRPr="00900B1C">
        <w:rPr>
          <w:rFonts w:ascii="Arial" w:hAnsi="Arial"/>
          <w:szCs w:val="24"/>
          <w:rtl/>
        </w:rPr>
        <w:t xml:space="preserve"> </w:t>
      </w:r>
      <w:r w:rsidRPr="00900B1C">
        <w:rPr>
          <w:rFonts w:ascii="Arial" w:hAnsi="Arial" w:hint="eastAsia"/>
          <w:szCs w:val="24"/>
          <w:rtl/>
        </w:rPr>
        <w:t>פי</w:t>
      </w:r>
      <w:r w:rsidRPr="00900B1C">
        <w:rPr>
          <w:rFonts w:ascii="Arial" w:hAnsi="Arial"/>
          <w:szCs w:val="24"/>
          <w:rtl/>
        </w:rPr>
        <w:t xml:space="preserve"> </w:t>
      </w:r>
      <w:r w:rsidRPr="00900B1C">
        <w:rPr>
          <w:rFonts w:ascii="Arial" w:hAnsi="Arial" w:hint="eastAsia"/>
          <w:szCs w:val="24"/>
          <w:rtl/>
        </w:rPr>
        <w:t>דרישת</w:t>
      </w:r>
      <w:r w:rsidRPr="00900B1C">
        <w:rPr>
          <w:rFonts w:ascii="Arial" w:hAnsi="Arial"/>
          <w:szCs w:val="24"/>
          <w:rtl/>
        </w:rPr>
        <w:t xml:space="preserve"> </w:t>
      </w:r>
      <w:r w:rsidRPr="00900B1C">
        <w:rPr>
          <w:rFonts w:ascii="Arial" w:hAnsi="Arial" w:hint="eastAsia"/>
          <w:szCs w:val="24"/>
          <w:rtl/>
        </w:rPr>
        <w:t>המשרד</w:t>
      </w:r>
      <w:r w:rsidRPr="00900B1C">
        <w:rPr>
          <w:rFonts w:ascii="Arial" w:hAnsi="Arial" w:hint="cs"/>
          <w:szCs w:val="24"/>
          <w:rtl/>
        </w:rPr>
        <w:t xml:space="preserve"> למשך כל תקופת ההתקשרות.</w:t>
      </w:r>
      <w:r w:rsidRPr="00900B1C">
        <w:rPr>
          <w:rFonts w:ascii="Arial" w:hAnsi="Arial"/>
          <w:szCs w:val="24"/>
          <w:rtl/>
        </w:rPr>
        <w:t xml:space="preserve"> </w:t>
      </w:r>
    </w:p>
    <w:p w14:paraId="61984AAA" w14:textId="77777777" w:rsidR="007A018E" w:rsidRPr="00A56489" w:rsidRDefault="007A018E" w:rsidP="007A018E">
      <w:pPr>
        <w:pStyle w:val="af2"/>
        <w:numPr>
          <w:ilvl w:val="0"/>
          <w:numId w:val="38"/>
        </w:numPr>
        <w:spacing w:line="360" w:lineRule="auto"/>
        <w:contextualSpacing w:val="0"/>
        <w:jc w:val="both"/>
        <w:rPr>
          <w:szCs w:val="24"/>
        </w:rPr>
      </w:pPr>
      <w:r w:rsidRPr="00900B1C">
        <w:rPr>
          <w:rFonts w:ascii="Arial" w:hAnsi="Arial"/>
          <w:b/>
          <w:szCs w:val="24"/>
          <w:rtl/>
        </w:rPr>
        <w:t>ה</w:t>
      </w:r>
      <w:r w:rsidRPr="00900B1C">
        <w:rPr>
          <w:rFonts w:ascii="Arial" w:hAnsi="Arial" w:hint="cs"/>
          <w:b/>
          <w:szCs w:val="24"/>
          <w:rtl/>
        </w:rPr>
        <w:t>זוכה ועובדיו</w:t>
      </w:r>
      <w:r w:rsidRPr="00900B1C">
        <w:rPr>
          <w:rFonts w:ascii="Arial" w:hAnsi="Arial"/>
          <w:b/>
          <w:szCs w:val="24"/>
          <w:rtl/>
        </w:rPr>
        <w:t xml:space="preserve"> </w:t>
      </w:r>
      <w:r w:rsidRPr="00A56489">
        <w:rPr>
          <w:rFonts w:ascii="Arial" w:hAnsi="Arial" w:hint="cs"/>
          <w:b/>
          <w:szCs w:val="24"/>
          <w:rtl/>
        </w:rPr>
        <w:t>י</w:t>
      </w:r>
      <w:r w:rsidRPr="00A56489">
        <w:rPr>
          <w:rFonts w:ascii="Arial" w:hAnsi="Arial"/>
          <w:b/>
          <w:szCs w:val="24"/>
          <w:rtl/>
        </w:rPr>
        <w:t>תחייב</w:t>
      </w:r>
      <w:r w:rsidRPr="00A56489">
        <w:rPr>
          <w:rFonts w:ascii="Arial" w:hAnsi="Arial" w:hint="cs"/>
          <w:b/>
          <w:szCs w:val="24"/>
          <w:rtl/>
        </w:rPr>
        <w:t>ו</w:t>
      </w:r>
      <w:r w:rsidRPr="00A56489">
        <w:rPr>
          <w:rFonts w:ascii="Arial" w:hAnsi="Arial"/>
          <w:b/>
          <w:szCs w:val="24"/>
          <w:rtl/>
        </w:rPr>
        <w:t xml:space="preserve"> לשמור על סודיות מידע ש</w:t>
      </w:r>
      <w:r w:rsidRPr="00A56489">
        <w:rPr>
          <w:rFonts w:ascii="Arial" w:hAnsi="Arial" w:hint="cs"/>
          <w:b/>
          <w:szCs w:val="24"/>
          <w:rtl/>
        </w:rPr>
        <w:t>י</w:t>
      </w:r>
      <w:r w:rsidRPr="00A56489">
        <w:rPr>
          <w:rFonts w:ascii="Arial" w:hAnsi="Arial"/>
          <w:b/>
          <w:szCs w:val="24"/>
          <w:rtl/>
        </w:rPr>
        <w:t>גיע אלי</w:t>
      </w:r>
      <w:r w:rsidRPr="00A56489">
        <w:rPr>
          <w:rFonts w:ascii="Arial" w:hAnsi="Arial" w:hint="cs"/>
          <w:b/>
          <w:szCs w:val="24"/>
          <w:rtl/>
        </w:rPr>
        <w:t>הם</w:t>
      </w:r>
      <w:r w:rsidRPr="00A56489">
        <w:rPr>
          <w:rFonts w:ascii="Arial" w:hAnsi="Arial"/>
          <w:b/>
          <w:szCs w:val="24"/>
          <w:rtl/>
        </w:rPr>
        <w:t xml:space="preserve"> עקב </w:t>
      </w:r>
      <w:r w:rsidRPr="00A56489">
        <w:rPr>
          <w:rFonts w:ascii="Arial" w:hAnsi="Arial" w:hint="cs"/>
          <w:b/>
          <w:szCs w:val="24"/>
          <w:rtl/>
        </w:rPr>
        <w:t>ההתקשרות עם המשרד</w:t>
      </w:r>
      <w:r w:rsidRPr="00A56489">
        <w:rPr>
          <w:rFonts w:ascii="Arial" w:hAnsi="Arial"/>
          <w:b/>
          <w:szCs w:val="24"/>
          <w:rtl/>
        </w:rPr>
        <w:t>.</w:t>
      </w:r>
      <w:r w:rsidRPr="00A56489">
        <w:rPr>
          <w:rFonts w:ascii="Arial" w:hAnsi="Arial" w:hint="cs"/>
          <w:b/>
          <w:szCs w:val="24"/>
          <w:rtl/>
        </w:rPr>
        <w:t xml:space="preserve"> הזוכה ו</w:t>
      </w:r>
      <w:r w:rsidRPr="00A56489">
        <w:rPr>
          <w:rFonts w:ascii="Arial" w:hAnsi="Arial"/>
          <w:b/>
          <w:szCs w:val="24"/>
          <w:rtl/>
        </w:rPr>
        <w:t>עובדי</w:t>
      </w:r>
      <w:r w:rsidRPr="00A56489">
        <w:rPr>
          <w:rFonts w:ascii="Arial" w:hAnsi="Arial" w:hint="cs"/>
          <w:b/>
          <w:szCs w:val="24"/>
          <w:rtl/>
        </w:rPr>
        <w:t xml:space="preserve">ו </w:t>
      </w:r>
      <w:r w:rsidRPr="00A56489">
        <w:rPr>
          <w:rFonts w:ascii="Arial" w:hAnsi="Arial"/>
          <w:b/>
          <w:szCs w:val="24"/>
          <w:rtl/>
        </w:rPr>
        <w:t>יידרשו לחתום</w:t>
      </w:r>
      <w:r w:rsidRPr="00A56489">
        <w:rPr>
          <w:rFonts w:ascii="Arial" w:hAnsi="Arial" w:hint="cs"/>
          <w:b/>
          <w:szCs w:val="24"/>
          <w:rtl/>
        </w:rPr>
        <w:t>, בשינויים המחויבים,</w:t>
      </w:r>
      <w:r w:rsidRPr="00A56489">
        <w:rPr>
          <w:rFonts w:ascii="Arial" w:hAnsi="Arial"/>
          <w:b/>
          <w:szCs w:val="24"/>
          <w:rtl/>
        </w:rPr>
        <w:t xml:space="preserve"> על טופס התחייבות לשמירת סודיות ומניעת ניגוד עניינים</w:t>
      </w:r>
      <w:r w:rsidRPr="00A56489">
        <w:rPr>
          <w:rFonts w:ascii="Arial" w:hAnsi="Arial" w:hint="cs"/>
          <w:b/>
          <w:szCs w:val="24"/>
          <w:rtl/>
        </w:rPr>
        <w:t>, בנוסח</w:t>
      </w:r>
      <w:r w:rsidRPr="00A56489">
        <w:rPr>
          <w:rFonts w:ascii="Arial" w:hAnsi="Arial"/>
          <w:b/>
          <w:szCs w:val="24"/>
          <w:rtl/>
        </w:rPr>
        <w:t xml:space="preserve"> </w:t>
      </w:r>
      <w:r w:rsidRPr="00A56489">
        <w:rPr>
          <w:rFonts w:ascii="Arial" w:hAnsi="Arial" w:hint="cs"/>
          <w:b/>
          <w:szCs w:val="24"/>
          <w:rtl/>
        </w:rPr>
        <w:t>ה</w:t>
      </w:r>
      <w:r w:rsidRPr="00A56489">
        <w:rPr>
          <w:rFonts w:ascii="Arial" w:hAnsi="Arial"/>
          <w:b/>
          <w:szCs w:val="24"/>
          <w:rtl/>
        </w:rPr>
        <w:t xml:space="preserve">מצורף </w:t>
      </w:r>
      <w:r w:rsidRPr="00A56489">
        <w:rPr>
          <w:rFonts w:ascii="Arial" w:hAnsi="Arial"/>
          <w:bCs/>
          <w:szCs w:val="24"/>
          <w:rtl/>
        </w:rPr>
        <w:t xml:space="preserve">כנספח </w:t>
      </w:r>
      <w:r w:rsidRPr="00A56489">
        <w:rPr>
          <w:rFonts w:ascii="Arial" w:hAnsi="Arial" w:hint="cs"/>
          <w:bCs/>
          <w:szCs w:val="24"/>
          <w:rtl/>
        </w:rPr>
        <w:t>י'</w:t>
      </w:r>
      <w:r w:rsidRPr="00A56489">
        <w:rPr>
          <w:rFonts w:ascii="Arial" w:hAnsi="Arial" w:hint="cs"/>
          <w:szCs w:val="24"/>
          <w:rtl/>
        </w:rPr>
        <w:t xml:space="preserve">. </w:t>
      </w:r>
    </w:p>
    <w:p w14:paraId="2A753F7D" w14:textId="77777777" w:rsidR="007A018E" w:rsidRPr="00A56489" w:rsidRDefault="007A018E" w:rsidP="007A018E">
      <w:pPr>
        <w:pStyle w:val="af2"/>
        <w:numPr>
          <w:ilvl w:val="0"/>
          <w:numId w:val="38"/>
        </w:numPr>
        <w:spacing w:line="360" w:lineRule="auto"/>
        <w:contextualSpacing w:val="0"/>
        <w:jc w:val="both"/>
        <w:rPr>
          <w:rFonts w:ascii="Arial" w:hAnsi="Arial"/>
          <w:szCs w:val="24"/>
        </w:rPr>
      </w:pPr>
      <w:r w:rsidRPr="00A56489">
        <w:rPr>
          <w:rFonts w:ascii="Arial" w:hAnsi="Arial" w:hint="cs"/>
          <w:szCs w:val="24"/>
          <w:rtl/>
        </w:rPr>
        <w:t xml:space="preserve">על הזוכה להיות </w:t>
      </w:r>
      <w:r w:rsidRPr="00A56489">
        <w:rPr>
          <w:rFonts w:ascii="Arial" w:hAnsi="Arial"/>
          <w:szCs w:val="24"/>
          <w:rtl/>
        </w:rPr>
        <w:t xml:space="preserve">מוכן להתחיל </w:t>
      </w:r>
      <w:r w:rsidRPr="00A56489">
        <w:rPr>
          <w:rFonts w:ascii="Arial" w:hAnsi="Arial" w:hint="cs"/>
          <w:szCs w:val="24"/>
          <w:rtl/>
        </w:rPr>
        <w:t xml:space="preserve">לבצע את השירותים </w:t>
      </w:r>
      <w:r w:rsidRPr="00A56489">
        <w:rPr>
          <w:rFonts w:ascii="Arial" w:hAnsi="Arial"/>
          <w:szCs w:val="24"/>
          <w:rtl/>
        </w:rPr>
        <w:t xml:space="preserve">מיד עם חתימת ההסכם, ולא </w:t>
      </w:r>
      <w:r w:rsidRPr="00A56489">
        <w:rPr>
          <w:rFonts w:ascii="Arial" w:hAnsi="Arial" w:hint="cs"/>
          <w:szCs w:val="24"/>
          <w:rtl/>
        </w:rPr>
        <w:t>י</w:t>
      </w:r>
      <w:r w:rsidRPr="00A56489">
        <w:rPr>
          <w:rFonts w:ascii="Arial" w:hAnsi="Arial"/>
          <w:szCs w:val="24"/>
          <w:rtl/>
        </w:rPr>
        <w:t xml:space="preserve">אוחר מ- </w:t>
      </w:r>
      <w:r w:rsidRPr="00A56489">
        <w:rPr>
          <w:rFonts w:ascii="Arial" w:hAnsi="Arial" w:hint="cs"/>
          <w:szCs w:val="24"/>
          <w:rtl/>
        </w:rPr>
        <w:t>14</w:t>
      </w:r>
      <w:r w:rsidRPr="00A56489">
        <w:rPr>
          <w:rFonts w:ascii="Arial" w:hAnsi="Arial"/>
          <w:szCs w:val="24"/>
          <w:rtl/>
        </w:rPr>
        <w:t xml:space="preserve"> ימים מיום קבלת ההודעה על זכייתו בהליך</w:t>
      </w:r>
      <w:r w:rsidRPr="00A56489">
        <w:rPr>
          <w:rFonts w:ascii="Arial" w:hAnsi="Arial" w:hint="cs"/>
          <w:szCs w:val="24"/>
          <w:rtl/>
        </w:rPr>
        <w:t>, לפי המוקדם</w:t>
      </w:r>
      <w:r w:rsidRPr="00A56489">
        <w:rPr>
          <w:rFonts w:ascii="Arial" w:hAnsi="Arial"/>
          <w:szCs w:val="24"/>
          <w:rtl/>
        </w:rPr>
        <w:t>.</w:t>
      </w:r>
    </w:p>
    <w:p w14:paraId="6F116F2E" w14:textId="77777777" w:rsidR="007A018E" w:rsidRPr="00A56489" w:rsidRDefault="007A018E" w:rsidP="007A018E">
      <w:pPr>
        <w:pStyle w:val="af2"/>
        <w:numPr>
          <w:ilvl w:val="0"/>
          <w:numId w:val="38"/>
        </w:numPr>
        <w:spacing w:line="360" w:lineRule="auto"/>
        <w:contextualSpacing w:val="0"/>
        <w:jc w:val="both"/>
        <w:rPr>
          <w:szCs w:val="24"/>
        </w:rPr>
      </w:pPr>
      <w:r w:rsidRPr="00A56489">
        <w:rPr>
          <w:rFonts w:hint="cs"/>
          <w:szCs w:val="24"/>
          <w:rtl/>
        </w:rPr>
        <w:t>בתום תקופת ההתקשרות, או עם סיומה מכל סיבה שהיא, יספק הזוכה למשרד את אמצעי הקידוד וההצפנה, ומידע אודות הצפנות שבוצעו, באופן שייאפשר למשרד להמשיך, בעצמו או באמצעות זוכה אחר, את פעילות ההצפנה, ולא תיגרם כל תקלה בהפעלת מערכת התקני התדלוק.</w:t>
      </w:r>
    </w:p>
    <w:p w14:paraId="0AE33093" w14:textId="77777777" w:rsidR="007A018E" w:rsidRPr="00A56489" w:rsidRDefault="007A018E" w:rsidP="007A018E">
      <w:pPr>
        <w:spacing w:line="360" w:lineRule="auto"/>
        <w:ind w:right="708"/>
        <w:rPr>
          <w:rFonts w:ascii="Arial" w:hAnsi="Arial"/>
          <w:szCs w:val="24"/>
        </w:rPr>
      </w:pPr>
    </w:p>
    <w:p w14:paraId="48CB2A6E" w14:textId="77777777" w:rsidR="007A018E" w:rsidRPr="00A56489" w:rsidRDefault="007A018E" w:rsidP="007A018E">
      <w:pPr>
        <w:pStyle w:val="af2"/>
        <w:numPr>
          <w:ilvl w:val="0"/>
          <w:numId w:val="34"/>
        </w:numPr>
        <w:spacing w:line="360" w:lineRule="auto"/>
        <w:contextualSpacing w:val="0"/>
        <w:jc w:val="both"/>
        <w:rPr>
          <w:rFonts w:ascii="Arial" w:hAnsi="Arial"/>
          <w:b/>
          <w:bCs/>
          <w:szCs w:val="24"/>
          <w:u w:val="single"/>
          <w:rtl/>
        </w:rPr>
      </w:pPr>
      <w:r w:rsidRPr="00A56489">
        <w:rPr>
          <w:rFonts w:ascii="Arial" w:hAnsi="Arial"/>
          <w:b/>
          <w:bCs/>
          <w:szCs w:val="24"/>
          <w:u w:val="single"/>
          <w:rtl/>
        </w:rPr>
        <w:t>ה</w:t>
      </w:r>
      <w:r w:rsidRPr="00A56489">
        <w:rPr>
          <w:rFonts w:ascii="Arial" w:hAnsi="Arial" w:hint="eastAsia"/>
          <w:b/>
          <w:bCs/>
          <w:szCs w:val="24"/>
          <w:u w:val="single"/>
          <w:rtl/>
        </w:rPr>
        <w:t>הסכם</w:t>
      </w:r>
      <w:r w:rsidRPr="00A56489">
        <w:rPr>
          <w:rFonts w:ascii="Arial" w:hAnsi="Arial"/>
          <w:b/>
          <w:bCs/>
          <w:szCs w:val="24"/>
          <w:u w:val="single"/>
          <w:rtl/>
        </w:rPr>
        <w:t xml:space="preserve"> </w:t>
      </w:r>
      <w:r w:rsidRPr="00A56489">
        <w:rPr>
          <w:rFonts w:ascii="Arial" w:hAnsi="Arial" w:hint="eastAsia"/>
          <w:b/>
          <w:bCs/>
          <w:szCs w:val="24"/>
          <w:u w:val="single"/>
          <w:rtl/>
        </w:rPr>
        <w:t>ותקופת</w:t>
      </w:r>
      <w:r w:rsidRPr="00A56489">
        <w:rPr>
          <w:rFonts w:ascii="Arial" w:hAnsi="Arial"/>
          <w:b/>
          <w:bCs/>
          <w:szCs w:val="24"/>
          <w:u w:val="single"/>
          <w:rtl/>
        </w:rPr>
        <w:t xml:space="preserve"> </w:t>
      </w:r>
      <w:r w:rsidRPr="00A56489">
        <w:rPr>
          <w:rFonts w:ascii="Arial" w:hAnsi="Arial" w:hint="eastAsia"/>
          <w:b/>
          <w:bCs/>
          <w:szCs w:val="24"/>
          <w:u w:val="single"/>
          <w:rtl/>
        </w:rPr>
        <w:t>ההתקשרות</w:t>
      </w:r>
      <w:r w:rsidRPr="00A56489">
        <w:rPr>
          <w:rFonts w:ascii="Arial" w:hAnsi="Arial"/>
          <w:b/>
          <w:bCs/>
          <w:szCs w:val="24"/>
          <w:u w:val="single"/>
          <w:rtl/>
        </w:rPr>
        <w:t>:</w:t>
      </w:r>
    </w:p>
    <w:p w14:paraId="35278C30" w14:textId="77777777" w:rsidR="007A018E" w:rsidRPr="00A56489" w:rsidRDefault="007A018E" w:rsidP="007A018E">
      <w:pPr>
        <w:pStyle w:val="af2"/>
        <w:numPr>
          <w:ilvl w:val="0"/>
          <w:numId w:val="39"/>
        </w:numPr>
        <w:spacing w:line="360" w:lineRule="auto"/>
        <w:contextualSpacing w:val="0"/>
        <w:jc w:val="both"/>
        <w:rPr>
          <w:rFonts w:ascii="Arial" w:hAnsi="Arial"/>
          <w:szCs w:val="24"/>
        </w:rPr>
      </w:pPr>
      <w:r w:rsidRPr="00A56489">
        <w:rPr>
          <w:rFonts w:ascii="Arial" w:hAnsi="Arial"/>
          <w:szCs w:val="24"/>
          <w:rtl/>
        </w:rPr>
        <w:t>עם ה</w:t>
      </w:r>
      <w:r w:rsidRPr="00A56489">
        <w:rPr>
          <w:rFonts w:ascii="Arial" w:hAnsi="Arial" w:hint="cs"/>
          <w:szCs w:val="24"/>
          <w:rtl/>
        </w:rPr>
        <w:t>זוכה</w:t>
      </w:r>
      <w:r w:rsidRPr="00A56489">
        <w:rPr>
          <w:rFonts w:ascii="Arial" w:hAnsi="Arial"/>
          <w:szCs w:val="24"/>
          <w:rtl/>
        </w:rPr>
        <w:t xml:space="preserve"> ייחתם הסכם בנוסח המצ"ב</w:t>
      </w:r>
      <w:r w:rsidRPr="00A56489">
        <w:rPr>
          <w:rFonts w:ascii="Arial" w:hAnsi="Arial" w:hint="cs"/>
          <w:b/>
          <w:bCs/>
          <w:szCs w:val="24"/>
          <w:rtl/>
        </w:rPr>
        <w:t xml:space="preserve"> </w:t>
      </w:r>
      <w:r w:rsidRPr="00A56489">
        <w:rPr>
          <w:rFonts w:ascii="Arial" w:hAnsi="Arial"/>
          <w:b/>
          <w:bCs/>
          <w:szCs w:val="24"/>
          <w:rtl/>
        </w:rPr>
        <w:t xml:space="preserve">כנספח </w:t>
      </w:r>
      <w:r w:rsidRPr="00A56489">
        <w:rPr>
          <w:rFonts w:ascii="Arial" w:hAnsi="Arial" w:hint="cs"/>
          <w:b/>
          <w:bCs/>
          <w:szCs w:val="24"/>
          <w:rtl/>
        </w:rPr>
        <w:t>ב'</w:t>
      </w:r>
      <w:r w:rsidRPr="00A56489">
        <w:rPr>
          <w:rFonts w:ascii="Arial" w:hAnsi="Arial"/>
          <w:szCs w:val="24"/>
          <w:rtl/>
        </w:rPr>
        <w:t xml:space="preserve"> בשינויים המחויבים. תנאי ההסכם המפורטים </w:t>
      </w:r>
      <w:r w:rsidRPr="00A56489">
        <w:rPr>
          <w:rFonts w:ascii="Arial" w:hAnsi="Arial"/>
          <w:b/>
          <w:bCs/>
          <w:szCs w:val="24"/>
          <w:rtl/>
        </w:rPr>
        <w:t xml:space="preserve">בנספח </w:t>
      </w:r>
      <w:r w:rsidRPr="00A56489">
        <w:rPr>
          <w:rFonts w:ascii="Arial" w:hAnsi="Arial" w:hint="cs"/>
          <w:b/>
          <w:bCs/>
          <w:szCs w:val="24"/>
          <w:rtl/>
        </w:rPr>
        <w:t>ב'</w:t>
      </w:r>
      <w:r w:rsidRPr="00A56489">
        <w:rPr>
          <w:rFonts w:ascii="Arial" w:hAnsi="Arial"/>
          <w:szCs w:val="24"/>
          <w:rtl/>
        </w:rPr>
        <w:t xml:space="preserve"> מהווים חלק בלתי נפרד מהליך  זה ומתנאיו.</w:t>
      </w:r>
      <w:r w:rsidRPr="00A56489">
        <w:rPr>
          <w:rFonts w:ascii="Arial" w:hAnsi="Arial" w:hint="cs"/>
          <w:szCs w:val="24"/>
          <w:rtl/>
        </w:rPr>
        <w:t xml:space="preserve"> למשרד בלבד שמורה האופציה לשנות את נוסח ההסכם.</w:t>
      </w:r>
    </w:p>
    <w:p w14:paraId="4939D931" w14:textId="77777777" w:rsidR="007A018E" w:rsidRPr="00900B1C" w:rsidRDefault="007A018E" w:rsidP="007A018E">
      <w:pPr>
        <w:pStyle w:val="af2"/>
        <w:numPr>
          <w:ilvl w:val="0"/>
          <w:numId w:val="39"/>
        </w:numPr>
        <w:spacing w:line="360" w:lineRule="auto"/>
        <w:contextualSpacing w:val="0"/>
        <w:jc w:val="both"/>
        <w:rPr>
          <w:rFonts w:ascii="Arial" w:hAnsi="Arial"/>
          <w:szCs w:val="24"/>
          <w:rtl/>
        </w:rPr>
      </w:pPr>
      <w:r>
        <w:rPr>
          <w:rFonts w:ascii="Arial" w:hAnsi="Arial" w:hint="cs"/>
          <w:szCs w:val="24"/>
          <w:rtl/>
        </w:rPr>
        <w:t>ההסכם ייחתם לאחר השלמת הבדיקות כמפורט בשלב ד להלן.</w:t>
      </w:r>
    </w:p>
    <w:p w14:paraId="4B4DF8C7" w14:textId="77777777" w:rsidR="007A018E" w:rsidRPr="00900B1C" w:rsidRDefault="007A018E" w:rsidP="007A018E">
      <w:pPr>
        <w:pStyle w:val="af2"/>
        <w:numPr>
          <w:ilvl w:val="0"/>
          <w:numId w:val="39"/>
        </w:numPr>
        <w:spacing w:line="360" w:lineRule="auto"/>
        <w:contextualSpacing w:val="0"/>
        <w:jc w:val="both"/>
        <w:rPr>
          <w:rFonts w:ascii="Arial" w:hAnsi="Arial"/>
          <w:szCs w:val="24"/>
        </w:rPr>
      </w:pPr>
      <w:r w:rsidRPr="00900B1C">
        <w:rPr>
          <w:rFonts w:ascii="Arial" w:hAnsi="Arial"/>
          <w:szCs w:val="24"/>
          <w:rtl/>
        </w:rPr>
        <w:t xml:space="preserve">תקופת </w:t>
      </w:r>
      <w:r w:rsidRPr="00900B1C">
        <w:rPr>
          <w:rFonts w:ascii="Arial" w:hAnsi="Arial" w:hint="eastAsia"/>
          <w:szCs w:val="24"/>
          <w:rtl/>
        </w:rPr>
        <w:t>התוקף</w:t>
      </w:r>
      <w:r w:rsidRPr="00900B1C">
        <w:rPr>
          <w:rFonts w:ascii="Arial" w:hAnsi="Arial"/>
          <w:szCs w:val="24"/>
          <w:rtl/>
        </w:rPr>
        <w:t xml:space="preserve"> של</w:t>
      </w:r>
      <w:r w:rsidRPr="00900B1C">
        <w:rPr>
          <w:rFonts w:ascii="Arial" w:hAnsi="Arial" w:hint="cs"/>
          <w:szCs w:val="24"/>
          <w:rtl/>
        </w:rPr>
        <w:t xml:space="preserve"> אישור</w:t>
      </w:r>
      <w:r w:rsidRPr="00900B1C">
        <w:rPr>
          <w:rFonts w:ascii="Arial" w:hAnsi="Arial"/>
          <w:szCs w:val="24"/>
          <w:rtl/>
        </w:rPr>
        <w:t xml:space="preserve"> </w:t>
      </w:r>
      <w:r w:rsidRPr="00900B1C">
        <w:rPr>
          <w:rFonts w:ascii="Arial" w:hAnsi="Arial" w:hint="cs"/>
          <w:szCs w:val="24"/>
          <w:rtl/>
        </w:rPr>
        <w:t xml:space="preserve">השירותים המסופקים </w:t>
      </w:r>
      <w:r w:rsidRPr="00900B1C">
        <w:rPr>
          <w:rFonts w:ascii="Arial" w:hAnsi="Arial"/>
          <w:szCs w:val="24"/>
          <w:rtl/>
        </w:rPr>
        <w:t xml:space="preserve"> שיאושר </w:t>
      </w:r>
      <w:r w:rsidRPr="00900B1C">
        <w:rPr>
          <w:rFonts w:ascii="Arial" w:hAnsi="Arial" w:hint="eastAsia"/>
          <w:szCs w:val="24"/>
          <w:rtl/>
        </w:rPr>
        <w:t>במסגרת</w:t>
      </w:r>
      <w:r w:rsidRPr="00900B1C">
        <w:rPr>
          <w:rFonts w:ascii="Arial" w:hAnsi="Arial"/>
          <w:szCs w:val="24"/>
          <w:rtl/>
        </w:rPr>
        <w:t xml:space="preserve"> הליך  זה (להלן בסעיף זה: "</w:t>
      </w:r>
      <w:r w:rsidRPr="00900B1C">
        <w:rPr>
          <w:rFonts w:ascii="Arial" w:hAnsi="Arial"/>
          <w:i/>
          <w:iCs/>
          <w:szCs w:val="24"/>
          <w:u w:val="single"/>
          <w:rtl/>
        </w:rPr>
        <w:t xml:space="preserve">תקופת </w:t>
      </w:r>
      <w:r w:rsidRPr="00900B1C">
        <w:rPr>
          <w:rFonts w:ascii="Arial" w:hAnsi="Arial" w:hint="cs"/>
          <w:i/>
          <w:iCs/>
          <w:szCs w:val="24"/>
          <w:u w:val="single"/>
          <w:rtl/>
        </w:rPr>
        <w:t>ההתקשרות</w:t>
      </w:r>
      <w:r w:rsidRPr="00900B1C">
        <w:rPr>
          <w:rFonts w:ascii="Arial" w:hAnsi="Arial"/>
          <w:szCs w:val="24"/>
          <w:rtl/>
        </w:rPr>
        <w:t xml:space="preserve">") תהיה </w:t>
      </w:r>
      <w:r w:rsidRPr="00900B1C">
        <w:rPr>
          <w:rFonts w:ascii="Arial" w:hAnsi="Arial"/>
          <w:b/>
          <w:bCs/>
          <w:szCs w:val="24"/>
          <w:rtl/>
        </w:rPr>
        <w:t>למשך</w:t>
      </w:r>
      <w:r w:rsidRPr="00900B1C">
        <w:rPr>
          <w:rFonts w:ascii="Arial" w:hAnsi="Arial" w:hint="cs"/>
          <w:b/>
          <w:bCs/>
          <w:szCs w:val="24"/>
          <w:rtl/>
        </w:rPr>
        <w:t xml:space="preserve"> עד</w:t>
      </w:r>
      <w:r w:rsidRPr="00900B1C">
        <w:rPr>
          <w:rFonts w:ascii="Arial" w:hAnsi="Arial"/>
          <w:b/>
          <w:bCs/>
          <w:szCs w:val="24"/>
          <w:rtl/>
        </w:rPr>
        <w:t xml:space="preserve"> </w:t>
      </w:r>
      <w:r w:rsidRPr="00900B1C">
        <w:rPr>
          <w:rFonts w:ascii="Arial" w:hAnsi="Arial" w:hint="cs"/>
          <w:b/>
          <w:bCs/>
          <w:szCs w:val="24"/>
          <w:rtl/>
        </w:rPr>
        <w:t>5</w:t>
      </w:r>
      <w:r w:rsidRPr="00900B1C">
        <w:rPr>
          <w:rFonts w:ascii="Arial" w:hAnsi="Arial"/>
          <w:b/>
          <w:bCs/>
          <w:szCs w:val="24"/>
          <w:rtl/>
        </w:rPr>
        <w:t xml:space="preserve"> שנים</w:t>
      </w:r>
      <w:r w:rsidRPr="00900B1C">
        <w:rPr>
          <w:rFonts w:ascii="Arial" w:hAnsi="Arial"/>
          <w:szCs w:val="24"/>
          <w:rtl/>
        </w:rPr>
        <w:t xml:space="preserve"> ממועד </w:t>
      </w:r>
      <w:r w:rsidRPr="00900B1C">
        <w:rPr>
          <w:rFonts w:ascii="Arial" w:hAnsi="Arial" w:hint="cs"/>
          <w:szCs w:val="24"/>
          <w:rtl/>
        </w:rPr>
        <w:t>הזכיה</w:t>
      </w:r>
      <w:r w:rsidRPr="00900B1C">
        <w:rPr>
          <w:rFonts w:ascii="Arial" w:hAnsi="Arial"/>
          <w:szCs w:val="24"/>
          <w:rtl/>
        </w:rPr>
        <w:t>.</w:t>
      </w:r>
    </w:p>
    <w:p w14:paraId="094DCB2E" w14:textId="77777777" w:rsidR="007A018E" w:rsidRPr="00900B1C" w:rsidRDefault="007A018E" w:rsidP="007A018E">
      <w:pPr>
        <w:pStyle w:val="af2"/>
        <w:numPr>
          <w:ilvl w:val="0"/>
          <w:numId w:val="39"/>
        </w:numPr>
        <w:spacing w:line="360" w:lineRule="auto"/>
        <w:contextualSpacing w:val="0"/>
        <w:jc w:val="both"/>
        <w:rPr>
          <w:rFonts w:ascii="Arial" w:hAnsi="Arial"/>
          <w:szCs w:val="24"/>
        </w:rPr>
      </w:pPr>
      <w:r w:rsidRPr="00900B1C">
        <w:rPr>
          <w:rFonts w:ascii="Arial" w:hAnsi="Arial" w:hint="cs"/>
          <w:szCs w:val="24"/>
          <w:rtl/>
        </w:rPr>
        <w:t xml:space="preserve">למנהל בלבד שמורה האופציה להאריך את תקופת ההתקשרות בתקופות נוספות, בהתחשב בין היתר בהתפתחות טכנולוגית שחלה בעניין ובמצב התחרות בשוק וכן, למנהל שמורה הזכות לקצר את תקופת ההתקשרות, לפרק זמן שייקבע על ידו, אם ראה המנהל כי אופי השירותים אינו מאפשר שימוש יעיל בהתקן תדלוק כללי העומד בדרישותיו או שחלו שינויים מהותיים בטכנולוגיה בה ניתן לעשות שימוש, או מטעמים אחרים, ובלבד שניתנה לזוכה הזדמנות נאותה לטעון את טענותיו. </w:t>
      </w:r>
      <w:r w:rsidRPr="00900B1C">
        <w:rPr>
          <w:rFonts w:ascii="Arial" w:hAnsi="Arial" w:hint="eastAsia"/>
          <w:szCs w:val="24"/>
          <w:rtl/>
        </w:rPr>
        <w:t>מובהר</w:t>
      </w:r>
      <w:r w:rsidRPr="00900B1C">
        <w:rPr>
          <w:rFonts w:ascii="Arial" w:hAnsi="Arial"/>
          <w:szCs w:val="24"/>
          <w:rtl/>
        </w:rPr>
        <w:t xml:space="preserve"> בזאת, כי </w:t>
      </w:r>
      <w:r w:rsidRPr="00900B1C">
        <w:rPr>
          <w:rFonts w:ascii="Arial" w:hAnsi="Arial" w:hint="eastAsia"/>
          <w:szCs w:val="24"/>
          <w:rtl/>
        </w:rPr>
        <w:t>בכל</w:t>
      </w:r>
      <w:r w:rsidRPr="00900B1C">
        <w:rPr>
          <w:rFonts w:ascii="Arial" w:hAnsi="Arial"/>
          <w:szCs w:val="24"/>
          <w:rtl/>
        </w:rPr>
        <w:t xml:space="preserve"> מקרה </w:t>
      </w:r>
      <w:r w:rsidRPr="00900B1C">
        <w:rPr>
          <w:rFonts w:ascii="Arial" w:hAnsi="Arial" w:hint="eastAsia"/>
          <w:szCs w:val="24"/>
          <w:rtl/>
        </w:rPr>
        <w:t>המשרד</w:t>
      </w:r>
      <w:r w:rsidRPr="00900B1C">
        <w:rPr>
          <w:rFonts w:ascii="Arial" w:hAnsi="Arial"/>
          <w:szCs w:val="24"/>
          <w:rtl/>
        </w:rPr>
        <w:t xml:space="preserve"> יהיה </w:t>
      </w:r>
      <w:r w:rsidRPr="00900B1C">
        <w:rPr>
          <w:rFonts w:ascii="Arial" w:hAnsi="Arial" w:hint="eastAsia"/>
          <w:szCs w:val="24"/>
          <w:rtl/>
        </w:rPr>
        <w:t>רשאי</w:t>
      </w:r>
      <w:r w:rsidRPr="00900B1C">
        <w:rPr>
          <w:rFonts w:ascii="Arial" w:hAnsi="Arial"/>
          <w:szCs w:val="24"/>
          <w:rtl/>
        </w:rPr>
        <w:t xml:space="preserve"> </w:t>
      </w:r>
      <w:r w:rsidRPr="00900B1C">
        <w:rPr>
          <w:rFonts w:ascii="Arial" w:hAnsi="Arial" w:hint="eastAsia"/>
          <w:szCs w:val="24"/>
          <w:rtl/>
        </w:rPr>
        <w:t>לבטל</w:t>
      </w:r>
      <w:r w:rsidRPr="00900B1C">
        <w:rPr>
          <w:rFonts w:ascii="Arial" w:hAnsi="Arial"/>
          <w:szCs w:val="24"/>
          <w:rtl/>
        </w:rPr>
        <w:t xml:space="preserve"> </w:t>
      </w:r>
      <w:r w:rsidRPr="00900B1C">
        <w:rPr>
          <w:rFonts w:ascii="Arial" w:hAnsi="Arial" w:hint="eastAsia"/>
          <w:szCs w:val="24"/>
          <w:rtl/>
        </w:rPr>
        <w:t>את</w:t>
      </w:r>
      <w:r w:rsidRPr="00900B1C">
        <w:rPr>
          <w:rFonts w:ascii="Arial" w:hAnsi="Arial" w:hint="cs"/>
          <w:szCs w:val="24"/>
          <w:rtl/>
        </w:rPr>
        <w:t xml:space="preserve"> ההתקשרות </w:t>
      </w:r>
      <w:r w:rsidRPr="00900B1C">
        <w:rPr>
          <w:rFonts w:ascii="Arial" w:hAnsi="Arial" w:hint="eastAsia"/>
          <w:szCs w:val="24"/>
          <w:rtl/>
        </w:rPr>
        <w:t>או</w:t>
      </w:r>
      <w:r w:rsidRPr="00900B1C">
        <w:rPr>
          <w:rFonts w:ascii="Arial" w:hAnsi="Arial"/>
          <w:szCs w:val="24"/>
          <w:rtl/>
        </w:rPr>
        <w:t xml:space="preserve"> </w:t>
      </w:r>
      <w:r w:rsidRPr="00900B1C">
        <w:rPr>
          <w:rFonts w:ascii="Arial" w:hAnsi="Arial" w:hint="eastAsia"/>
          <w:szCs w:val="24"/>
          <w:rtl/>
        </w:rPr>
        <w:t>לקצר</w:t>
      </w:r>
      <w:r w:rsidRPr="00900B1C">
        <w:rPr>
          <w:rFonts w:ascii="Arial" w:hAnsi="Arial"/>
          <w:szCs w:val="24"/>
          <w:rtl/>
        </w:rPr>
        <w:t xml:space="preserve"> </w:t>
      </w:r>
      <w:r w:rsidRPr="00900B1C">
        <w:rPr>
          <w:rFonts w:ascii="Arial" w:hAnsi="Arial" w:hint="eastAsia"/>
          <w:szCs w:val="24"/>
          <w:rtl/>
        </w:rPr>
        <w:t>את</w:t>
      </w:r>
      <w:r w:rsidRPr="00900B1C">
        <w:rPr>
          <w:rFonts w:ascii="Arial" w:hAnsi="Arial"/>
          <w:szCs w:val="24"/>
          <w:rtl/>
        </w:rPr>
        <w:t xml:space="preserve"> </w:t>
      </w:r>
      <w:r w:rsidRPr="00900B1C">
        <w:rPr>
          <w:rFonts w:ascii="Arial" w:hAnsi="Arial" w:hint="cs"/>
          <w:szCs w:val="24"/>
          <w:rtl/>
        </w:rPr>
        <w:t>תקופתה.</w:t>
      </w:r>
    </w:p>
    <w:p w14:paraId="087851DF" w14:textId="77777777" w:rsidR="007A018E" w:rsidRPr="00900B1C" w:rsidRDefault="007A018E" w:rsidP="007A018E">
      <w:pPr>
        <w:pStyle w:val="af2"/>
        <w:spacing w:line="360" w:lineRule="auto"/>
        <w:ind w:left="360"/>
        <w:contextualSpacing w:val="0"/>
        <w:jc w:val="both"/>
        <w:rPr>
          <w:rFonts w:ascii="Arial" w:hAnsi="Arial"/>
          <w:szCs w:val="24"/>
        </w:rPr>
      </w:pPr>
    </w:p>
    <w:p w14:paraId="0AE9874C" w14:textId="77777777" w:rsidR="007A018E" w:rsidRPr="00900B1C" w:rsidRDefault="007A018E" w:rsidP="007A018E">
      <w:pPr>
        <w:pStyle w:val="af2"/>
        <w:spacing w:line="360" w:lineRule="auto"/>
        <w:ind w:left="360"/>
        <w:contextualSpacing w:val="0"/>
        <w:jc w:val="both"/>
        <w:rPr>
          <w:rFonts w:ascii="Arial" w:hAnsi="Arial"/>
          <w:b/>
          <w:bCs/>
          <w:szCs w:val="24"/>
          <w:u w:val="single"/>
          <w:rtl/>
        </w:rPr>
      </w:pPr>
    </w:p>
    <w:p w14:paraId="3BF81353" w14:textId="77777777" w:rsidR="007A018E" w:rsidRPr="00900B1C" w:rsidRDefault="007A018E" w:rsidP="007A018E">
      <w:pPr>
        <w:pStyle w:val="af2"/>
        <w:numPr>
          <w:ilvl w:val="0"/>
          <w:numId w:val="34"/>
        </w:numPr>
        <w:spacing w:line="360" w:lineRule="auto"/>
        <w:contextualSpacing w:val="0"/>
        <w:jc w:val="both"/>
        <w:rPr>
          <w:rFonts w:ascii="Arial" w:hAnsi="Arial"/>
          <w:b/>
          <w:bCs/>
          <w:szCs w:val="24"/>
          <w:rtl/>
        </w:rPr>
      </w:pPr>
      <w:r w:rsidRPr="00900B1C">
        <w:rPr>
          <w:rFonts w:ascii="Arial" w:hAnsi="Arial" w:hint="eastAsia"/>
          <w:b/>
          <w:bCs/>
          <w:szCs w:val="24"/>
          <w:rtl/>
        </w:rPr>
        <w:t>תהליך</w:t>
      </w:r>
      <w:r w:rsidRPr="00900B1C">
        <w:rPr>
          <w:rFonts w:ascii="Arial" w:hAnsi="Arial"/>
          <w:b/>
          <w:bCs/>
          <w:szCs w:val="24"/>
          <w:rtl/>
        </w:rPr>
        <w:t xml:space="preserve"> בחירת </w:t>
      </w:r>
      <w:r w:rsidRPr="00900B1C">
        <w:rPr>
          <w:rFonts w:ascii="Arial" w:hAnsi="Arial" w:hint="cs"/>
          <w:b/>
          <w:bCs/>
          <w:szCs w:val="24"/>
          <w:rtl/>
        </w:rPr>
        <w:t>ספק אמצעי ההנפקה והאימות</w:t>
      </w:r>
    </w:p>
    <w:p w14:paraId="370A3124" w14:textId="77777777" w:rsidR="007A018E" w:rsidRPr="00900B1C" w:rsidRDefault="007A018E" w:rsidP="007A018E">
      <w:pPr>
        <w:pStyle w:val="af2"/>
        <w:spacing w:line="360" w:lineRule="auto"/>
        <w:ind w:left="0"/>
        <w:jc w:val="both"/>
        <w:rPr>
          <w:rFonts w:ascii="Arial" w:hAnsi="Arial"/>
          <w:szCs w:val="24"/>
        </w:rPr>
      </w:pPr>
      <w:r w:rsidRPr="00900B1C">
        <w:rPr>
          <w:rFonts w:ascii="Arial" w:hAnsi="Arial" w:hint="cs"/>
          <w:szCs w:val="24"/>
          <w:rtl/>
        </w:rPr>
        <w:t xml:space="preserve">תהליך בחירת הספק הזוכה יבוצע בשלושה </w:t>
      </w:r>
      <w:r w:rsidRPr="00900B1C">
        <w:rPr>
          <w:rFonts w:ascii="Arial" w:hAnsi="Arial"/>
          <w:szCs w:val="24"/>
          <w:rtl/>
        </w:rPr>
        <w:t>שלבים</w:t>
      </w:r>
      <w:r w:rsidRPr="00900B1C">
        <w:rPr>
          <w:rFonts w:ascii="Arial" w:hAnsi="Arial" w:hint="cs"/>
          <w:szCs w:val="24"/>
          <w:rtl/>
        </w:rPr>
        <w:t>, כדלקמן</w:t>
      </w:r>
      <w:r w:rsidRPr="00900B1C">
        <w:rPr>
          <w:rFonts w:ascii="Arial" w:hAnsi="Arial"/>
          <w:szCs w:val="24"/>
          <w:rtl/>
        </w:rPr>
        <w:t xml:space="preserve">: </w:t>
      </w:r>
    </w:p>
    <w:p w14:paraId="1D0C11B0" w14:textId="77777777" w:rsidR="007A018E" w:rsidRPr="00900B1C" w:rsidRDefault="007A018E" w:rsidP="007A018E">
      <w:pPr>
        <w:spacing w:line="360" w:lineRule="auto"/>
        <w:ind w:left="720"/>
        <w:jc w:val="both"/>
        <w:rPr>
          <w:rFonts w:ascii="Arial" w:hAnsi="Arial"/>
          <w:b/>
          <w:bCs/>
          <w:szCs w:val="24"/>
          <w:rtl/>
        </w:rPr>
      </w:pPr>
    </w:p>
    <w:p w14:paraId="730F5E15" w14:textId="77777777" w:rsidR="007A018E" w:rsidRPr="00900B1C" w:rsidRDefault="007A018E" w:rsidP="007A018E">
      <w:pPr>
        <w:spacing w:line="360" w:lineRule="auto"/>
        <w:ind w:left="799" w:hanging="851"/>
        <w:jc w:val="both"/>
        <w:rPr>
          <w:rFonts w:ascii="Arial" w:hAnsi="Arial"/>
          <w:b/>
          <w:bCs/>
          <w:szCs w:val="24"/>
          <w:u w:val="single"/>
          <w:rtl/>
        </w:rPr>
      </w:pPr>
      <w:r w:rsidRPr="00900B1C">
        <w:rPr>
          <w:rFonts w:ascii="Arial" w:hAnsi="Arial" w:hint="cs"/>
          <w:b/>
          <w:bCs/>
          <w:szCs w:val="24"/>
          <w:u w:val="single"/>
          <w:rtl/>
        </w:rPr>
        <w:t>שלב א':</w:t>
      </w:r>
      <w:r w:rsidRPr="00900B1C">
        <w:rPr>
          <w:rFonts w:ascii="Arial" w:hAnsi="Arial" w:hint="cs"/>
          <w:b/>
          <w:bCs/>
          <w:szCs w:val="24"/>
          <w:u w:val="single"/>
          <w:rtl/>
        </w:rPr>
        <w:tab/>
        <w:t>בדיקת עמידת המציע בתנאים המנהליים והמקצועיים.</w:t>
      </w:r>
    </w:p>
    <w:p w14:paraId="2F9940F8" w14:textId="77777777" w:rsidR="007A018E" w:rsidRPr="00900B1C" w:rsidRDefault="007A018E" w:rsidP="007A018E">
      <w:pPr>
        <w:spacing w:line="360" w:lineRule="auto"/>
        <w:ind w:left="799" w:hanging="851"/>
        <w:jc w:val="both"/>
        <w:rPr>
          <w:rFonts w:ascii="Arial" w:hAnsi="Arial"/>
          <w:szCs w:val="24"/>
          <w:rtl/>
        </w:rPr>
      </w:pPr>
      <w:r w:rsidRPr="00900B1C">
        <w:rPr>
          <w:rFonts w:ascii="Arial" w:hAnsi="Arial" w:hint="cs"/>
          <w:szCs w:val="24"/>
          <w:rtl/>
        </w:rPr>
        <w:t>המשרד יהא רשאי לדרוש השלמת מסמכים לצורך הוכחת עמידת מציע בתנאים אלו.</w:t>
      </w:r>
    </w:p>
    <w:p w14:paraId="255E2EF4" w14:textId="77777777" w:rsidR="007A018E" w:rsidRPr="00900B1C" w:rsidRDefault="007A018E" w:rsidP="007A018E">
      <w:pPr>
        <w:spacing w:line="360" w:lineRule="auto"/>
        <w:ind w:left="799" w:hanging="851"/>
        <w:jc w:val="both"/>
        <w:rPr>
          <w:rFonts w:ascii="Arial" w:hAnsi="Arial"/>
          <w:b/>
          <w:bCs/>
          <w:szCs w:val="24"/>
          <w:u w:val="single"/>
          <w:rtl/>
        </w:rPr>
      </w:pPr>
    </w:p>
    <w:p w14:paraId="293C1DB6" w14:textId="77777777" w:rsidR="007A018E" w:rsidRPr="00900B1C" w:rsidRDefault="007A018E" w:rsidP="007A018E">
      <w:pPr>
        <w:spacing w:line="360" w:lineRule="auto"/>
        <w:ind w:left="799" w:hanging="851"/>
        <w:jc w:val="both"/>
        <w:rPr>
          <w:rFonts w:ascii="Arial" w:hAnsi="Arial"/>
          <w:szCs w:val="24"/>
          <w:rtl/>
        </w:rPr>
      </w:pPr>
      <w:r w:rsidRPr="00900B1C">
        <w:rPr>
          <w:rFonts w:ascii="Arial" w:hAnsi="Arial"/>
          <w:b/>
          <w:bCs/>
          <w:szCs w:val="24"/>
          <w:u w:val="single"/>
          <w:rtl/>
        </w:rPr>
        <w:t xml:space="preserve">שלב </w:t>
      </w:r>
      <w:r w:rsidRPr="00900B1C">
        <w:rPr>
          <w:rFonts w:ascii="Arial" w:hAnsi="Arial" w:hint="cs"/>
          <w:b/>
          <w:bCs/>
          <w:szCs w:val="24"/>
          <w:u w:val="single"/>
          <w:rtl/>
        </w:rPr>
        <w:t>ב'</w:t>
      </w:r>
      <w:r w:rsidRPr="00900B1C">
        <w:rPr>
          <w:rFonts w:ascii="Arial" w:hAnsi="Arial"/>
          <w:b/>
          <w:bCs/>
          <w:szCs w:val="24"/>
          <w:u w:val="single"/>
          <w:rtl/>
        </w:rPr>
        <w:t xml:space="preserve">: </w:t>
      </w:r>
      <w:r w:rsidRPr="00900B1C">
        <w:rPr>
          <w:rFonts w:ascii="Arial" w:hAnsi="Arial" w:hint="cs"/>
          <w:b/>
          <w:bCs/>
          <w:szCs w:val="24"/>
          <w:u w:val="single"/>
          <w:rtl/>
        </w:rPr>
        <w:tab/>
        <w:t>בדיקת עמידת המפרטים בדרישות המקצועיות</w:t>
      </w:r>
      <w:r w:rsidRPr="00900B1C">
        <w:rPr>
          <w:rFonts w:ascii="Arial" w:hAnsi="Arial" w:hint="cs"/>
          <w:b/>
          <w:bCs/>
          <w:szCs w:val="24"/>
          <w:rtl/>
        </w:rPr>
        <w:t>:</w:t>
      </w:r>
    </w:p>
    <w:p w14:paraId="024C8525" w14:textId="77777777" w:rsidR="007A018E" w:rsidRPr="00900B1C" w:rsidRDefault="007A018E" w:rsidP="007A018E">
      <w:pPr>
        <w:spacing w:line="360" w:lineRule="auto"/>
        <w:jc w:val="both"/>
        <w:rPr>
          <w:rFonts w:ascii="Arial" w:hAnsi="Arial"/>
          <w:szCs w:val="24"/>
        </w:rPr>
      </w:pPr>
      <w:r w:rsidRPr="00900B1C">
        <w:rPr>
          <w:rFonts w:ascii="Arial" w:hAnsi="Arial" w:hint="cs"/>
          <w:szCs w:val="24"/>
          <w:rtl/>
        </w:rPr>
        <w:t>בשלב זה יבדוק המשרד האם מפרט אמצעי ההנפקה והאימות שהוצעו על ידי המציעים מקיימים ועומדים בכל הדרישות הטכניות והפונקציונליות הנדרשות בסעיף 3 א,ב לעיל. רק הצעות שהמפרט הטכני המוצע שלהן עומד בדרישות אלו, למיטב שיקול דעתו של הצוות הבודק, יעברו לשלב הבא.</w:t>
      </w:r>
    </w:p>
    <w:p w14:paraId="4C9C8E7E" w14:textId="77777777" w:rsidR="007A018E" w:rsidRPr="00900B1C" w:rsidRDefault="007A018E" w:rsidP="007A018E">
      <w:pPr>
        <w:spacing w:line="360" w:lineRule="auto"/>
        <w:ind w:left="799" w:hanging="851"/>
        <w:jc w:val="both"/>
        <w:rPr>
          <w:rFonts w:ascii="Arial" w:hAnsi="Arial"/>
          <w:b/>
          <w:bCs/>
          <w:szCs w:val="24"/>
          <w:u w:val="single"/>
          <w:rtl/>
        </w:rPr>
      </w:pPr>
      <w:r w:rsidRPr="00900B1C">
        <w:rPr>
          <w:rFonts w:ascii="Arial" w:hAnsi="Arial" w:hint="cs"/>
          <w:b/>
          <w:bCs/>
          <w:szCs w:val="24"/>
          <w:u w:val="single"/>
          <w:rtl/>
        </w:rPr>
        <w:t>המשרד יהא רשאי לדרוש השלמת מסמכים לצורך הוכחת עמידת מציע בתנאי המפרטים.</w:t>
      </w:r>
    </w:p>
    <w:p w14:paraId="2D135E81" w14:textId="77777777" w:rsidR="007A018E" w:rsidRPr="00900B1C" w:rsidRDefault="007A018E" w:rsidP="007A018E">
      <w:pPr>
        <w:spacing w:line="360" w:lineRule="auto"/>
        <w:jc w:val="both"/>
        <w:rPr>
          <w:rFonts w:ascii="Arial" w:hAnsi="Arial"/>
          <w:szCs w:val="24"/>
        </w:rPr>
      </w:pPr>
    </w:p>
    <w:p w14:paraId="5B1D4677" w14:textId="77777777" w:rsidR="007A018E" w:rsidRPr="00900B1C" w:rsidRDefault="007A018E" w:rsidP="007A018E">
      <w:pPr>
        <w:spacing w:line="360" w:lineRule="auto"/>
        <w:rPr>
          <w:rFonts w:ascii="Arial" w:hAnsi="Arial"/>
          <w:b/>
          <w:bCs/>
          <w:szCs w:val="24"/>
          <w:u w:val="single"/>
          <w:rtl/>
        </w:rPr>
      </w:pPr>
      <w:r w:rsidRPr="00900B1C">
        <w:rPr>
          <w:rFonts w:ascii="Arial" w:hAnsi="Arial"/>
          <w:b/>
          <w:bCs/>
          <w:szCs w:val="24"/>
          <w:u w:val="single"/>
          <w:rtl/>
        </w:rPr>
        <w:t xml:space="preserve">שלב </w:t>
      </w:r>
      <w:r w:rsidRPr="00900B1C">
        <w:rPr>
          <w:rFonts w:ascii="Arial" w:hAnsi="Arial" w:hint="cs"/>
          <w:b/>
          <w:bCs/>
          <w:szCs w:val="24"/>
          <w:u w:val="single"/>
          <w:rtl/>
        </w:rPr>
        <w:t>ג'</w:t>
      </w:r>
      <w:r w:rsidRPr="00900B1C">
        <w:rPr>
          <w:rFonts w:ascii="Arial" w:hAnsi="Arial"/>
          <w:b/>
          <w:bCs/>
          <w:szCs w:val="24"/>
          <w:u w:val="single"/>
          <w:rtl/>
        </w:rPr>
        <w:t xml:space="preserve">: </w:t>
      </w:r>
      <w:r w:rsidRPr="00900B1C">
        <w:rPr>
          <w:rFonts w:ascii="Arial" w:hAnsi="Arial" w:hint="cs"/>
          <w:b/>
          <w:bCs/>
          <w:szCs w:val="24"/>
          <w:u w:val="single"/>
          <w:rtl/>
        </w:rPr>
        <w:t xml:space="preserve">ניקוד ובחירת </w:t>
      </w:r>
      <w:r w:rsidRPr="00900B1C">
        <w:rPr>
          <w:rFonts w:ascii="Arial" w:hAnsi="Arial"/>
          <w:b/>
          <w:bCs/>
          <w:szCs w:val="24"/>
          <w:u w:val="single"/>
          <w:rtl/>
        </w:rPr>
        <w:t>ההצעה הזוכה</w:t>
      </w:r>
      <w:r w:rsidRPr="00900B1C">
        <w:rPr>
          <w:rFonts w:ascii="Arial" w:hAnsi="Arial" w:hint="cs"/>
          <w:b/>
          <w:bCs/>
          <w:szCs w:val="24"/>
          <w:rtl/>
        </w:rPr>
        <w:t>:</w:t>
      </w:r>
    </w:p>
    <w:p w14:paraId="0D2527A3" w14:textId="77777777" w:rsidR="007A018E" w:rsidRPr="00A56489" w:rsidRDefault="007A018E" w:rsidP="007A018E">
      <w:pPr>
        <w:spacing w:line="360" w:lineRule="auto"/>
        <w:ind w:left="-58"/>
        <w:jc w:val="both"/>
        <w:rPr>
          <w:rFonts w:ascii="Arial" w:hAnsi="Arial"/>
          <w:szCs w:val="24"/>
          <w:rtl/>
        </w:rPr>
      </w:pPr>
      <w:r w:rsidRPr="00A56489">
        <w:rPr>
          <w:rFonts w:ascii="Arial" w:hAnsi="Arial" w:hint="cs"/>
          <w:szCs w:val="24"/>
          <w:rtl/>
        </w:rPr>
        <w:t>במסגרת שלב זה ידרג המשרד את ההצעות בהתאם לאיכות מפרט אמצעי ההנפקה והאימות המוצע, איכות תנאי האספקה והשירות המוצעים והמחירים המוצעים. רק מציעים שיקבלו ניקוד איכות גבוה מ- 40, יעלו לשלב פתיחת הצעות המחיר.</w:t>
      </w:r>
    </w:p>
    <w:p w14:paraId="656E5AF9" w14:textId="77777777" w:rsidR="007A018E" w:rsidRPr="00A56489" w:rsidRDefault="007A018E" w:rsidP="007A018E">
      <w:pPr>
        <w:spacing w:line="360" w:lineRule="auto"/>
        <w:ind w:left="-52"/>
        <w:jc w:val="both"/>
        <w:rPr>
          <w:rFonts w:ascii="Arial" w:hAnsi="Arial"/>
          <w:b/>
          <w:bCs/>
          <w:szCs w:val="24"/>
          <w:rtl/>
        </w:rPr>
      </w:pPr>
      <w:r w:rsidRPr="00A56489">
        <w:rPr>
          <w:rFonts w:ascii="Arial" w:hAnsi="Arial" w:hint="cs"/>
          <w:szCs w:val="24"/>
          <w:rtl/>
        </w:rPr>
        <w:t xml:space="preserve"> </w:t>
      </w:r>
      <w:r w:rsidRPr="00A56489">
        <w:rPr>
          <w:rFonts w:ascii="Arial" w:hAnsi="Arial"/>
          <w:szCs w:val="24"/>
          <w:rtl/>
        </w:rPr>
        <w:t xml:space="preserve">הציון הסופי של </w:t>
      </w:r>
      <w:r w:rsidRPr="00A56489">
        <w:rPr>
          <w:rFonts w:ascii="Arial" w:hAnsi="Arial" w:hint="cs"/>
          <w:szCs w:val="24"/>
          <w:rtl/>
        </w:rPr>
        <w:t>כל אחת מ</w:t>
      </w:r>
      <w:r w:rsidRPr="00A56489">
        <w:rPr>
          <w:rFonts w:ascii="Arial" w:hAnsi="Arial"/>
          <w:szCs w:val="24"/>
          <w:rtl/>
        </w:rPr>
        <w:t xml:space="preserve">ההצעות </w:t>
      </w:r>
      <w:r w:rsidRPr="00A56489">
        <w:rPr>
          <w:rFonts w:ascii="Arial" w:hAnsi="Arial" w:hint="cs"/>
          <w:szCs w:val="24"/>
          <w:rtl/>
        </w:rPr>
        <w:t xml:space="preserve">שהגיעו לשלב ג' </w:t>
      </w:r>
      <w:r w:rsidRPr="00A56489">
        <w:rPr>
          <w:rFonts w:ascii="Arial" w:hAnsi="Arial"/>
          <w:szCs w:val="24"/>
          <w:rtl/>
        </w:rPr>
        <w:t xml:space="preserve">יינתן לאחר שקלול הציונים </w:t>
      </w:r>
      <w:r w:rsidRPr="00A56489">
        <w:rPr>
          <w:rFonts w:ascii="Arial" w:hAnsi="Arial" w:hint="cs"/>
          <w:szCs w:val="24"/>
          <w:rtl/>
        </w:rPr>
        <w:t>שמשקלם יהיה:</w:t>
      </w:r>
    </w:p>
    <w:p w14:paraId="55A4FC97" w14:textId="77777777" w:rsidR="007A018E" w:rsidRPr="00A56489" w:rsidRDefault="007A018E" w:rsidP="007A018E">
      <w:pPr>
        <w:spacing w:line="360" w:lineRule="auto"/>
        <w:ind w:left="-52"/>
        <w:jc w:val="both"/>
        <w:rPr>
          <w:rFonts w:ascii="Arial" w:hAnsi="Arial"/>
          <w:szCs w:val="24"/>
          <w:rtl/>
        </w:rPr>
      </w:pPr>
      <w:r w:rsidRPr="00A56489">
        <w:rPr>
          <w:rFonts w:ascii="Arial" w:hAnsi="Arial"/>
          <w:szCs w:val="24"/>
          <w:rtl/>
        </w:rPr>
        <w:t>ציון איכות</w:t>
      </w:r>
      <w:r w:rsidRPr="00A56489">
        <w:rPr>
          <w:rFonts w:ascii="Arial" w:hAnsi="Arial" w:hint="cs"/>
          <w:szCs w:val="24"/>
          <w:rtl/>
        </w:rPr>
        <w:t xml:space="preserve"> ההצעה –% 60.</w:t>
      </w:r>
    </w:p>
    <w:p w14:paraId="357B098B" w14:textId="77777777" w:rsidR="007A018E" w:rsidRPr="00A56489" w:rsidRDefault="007A018E" w:rsidP="007A018E">
      <w:pPr>
        <w:spacing w:line="360" w:lineRule="auto"/>
        <w:ind w:left="-52"/>
        <w:jc w:val="both"/>
        <w:rPr>
          <w:rFonts w:ascii="Arial" w:hAnsi="Arial"/>
          <w:szCs w:val="24"/>
          <w:rtl/>
        </w:rPr>
      </w:pPr>
      <w:r w:rsidRPr="00A56489">
        <w:rPr>
          <w:rFonts w:ascii="Arial" w:hAnsi="Arial" w:hint="cs"/>
          <w:szCs w:val="24"/>
          <w:rtl/>
        </w:rPr>
        <w:t>ציון מחיר: 40%.</w:t>
      </w:r>
    </w:p>
    <w:p w14:paraId="4C29E76C" w14:textId="77777777" w:rsidR="007A018E" w:rsidRPr="00A56489" w:rsidRDefault="007A018E" w:rsidP="007A018E">
      <w:pPr>
        <w:spacing w:line="360" w:lineRule="auto"/>
        <w:ind w:left="-52"/>
        <w:jc w:val="both"/>
        <w:rPr>
          <w:rFonts w:ascii="Arial" w:hAnsi="Arial"/>
          <w:szCs w:val="24"/>
          <w:rtl/>
        </w:rPr>
      </w:pPr>
    </w:p>
    <w:p w14:paraId="7E9FF079" w14:textId="77777777" w:rsidR="007A018E" w:rsidRPr="00A56489" w:rsidRDefault="007A018E" w:rsidP="007A018E">
      <w:pPr>
        <w:spacing w:line="360" w:lineRule="auto"/>
        <w:ind w:left="-52"/>
        <w:rPr>
          <w:rFonts w:ascii="Arial" w:hAnsi="Arial"/>
          <w:b/>
          <w:bCs/>
          <w:szCs w:val="24"/>
          <w:u w:val="single"/>
          <w:rtl/>
        </w:rPr>
      </w:pPr>
      <w:r w:rsidRPr="00A56489">
        <w:rPr>
          <w:rFonts w:ascii="Arial" w:hAnsi="Arial" w:hint="cs"/>
          <w:b/>
          <w:bCs/>
          <w:szCs w:val="24"/>
          <w:u w:val="single"/>
          <w:rtl/>
        </w:rPr>
        <w:t xml:space="preserve">פרמטרים לניקוד איכות ההצעה: </w:t>
      </w:r>
    </w:p>
    <w:tbl>
      <w:tblPr>
        <w:bidiVisual/>
        <w:tblW w:w="8080"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4252"/>
        <w:gridCol w:w="1560"/>
      </w:tblGrid>
      <w:tr w:rsidR="007A018E" w:rsidRPr="00A56489" w14:paraId="4E62A947" w14:textId="77777777" w:rsidTr="007A018E">
        <w:trPr>
          <w:trHeight w:val="509"/>
        </w:trPr>
        <w:tc>
          <w:tcPr>
            <w:tcW w:w="2268" w:type="dxa"/>
            <w:tcBorders>
              <w:top w:val="single" w:sz="18" w:space="0" w:color="auto"/>
              <w:left w:val="single" w:sz="18" w:space="0" w:color="auto"/>
              <w:bottom w:val="single" w:sz="18" w:space="0" w:color="auto"/>
            </w:tcBorders>
            <w:shd w:val="clear" w:color="auto" w:fill="auto"/>
            <w:vAlign w:val="center"/>
          </w:tcPr>
          <w:p w14:paraId="58D954C8" w14:textId="77777777" w:rsidR="007A018E" w:rsidRPr="00A56489" w:rsidRDefault="007A018E" w:rsidP="007A018E">
            <w:pPr>
              <w:pStyle w:val="af2"/>
              <w:ind w:left="0"/>
              <w:jc w:val="center"/>
              <w:rPr>
                <w:b/>
                <w:bCs/>
                <w:szCs w:val="24"/>
                <w:rtl/>
              </w:rPr>
            </w:pPr>
            <w:r w:rsidRPr="00A56489">
              <w:rPr>
                <w:rFonts w:hint="cs"/>
                <w:b/>
                <w:bCs/>
                <w:szCs w:val="24"/>
                <w:rtl/>
              </w:rPr>
              <w:t>רכיב</w:t>
            </w:r>
          </w:p>
        </w:tc>
        <w:tc>
          <w:tcPr>
            <w:tcW w:w="4252" w:type="dxa"/>
            <w:tcBorders>
              <w:top w:val="single" w:sz="18" w:space="0" w:color="auto"/>
              <w:bottom w:val="single" w:sz="18" w:space="0" w:color="auto"/>
            </w:tcBorders>
            <w:shd w:val="clear" w:color="auto" w:fill="auto"/>
            <w:vAlign w:val="center"/>
          </w:tcPr>
          <w:p w14:paraId="24965C31" w14:textId="77777777" w:rsidR="007A018E" w:rsidRPr="00A56489" w:rsidRDefault="007A018E" w:rsidP="007A018E">
            <w:pPr>
              <w:pStyle w:val="af2"/>
              <w:ind w:left="0"/>
              <w:jc w:val="center"/>
              <w:rPr>
                <w:b/>
                <w:bCs/>
                <w:szCs w:val="24"/>
                <w:rtl/>
              </w:rPr>
            </w:pPr>
            <w:r w:rsidRPr="00A56489">
              <w:rPr>
                <w:rFonts w:hint="cs"/>
                <w:b/>
                <w:bCs/>
                <w:szCs w:val="24"/>
                <w:rtl/>
              </w:rPr>
              <w:t>שם המדד</w:t>
            </w:r>
          </w:p>
        </w:tc>
        <w:tc>
          <w:tcPr>
            <w:tcW w:w="1560" w:type="dxa"/>
            <w:tcBorders>
              <w:top w:val="single" w:sz="18" w:space="0" w:color="auto"/>
              <w:bottom w:val="single" w:sz="18" w:space="0" w:color="auto"/>
              <w:right w:val="single" w:sz="18" w:space="0" w:color="auto"/>
            </w:tcBorders>
            <w:shd w:val="clear" w:color="auto" w:fill="auto"/>
            <w:vAlign w:val="center"/>
          </w:tcPr>
          <w:p w14:paraId="375B8DFB" w14:textId="77777777" w:rsidR="007A018E" w:rsidRPr="00A56489" w:rsidRDefault="007A018E" w:rsidP="007A018E">
            <w:pPr>
              <w:pStyle w:val="af2"/>
              <w:ind w:left="0"/>
              <w:jc w:val="center"/>
              <w:rPr>
                <w:b/>
                <w:bCs/>
                <w:szCs w:val="24"/>
                <w:rtl/>
              </w:rPr>
            </w:pPr>
            <w:r w:rsidRPr="00A56489">
              <w:rPr>
                <w:rFonts w:hint="cs"/>
                <w:b/>
                <w:bCs/>
                <w:szCs w:val="24"/>
                <w:rtl/>
              </w:rPr>
              <w:t>%</w:t>
            </w:r>
          </w:p>
        </w:tc>
      </w:tr>
      <w:tr w:rsidR="007A018E" w:rsidRPr="00A56489" w14:paraId="12ECB68A" w14:textId="77777777" w:rsidTr="007A018E">
        <w:tc>
          <w:tcPr>
            <w:tcW w:w="2268" w:type="dxa"/>
            <w:vMerge w:val="restart"/>
            <w:tcBorders>
              <w:top w:val="single" w:sz="18" w:space="0" w:color="auto"/>
              <w:left w:val="single" w:sz="18" w:space="0" w:color="auto"/>
            </w:tcBorders>
            <w:shd w:val="clear" w:color="auto" w:fill="auto"/>
            <w:vAlign w:val="center"/>
          </w:tcPr>
          <w:p w14:paraId="3A04F37E" w14:textId="77777777" w:rsidR="007A018E" w:rsidRPr="00A56489" w:rsidRDefault="007A018E" w:rsidP="007A018E">
            <w:pPr>
              <w:pStyle w:val="af2"/>
              <w:ind w:left="0"/>
              <w:jc w:val="center"/>
              <w:rPr>
                <w:b/>
                <w:bCs/>
                <w:szCs w:val="24"/>
                <w:rtl/>
              </w:rPr>
            </w:pPr>
            <w:r w:rsidRPr="00A56489">
              <w:rPr>
                <w:rFonts w:hint="cs"/>
                <w:b/>
                <w:bCs/>
                <w:szCs w:val="24"/>
                <w:rtl/>
              </w:rPr>
              <w:t xml:space="preserve"> איכות המציע</w:t>
            </w:r>
          </w:p>
        </w:tc>
        <w:tc>
          <w:tcPr>
            <w:tcW w:w="4252" w:type="dxa"/>
            <w:tcBorders>
              <w:top w:val="single" w:sz="18" w:space="0" w:color="auto"/>
            </w:tcBorders>
            <w:shd w:val="clear" w:color="auto" w:fill="auto"/>
          </w:tcPr>
          <w:p w14:paraId="6AFDF56C" w14:textId="77777777" w:rsidR="007A018E" w:rsidRPr="00A56489" w:rsidRDefault="007A018E" w:rsidP="007A018E">
            <w:pPr>
              <w:pStyle w:val="af2"/>
              <w:ind w:left="0"/>
              <w:jc w:val="both"/>
              <w:rPr>
                <w:szCs w:val="24"/>
                <w:rtl/>
              </w:rPr>
            </w:pPr>
            <w:r w:rsidRPr="00A56489">
              <w:rPr>
                <w:rFonts w:hint="cs"/>
                <w:szCs w:val="24"/>
                <w:rtl/>
              </w:rPr>
              <w:t xml:space="preserve">ניסיון של החברה המציעה בתחום  וחוסן פיננסי של החברה </w:t>
            </w:r>
          </w:p>
        </w:tc>
        <w:tc>
          <w:tcPr>
            <w:tcW w:w="1560" w:type="dxa"/>
            <w:tcBorders>
              <w:top w:val="single" w:sz="18" w:space="0" w:color="auto"/>
              <w:right w:val="single" w:sz="18" w:space="0" w:color="auto"/>
            </w:tcBorders>
            <w:shd w:val="clear" w:color="auto" w:fill="auto"/>
          </w:tcPr>
          <w:p w14:paraId="2BBD2978" w14:textId="77777777" w:rsidR="007A018E" w:rsidRPr="00A56489" w:rsidRDefault="007A018E" w:rsidP="007A018E">
            <w:pPr>
              <w:pStyle w:val="af2"/>
              <w:ind w:left="0"/>
              <w:jc w:val="center"/>
              <w:rPr>
                <w:szCs w:val="24"/>
                <w:rtl/>
              </w:rPr>
            </w:pPr>
            <w:r w:rsidRPr="00A56489">
              <w:rPr>
                <w:rFonts w:hint="cs"/>
                <w:szCs w:val="24"/>
                <w:rtl/>
              </w:rPr>
              <w:t>10</w:t>
            </w:r>
          </w:p>
        </w:tc>
      </w:tr>
      <w:tr w:rsidR="007A018E" w:rsidRPr="00A56489" w14:paraId="674F6D21" w14:textId="77777777" w:rsidTr="007A018E">
        <w:tc>
          <w:tcPr>
            <w:tcW w:w="2268" w:type="dxa"/>
            <w:vMerge/>
            <w:tcBorders>
              <w:left w:val="single" w:sz="18" w:space="0" w:color="auto"/>
            </w:tcBorders>
            <w:shd w:val="clear" w:color="auto" w:fill="auto"/>
            <w:vAlign w:val="center"/>
          </w:tcPr>
          <w:p w14:paraId="1E238CB9" w14:textId="77777777" w:rsidR="007A018E" w:rsidRPr="00A56489" w:rsidRDefault="007A018E" w:rsidP="007A018E">
            <w:pPr>
              <w:pStyle w:val="af2"/>
              <w:ind w:left="0"/>
              <w:jc w:val="center"/>
              <w:rPr>
                <w:b/>
                <w:bCs/>
                <w:szCs w:val="24"/>
                <w:rtl/>
              </w:rPr>
            </w:pPr>
          </w:p>
        </w:tc>
        <w:tc>
          <w:tcPr>
            <w:tcW w:w="4252" w:type="dxa"/>
            <w:shd w:val="clear" w:color="auto" w:fill="auto"/>
          </w:tcPr>
          <w:p w14:paraId="54DA5EB6" w14:textId="77777777" w:rsidR="007A018E" w:rsidRPr="00A56489" w:rsidRDefault="007A018E" w:rsidP="007A018E">
            <w:pPr>
              <w:pStyle w:val="af2"/>
              <w:ind w:left="0"/>
              <w:jc w:val="both"/>
              <w:rPr>
                <w:szCs w:val="24"/>
                <w:rtl/>
              </w:rPr>
            </w:pPr>
            <w:r w:rsidRPr="00A56489">
              <w:rPr>
                <w:rFonts w:hint="cs"/>
                <w:szCs w:val="24"/>
                <w:rtl/>
              </w:rPr>
              <w:t xml:space="preserve">ותק של החברה בתחום המוצרים </w:t>
            </w:r>
          </w:p>
        </w:tc>
        <w:tc>
          <w:tcPr>
            <w:tcW w:w="1560" w:type="dxa"/>
            <w:tcBorders>
              <w:right w:val="single" w:sz="18" w:space="0" w:color="auto"/>
            </w:tcBorders>
            <w:shd w:val="clear" w:color="auto" w:fill="auto"/>
          </w:tcPr>
          <w:p w14:paraId="58704D39" w14:textId="77777777" w:rsidR="007A018E" w:rsidRPr="00A56489" w:rsidRDefault="007A018E" w:rsidP="007A018E">
            <w:pPr>
              <w:pStyle w:val="af2"/>
              <w:ind w:left="0"/>
              <w:jc w:val="center"/>
              <w:rPr>
                <w:szCs w:val="24"/>
                <w:rtl/>
              </w:rPr>
            </w:pPr>
            <w:r w:rsidRPr="00A56489">
              <w:rPr>
                <w:rFonts w:hint="cs"/>
                <w:szCs w:val="24"/>
                <w:rtl/>
              </w:rPr>
              <w:t>5</w:t>
            </w:r>
          </w:p>
        </w:tc>
      </w:tr>
      <w:tr w:rsidR="007A018E" w:rsidRPr="00A56489" w14:paraId="60F4DE9D" w14:textId="77777777" w:rsidTr="007A018E">
        <w:tc>
          <w:tcPr>
            <w:tcW w:w="2268" w:type="dxa"/>
            <w:vMerge/>
            <w:tcBorders>
              <w:left w:val="single" w:sz="18" w:space="0" w:color="auto"/>
            </w:tcBorders>
            <w:shd w:val="clear" w:color="auto" w:fill="auto"/>
            <w:vAlign w:val="center"/>
          </w:tcPr>
          <w:p w14:paraId="6D1A7AA1" w14:textId="77777777" w:rsidR="007A018E" w:rsidRPr="00A56489" w:rsidRDefault="007A018E" w:rsidP="007A018E">
            <w:pPr>
              <w:pStyle w:val="af2"/>
              <w:ind w:left="0"/>
              <w:jc w:val="center"/>
              <w:rPr>
                <w:b/>
                <w:bCs/>
                <w:szCs w:val="24"/>
                <w:rtl/>
              </w:rPr>
            </w:pPr>
          </w:p>
        </w:tc>
        <w:tc>
          <w:tcPr>
            <w:tcW w:w="4252" w:type="dxa"/>
            <w:shd w:val="clear" w:color="auto" w:fill="auto"/>
          </w:tcPr>
          <w:p w14:paraId="2BDF650E" w14:textId="77777777" w:rsidR="007A018E" w:rsidRPr="00A56489" w:rsidRDefault="007A018E" w:rsidP="007A018E">
            <w:pPr>
              <w:pStyle w:val="af2"/>
              <w:ind w:left="0"/>
              <w:jc w:val="both"/>
              <w:rPr>
                <w:szCs w:val="24"/>
                <w:rtl/>
              </w:rPr>
            </w:pPr>
            <w:r w:rsidRPr="00A56489">
              <w:rPr>
                <w:rFonts w:hint="cs"/>
                <w:szCs w:val="24"/>
                <w:rtl/>
              </w:rPr>
              <w:t xml:space="preserve">רמת אבטחת המידע המוצעת </w:t>
            </w:r>
          </w:p>
        </w:tc>
        <w:tc>
          <w:tcPr>
            <w:tcW w:w="1560" w:type="dxa"/>
            <w:tcBorders>
              <w:right w:val="single" w:sz="18" w:space="0" w:color="auto"/>
            </w:tcBorders>
            <w:shd w:val="clear" w:color="auto" w:fill="auto"/>
          </w:tcPr>
          <w:p w14:paraId="34349996" w14:textId="77777777" w:rsidR="007A018E" w:rsidRPr="00A56489" w:rsidRDefault="007A018E" w:rsidP="007A018E">
            <w:pPr>
              <w:pStyle w:val="af2"/>
              <w:ind w:left="0"/>
              <w:jc w:val="center"/>
              <w:rPr>
                <w:szCs w:val="24"/>
                <w:rtl/>
              </w:rPr>
            </w:pPr>
            <w:r w:rsidRPr="00A56489">
              <w:rPr>
                <w:rFonts w:hint="cs"/>
                <w:szCs w:val="24"/>
                <w:rtl/>
              </w:rPr>
              <w:t>5</w:t>
            </w:r>
          </w:p>
        </w:tc>
      </w:tr>
      <w:tr w:rsidR="007A018E" w:rsidRPr="00A56489" w14:paraId="6B6FB266" w14:textId="77777777" w:rsidTr="007A018E">
        <w:tc>
          <w:tcPr>
            <w:tcW w:w="2268" w:type="dxa"/>
            <w:tcBorders>
              <w:left w:val="single" w:sz="18" w:space="0" w:color="auto"/>
            </w:tcBorders>
            <w:shd w:val="clear" w:color="auto" w:fill="auto"/>
            <w:vAlign w:val="center"/>
          </w:tcPr>
          <w:p w14:paraId="2D0D260C" w14:textId="77777777" w:rsidR="007A018E" w:rsidRPr="00A56489" w:rsidRDefault="007A018E" w:rsidP="007A018E">
            <w:pPr>
              <w:pStyle w:val="af2"/>
              <w:ind w:left="0"/>
              <w:jc w:val="center"/>
              <w:rPr>
                <w:b/>
                <w:bCs/>
                <w:szCs w:val="24"/>
                <w:rtl/>
              </w:rPr>
            </w:pPr>
          </w:p>
        </w:tc>
        <w:tc>
          <w:tcPr>
            <w:tcW w:w="4252" w:type="dxa"/>
            <w:shd w:val="clear" w:color="auto" w:fill="auto"/>
          </w:tcPr>
          <w:p w14:paraId="6C795B3F" w14:textId="77777777" w:rsidR="007A018E" w:rsidRPr="00A56489" w:rsidRDefault="007A018E" w:rsidP="007A018E">
            <w:pPr>
              <w:pStyle w:val="af2"/>
              <w:ind w:left="0"/>
              <w:jc w:val="both"/>
              <w:rPr>
                <w:szCs w:val="24"/>
                <w:rtl/>
              </w:rPr>
            </w:pPr>
            <w:r w:rsidRPr="00A56489">
              <w:rPr>
                <w:rFonts w:hint="cs"/>
                <w:szCs w:val="24"/>
                <w:rtl/>
              </w:rPr>
              <w:t>התרשמות כללית מהמציע</w:t>
            </w:r>
          </w:p>
        </w:tc>
        <w:tc>
          <w:tcPr>
            <w:tcW w:w="1560" w:type="dxa"/>
            <w:tcBorders>
              <w:right w:val="single" w:sz="18" w:space="0" w:color="auto"/>
            </w:tcBorders>
            <w:shd w:val="clear" w:color="auto" w:fill="auto"/>
          </w:tcPr>
          <w:p w14:paraId="06AE6545" w14:textId="77777777" w:rsidR="007A018E" w:rsidRPr="00A56489" w:rsidRDefault="007A018E" w:rsidP="007A018E">
            <w:pPr>
              <w:pStyle w:val="af2"/>
              <w:ind w:left="0"/>
              <w:jc w:val="center"/>
              <w:rPr>
                <w:szCs w:val="24"/>
                <w:rtl/>
              </w:rPr>
            </w:pPr>
            <w:r w:rsidRPr="00A56489">
              <w:rPr>
                <w:rFonts w:hint="cs"/>
                <w:szCs w:val="24"/>
                <w:rtl/>
              </w:rPr>
              <w:t>10</w:t>
            </w:r>
          </w:p>
        </w:tc>
      </w:tr>
      <w:tr w:rsidR="007A018E" w:rsidRPr="00900B1C" w14:paraId="68020C30" w14:textId="77777777" w:rsidTr="007A018E">
        <w:trPr>
          <w:trHeight w:val="309"/>
        </w:trPr>
        <w:tc>
          <w:tcPr>
            <w:tcW w:w="2268" w:type="dxa"/>
            <w:tcBorders>
              <w:left w:val="single" w:sz="18" w:space="0" w:color="auto"/>
              <w:bottom w:val="single" w:sz="18" w:space="0" w:color="auto"/>
            </w:tcBorders>
            <w:shd w:val="clear" w:color="auto" w:fill="auto"/>
            <w:vAlign w:val="center"/>
          </w:tcPr>
          <w:p w14:paraId="371BE4F2" w14:textId="77777777" w:rsidR="007A018E" w:rsidRPr="00A56489" w:rsidRDefault="007A018E" w:rsidP="007A018E">
            <w:pPr>
              <w:pStyle w:val="af2"/>
              <w:ind w:left="0"/>
              <w:jc w:val="center"/>
              <w:rPr>
                <w:b/>
                <w:bCs/>
                <w:szCs w:val="24"/>
                <w:rtl/>
              </w:rPr>
            </w:pPr>
          </w:p>
        </w:tc>
        <w:tc>
          <w:tcPr>
            <w:tcW w:w="4252" w:type="dxa"/>
            <w:tcBorders>
              <w:bottom w:val="single" w:sz="18" w:space="0" w:color="auto"/>
            </w:tcBorders>
            <w:shd w:val="clear" w:color="auto" w:fill="auto"/>
          </w:tcPr>
          <w:p w14:paraId="442AF55A" w14:textId="77777777" w:rsidR="007A018E" w:rsidRPr="00A56489" w:rsidRDefault="007A018E" w:rsidP="007A018E">
            <w:pPr>
              <w:pStyle w:val="af2"/>
              <w:ind w:left="0"/>
              <w:jc w:val="both"/>
              <w:rPr>
                <w:b/>
                <w:bCs/>
                <w:szCs w:val="24"/>
                <w:rtl/>
              </w:rPr>
            </w:pPr>
          </w:p>
          <w:p w14:paraId="3F134494" w14:textId="77777777" w:rsidR="007A018E" w:rsidRPr="00A56489" w:rsidRDefault="007A018E" w:rsidP="007A018E">
            <w:pPr>
              <w:pStyle w:val="af2"/>
              <w:ind w:left="0"/>
              <w:jc w:val="both"/>
              <w:rPr>
                <w:b/>
                <w:bCs/>
                <w:szCs w:val="24"/>
                <w:rtl/>
              </w:rPr>
            </w:pPr>
            <w:r w:rsidRPr="00A56489">
              <w:rPr>
                <w:rFonts w:hint="eastAsia"/>
                <w:b/>
                <w:bCs/>
                <w:szCs w:val="24"/>
                <w:rtl/>
              </w:rPr>
              <w:t>סה</w:t>
            </w:r>
            <w:r w:rsidRPr="00A56489">
              <w:rPr>
                <w:b/>
                <w:bCs/>
                <w:szCs w:val="24"/>
                <w:rtl/>
              </w:rPr>
              <w:t xml:space="preserve">"כ </w:t>
            </w:r>
            <w:r w:rsidRPr="00A56489">
              <w:rPr>
                <w:rFonts w:hint="eastAsia"/>
                <w:b/>
                <w:bCs/>
                <w:szCs w:val="24"/>
                <w:rtl/>
              </w:rPr>
              <w:t>לחלק</w:t>
            </w:r>
            <w:r w:rsidRPr="00A56489">
              <w:rPr>
                <w:b/>
                <w:bCs/>
                <w:szCs w:val="24"/>
                <w:rtl/>
              </w:rPr>
              <w:t xml:space="preserve"> זה </w:t>
            </w:r>
          </w:p>
        </w:tc>
        <w:tc>
          <w:tcPr>
            <w:tcW w:w="1560" w:type="dxa"/>
            <w:tcBorders>
              <w:bottom w:val="single" w:sz="18" w:space="0" w:color="auto"/>
              <w:right w:val="single" w:sz="18" w:space="0" w:color="auto"/>
            </w:tcBorders>
            <w:shd w:val="clear" w:color="auto" w:fill="auto"/>
          </w:tcPr>
          <w:p w14:paraId="613AB529" w14:textId="77777777" w:rsidR="007A018E" w:rsidRPr="00A56489" w:rsidRDefault="007A018E" w:rsidP="007A018E">
            <w:pPr>
              <w:pStyle w:val="af2"/>
              <w:ind w:left="0"/>
              <w:jc w:val="center"/>
              <w:rPr>
                <w:b/>
                <w:bCs/>
                <w:szCs w:val="24"/>
                <w:rtl/>
              </w:rPr>
            </w:pPr>
          </w:p>
          <w:p w14:paraId="2444C61B" w14:textId="77777777" w:rsidR="007A018E" w:rsidRPr="00900B1C" w:rsidRDefault="007A018E" w:rsidP="007A018E">
            <w:pPr>
              <w:pStyle w:val="af2"/>
              <w:ind w:left="0"/>
              <w:jc w:val="center"/>
              <w:rPr>
                <w:b/>
                <w:bCs/>
                <w:szCs w:val="24"/>
                <w:rtl/>
              </w:rPr>
            </w:pPr>
            <w:r w:rsidRPr="00A56489">
              <w:rPr>
                <w:rFonts w:hint="cs"/>
                <w:b/>
                <w:bCs/>
                <w:szCs w:val="24"/>
                <w:rtl/>
              </w:rPr>
              <w:t>30</w:t>
            </w:r>
          </w:p>
          <w:p w14:paraId="7D70B5F9" w14:textId="77777777" w:rsidR="007A018E" w:rsidRPr="00900B1C" w:rsidRDefault="007A018E" w:rsidP="007A018E">
            <w:pPr>
              <w:pStyle w:val="af2"/>
              <w:ind w:left="0"/>
              <w:jc w:val="center"/>
              <w:rPr>
                <w:b/>
                <w:bCs/>
                <w:szCs w:val="24"/>
                <w:rtl/>
              </w:rPr>
            </w:pPr>
          </w:p>
        </w:tc>
      </w:tr>
      <w:tr w:rsidR="007A018E" w:rsidRPr="00900B1C" w14:paraId="637AEF23" w14:textId="77777777" w:rsidTr="007A018E">
        <w:tc>
          <w:tcPr>
            <w:tcW w:w="2268" w:type="dxa"/>
            <w:vMerge w:val="restart"/>
            <w:tcBorders>
              <w:top w:val="single" w:sz="18" w:space="0" w:color="auto"/>
              <w:left w:val="single" w:sz="18" w:space="0" w:color="auto"/>
            </w:tcBorders>
            <w:shd w:val="clear" w:color="auto" w:fill="auto"/>
            <w:vAlign w:val="center"/>
          </w:tcPr>
          <w:p w14:paraId="319A7BA9" w14:textId="77777777" w:rsidR="007A018E" w:rsidRPr="00900B1C" w:rsidRDefault="007A018E" w:rsidP="007A018E">
            <w:pPr>
              <w:pStyle w:val="af2"/>
              <w:ind w:left="0"/>
              <w:jc w:val="center"/>
              <w:rPr>
                <w:b/>
                <w:bCs/>
                <w:szCs w:val="24"/>
                <w:rtl/>
              </w:rPr>
            </w:pPr>
            <w:r w:rsidRPr="00900B1C">
              <w:rPr>
                <w:rFonts w:hint="cs"/>
                <w:b/>
                <w:bCs/>
                <w:szCs w:val="24"/>
                <w:rtl/>
              </w:rPr>
              <w:t xml:space="preserve">איכות ההצעה </w:t>
            </w:r>
          </w:p>
        </w:tc>
        <w:tc>
          <w:tcPr>
            <w:tcW w:w="4252" w:type="dxa"/>
            <w:tcBorders>
              <w:top w:val="single" w:sz="18" w:space="0" w:color="auto"/>
            </w:tcBorders>
            <w:shd w:val="clear" w:color="auto" w:fill="auto"/>
          </w:tcPr>
          <w:p w14:paraId="0E86BD4B" w14:textId="77777777" w:rsidR="007A018E" w:rsidRPr="00900B1C" w:rsidRDefault="007A018E" w:rsidP="007A018E">
            <w:pPr>
              <w:pStyle w:val="af2"/>
              <w:ind w:left="0"/>
              <w:jc w:val="both"/>
              <w:rPr>
                <w:szCs w:val="24"/>
                <w:rtl/>
              </w:rPr>
            </w:pPr>
            <w:r w:rsidRPr="00900B1C">
              <w:rPr>
                <w:rFonts w:hint="cs"/>
                <w:szCs w:val="24"/>
                <w:rtl/>
              </w:rPr>
              <w:t>רמת איכות אבטחת המידע</w:t>
            </w:r>
          </w:p>
        </w:tc>
        <w:tc>
          <w:tcPr>
            <w:tcW w:w="1560" w:type="dxa"/>
            <w:tcBorders>
              <w:top w:val="single" w:sz="18" w:space="0" w:color="auto"/>
              <w:right w:val="single" w:sz="18" w:space="0" w:color="auto"/>
            </w:tcBorders>
            <w:shd w:val="clear" w:color="auto" w:fill="auto"/>
          </w:tcPr>
          <w:p w14:paraId="621890E1" w14:textId="77777777" w:rsidR="007A018E" w:rsidRPr="00900B1C" w:rsidRDefault="007A018E" w:rsidP="007A018E">
            <w:pPr>
              <w:pStyle w:val="af2"/>
              <w:ind w:left="0"/>
              <w:jc w:val="center"/>
              <w:rPr>
                <w:szCs w:val="24"/>
                <w:rtl/>
              </w:rPr>
            </w:pPr>
            <w:r w:rsidRPr="00900B1C">
              <w:rPr>
                <w:rFonts w:hint="cs"/>
                <w:szCs w:val="24"/>
                <w:rtl/>
              </w:rPr>
              <w:t>5</w:t>
            </w:r>
          </w:p>
        </w:tc>
      </w:tr>
      <w:tr w:rsidR="007A018E" w:rsidRPr="00900B1C" w14:paraId="54A70A0E" w14:textId="77777777" w:rsidTr="007A018E">
        <w:tc>
          <w:tcPr>
            <w:tcW w:w="2268" w:type="dxa"/>
            <w:vMerge/>
            <w:tcBorders>
              <w:left w:val="single" w:sz="18" w:space="0" w:color="auto"/>
            </w:tcBorders>
            <w:shd w:val="clear" w:color="auto" w:fill="auto"/>
            <w:vAlign w:val="center"/>
          </w:tcPr>
          <w:p w14:paraId="7E350507" w14:textId="77777777" w:rsidR="007A018E" w:rsidRPr="00900B1C" w:rsidRDefault="007A018E" w:rsidP="007A018E">
            <w:pPr>
              <w:pStyle w:val="af2"/>
              <w:ind w:left="0"/>
              <w:jc w:val="center"/>
              <w:rPr>
                <w:b/>
                <w:bCs/>
                <w:szCs w:val="24"/>
                <w:rtl/>
              </w:rPr>
            </w:pPr>
          </w:p>
        </w:tc>
        <w:tc>
          <w:tcPr>
            <w:tcW w:w="4252" w:type="dxa"/>
            <w:shd w:val="clear" w:color="auto" w:fill="auto"/>
          </w:tcPr>
          <w:p w14:paraId="530ECC49" w14:textId="77777777" w:rsidR="007A018E" w:rsidRPr="00900B1C" w:rsidRDefault="007A018E" w:rsidP="007A018E">
            <w:pPr>
              <w:pStyle w:val="af2"/>
              <w:ind w:left="0"/>
              <w:jc w:val="both"/>
              <w:rPr>
                <w:szCs w:val="24"/>
                <w:rtl/>
              </w:rPr>
            </w:pPr>
            <w:r w:rsidRPr="00900B1C">
              <w:rPr>
                <w:rFonts w:hint="cs"/>
                <w:szCs w:val="24"/>
                <w:rtl/>
              </w:rPr>
              <w:t>פשטות ההפעלה</w:t>
            </w:r>
          </w:p>
        </w:tc>
        <w:tc>
          <w:tcPr>
            <w:tcW w:w="1560" w:type="dxa"/>
            <w:tcBorders>
              <w:right w:val="single" w:sz="18" w:space="0" w:color="auto"/>
            </w:tcBorders>
            <w:shd w:val="clear" w:color="auto" w:fill="auto"/>
          </w:tcPr>
          <w:p w14:paraId="79BFF857" w14:textId="77777777" w:rsidR="007A018E" w:rsidRPr="00900B1C" w:rsidRDefault="007A018E" w:rsidP="007A018E">
            <w:pPr>
              <w:pStyle w:val="af2"/>
              <w:ind w:left="0"/>
              <w:jc w:val="center"/>
              <w:rPr>
                <w:szCs w:val="24"/>
                <w:rtl/>
              </w:rPr>
            </w:pPr>
            <w:r w:rsidRPr="00900B1C">
              <w:rPr>
                <w:rFonts w:hint="cs"/>
                <w:szCs w:val="24"/>
                <w:rtl/>
              </w:rPr>
              <w:t>5</w:t>
            </w:r>
          </w:p>
        </w:tc>
      </w:tr>
      <w:tr w:rsidR="007A018E" w:rsidRPr="00900B1C" w14:paraId="562F2220" w14:textId="77777777" w:rsidTr="007A018E">
        <w:tc>
          <w:tcPr>
            <w:tcW w:w="2268" w:type="dxa"/>
            <w:vMerge/>
            <w:tcBorders>
              <w:left w:val="single" w:sz="18" w:space="0" w:color="auto"/>
            </w:tcBorders>
            <w:shd w:val="clear" w:color="auto" w:fill="auto"/>
            <w:vAlign w:val="center"/>
          </w:tcPr>
          <w:p w14:paraId="27399D05" w14:textId="77777777" w:rsidR="007A018E" w:rsidRPr="00900B1C" w:rsidRDefault="007A018E" w:rsidP="007A018E">
            <w:pPr>
              <w:pStyle w:val="af2"/>
              <w:ind w:left="0"/>
              <w:jc w:val="center"/>
              <w:rPr>
                <w:b/>
                <w:bCs/>
                <w:szCs w:val="24"/>
                <w:rtl/>
              </w:rPr>
            </w:pPr>
          </w:p>
        </w:tc>
        <w:tc>
          <w:tcPr>
            <w:tcW w:w="4252" w:type="dxa"/>
            <w:shd w:val="clear" w:color="auto" w:fill="auto"/>
          </w:tcPr>
          <w:p w14:paraId="68498BCD" w14:textId="77777777" w:rsidR="007A018E" w:rsidRPr="00900B1C" w:rsidRDefault="007A018E" w:rsidP="007A018E">
            <w:pPr>
              <w:pStyle w:val="af2"/>
              <w:ind w:left="0"/>
              <w:jc w:val="both"/>
              <w:rPr>
                <w:szCs w:val="24"/>
                <w:rtl/>
              </w:rPr>
            </w:pPr>
            <w:r w:rsidRPr="00900B1C">
              <w:rPr>
                <w:rFonts w:hint="cs"/>
                <w:szCs w:val="24"/>
                <w:rtl/>
              </w:rPr>
              <w:t>התרשמות כללית מההיבט הטכני</w:t>
            </w:r>
            <w:r>
              <w:rPr>
                <w:rFonts w:hint="cs"/>
                <w:szCs w:val="24"/>
                <w:rtl/>
              </w:rPr>
              <w:t xml:space="preserve"> כולל שלבי הבדיקה (מעבדה וכו')</w:t>
            </w:r>
          </w:p>
        </w:tc>
        <w:tc>
          <w:tcPr>
            <w:tcW w:w="1560" w:type="dxa"/>
            <w:tcBorders>
              <w:right w:val="single" w:sz="18" w:space="0" w:color="auto"/>
            </w:tcBorders>
            <w:shd w:val="clear" w:color="auto" w:fill="auto"/>
          </w:tcPr>
          <w:p w14:paraId="68852025" w14:textId="77777777" w:rsidR="007A018E" w:rsidRPr="00900B1C" w:rsidRDefault="007A018E" w:rsidP="007A018E">
            <w:pPr>
              <w:pStyle w:val="af2"/>
              <w:ind w:left="0"/>
              <w:jc w:val="center"/>
              <w:rPr>
                <w:szCs w:val="24"/>
                <w:rtl/>
              </w:rPr>
            </w:pPr>
            <w:r w:rsidRPr="00900B1C">
              <w:rPr>
                <w:rFonts w:hint="cs"/>
                <w:szCs w:val="24"/>
                <w:rtl/>
              </w:rPr>
              <w:t>5</w:t>
            </w:r>
          </w:p>
        </w:tc>
      </w:tr>
      <w:tr w:rsidR="007A018E" w:rsidRPr="00900B1C" w14:paraId="7D02C3A6" w14:textId="77777777" w:rsidTr="007A018E">
        <w:tc>
          <w:tcPr>
            <w:tcW w:w="2268" w:type="dxa"/>
            <w:tcBorders>
              <w:left w:val="single" w:sz="18" w:space="0" w:color="auto"/>
              <w:bottom w:val="single" w:sz="18" w:space="0" w:color="auto"/>
            </w:tcBorders>
            <w:shd w:val="clear" w:color="auto" w:fill="auto"/>
            <w:vAlign w:val="center"/>
          </w:tcPr>
          <w:p w14:paraId="693D1B09" w14:textId="77777777" w:rsidR="007A018E" w:rsidRPr="00900B1C" w:rsidRDefault="007A018E" w:rsidP="007A018E">
            <w:pPr>
              <w:pStyle w:val="af2"/>
              <w:ind w:left="0"/>
              <w:jc w:val="center"/>
              <w:rPr>
                <w:b/>
                <w:bCs/>
                <w:szCs w:val="24"/>
                <w:rtl/>
              </w:rPr>
            </w:pPr>
          </w:p>
        </w:tc>
        <w:tc>
          <w:tcPr>
            <w:tcW w:w="4252" w:type="dxa"/>
            <w:tcBorders>
              <w:bottom w:val="single" w:sz="18" w:space="0" w:color="auto"/>
            </w:tcBorders>
            <w:shd w:val="clear" w:color="auto" w:fill="auto"/>
          </w:tcPr>
          <w:p w14:paraId="68431A4F" w14:textId="77777777" w:rsidR="007A018E" w:rsidRPr="00900B1C" w:rsidRDefault="007A018E" w:rsidP="007A018E">
            <w:pPr>
              <w:pStyle w:val="af2"/>
              <w:ind w:left="0"/>
              <w:jc w:val="both"/>
              <w:rPr>
                <w:b/>
                <w:bCs/>
                <w:szCs w:val="24"/>
                <w:rtl/>
              </w:rPr>
            </w:pPr>
          </w:p>
          <w:p w14:paraId="71553412" w14:textId="77777777" w:rsidR="007A018E" w:rsidRPr="00900B1C" w:rsidRDefault="007A018E" w:rsidP="007A018E">
            <w:pPr>
              <w:pStyle w:val="af2"/>
              <w:ind w:left="0"/>
              <w:jc w:val="both"/>
              <w:rPr>
                <w:b/>
                <w:bCs/>
                <w:szCs w:val="24"/>
                <w:rtl/>
              </w:rPr>
            </w:pPr>
            <w:r w:rsidRPr="00900B1C">
              <w:rPr>
                <w:rFonts w:hint="eastAsia"/>
                <w:b/>
                <w:bCs/>
                <w:szCs w:val="24"/>
                <w:rtl/>
              </w:rPr>
              <w:t>סה</w:t>
            </w:r>
            <w:r w:rsidRPr="00900B1C">
              <w:rPr>
                <w:b/>
                <w:bCs/>
                <w:szCs w:val="24"/>
                <w:rtl/>
              </w:rPr>
              <w:t>"כ לחלק זה</w:t>
            </w:r>
          </w:p>
        </w:tc>
        <w:tc>
          <w:tcPr>
            <w:tcW w:w="1560" w:type="dxa"/>
            <w:tcBorders>
              <w:bottom w:val="single" w:sz="18" w:space="0" w:color="auto"/>
              <w:right w:val="single" w:sz="18" w:space="0" w:color="auto"/>
            </w:tcBorders>
            <w:shd w:val="clear" w:color="auto" w:fill="auto"/>
          </w:tcPr>
          <w:p w14:paraId="6CBB7B8A" w14:textId="77777777" w:rsidR="007A018E" w:rsidRPr="00900B1C" w:rsidRDefault="007A018E" w:rsidP="007A018E">
            <w:pPr>
              <w:pStyle w:val="af2"/>
              <w:ind w:left="0"/>
              <w:jc w:val="center"/>
              <w:rPr>
                <w:b/>
                <w:bCs/>
                <w:szCs w:val="24"/>
                <w:rtl/>
              </w:rPr>
            </w:pPr>
          </w:p>
          <w:p w14:paraId="6F7F57A3" w14:textId="77777777" w:rsidR="007A018E" w:rsidRPr="00900B1C" w:rsidRDefault="007A018E" w:rsidP="007A018E">
            <w:pPr>
              <w:pStyle w:val="af2"/>
              <w:ind w:left="0"/>
              <w:jc w:val="center"/>
              <w:rPr>
                <w:b/>
                <w:bCs/>
                <w:szCs w:val="24"/>
                <w:rtl/>
              </w:rPr>
            </w:pPr>
            <w:r w:rsidRPr="00900B1C">
              <w:rPr>
                <w:rFonts w:hint="cs"/>
                <w:b/>
                <w:bCs/>
                <w:szCs w:val="24"/>
                <w:rtl/>
              </w:rPr>
              <w:t>15</w:t>
            </w:r>
          </w:p>
          <w:p w14:paraId="035207D2" w14:textId="77777777" w:rsidR="007A018E" w:rsidRPr="00900B1C" w:rsidRDefault="007A018E" w:rsidP="007A018E">
            <w:pPr>
              <w:pStyle w:val="af2"/>
              <w:ind w:left="0"/>
              <w:jc w:val="center"/>
              <w:rPr>
                <w:b/>
                <w:bCs/>
                <w:szCs w:val="24"/>
                <w:rtl/>
              </w:rPr>
            </w:pPr>
          </w:p>
        </w:tc>
      </w:tr>
      <w:tr w:rsidR="007A018E" w:rsidRPr="00900B1C" w14:paraId="025F5A61" w14:textId="77777777" w:rsidTr="007A018E">
        <w:tc>
          <w:tcPr>
            <w:tcW w:w="2268" w:type="dxa"/>
            <w:vMerge w:val="restart"/>
            <w:tcBorders>
              <w:top w:val="single" w:sz="18" w:space="0" w:color="auto"/>
              <w:left w:val="single" w:sz="18" w:space="0" w:color="auto"/>
            </w:tcBorders>
            <w:shd w:val="clear" w:color="auto" w:fill="auto"/>
            <w:vAlign w:val="center"/>
          </w:tcPr>
          <w:p w14:paraId="6E18B8A1" w14:textId="77777777" w:rsidR="007A018E" w:rsidRPr="00900B1C" w:rsidRDefault="007A018E" w:rsidP="007A018E">
            <w:pPr>
              <w:pStyle w:val="af2"/>
              <w:ind w:left="0"/>
              <w:jc w:val="center"/>
              <w:rPr>
                <w:b/>
                <w:bCs/>
                <w:szCs w:val="24"/>
                <w:rtl/>
              </w:rPr>
            </w:pPr>
            <w:r w:rsidRPr="00900B1C">
              <w:rPr>
                <w:rFonts w:hint="cs"/>
                <w:b/>
                <w:bCs/>
                <w:szCs w:val="24"/>
                <w:rtl/>
              </w:rPr>
              <w:t xml:space="preserve"> אחריות שירות ותמיכה טכנית</w:t>
            </w:r>
          </w:p>
        </w:tc>
        <w:tc>
          <w:tcPr>
            <w:tcW w:w="4252" w:type="dxa"/>
            <w:tcBorders>
              <w:top w:val="single" w:sz="18" w:space="0" w:color="auto"/>
            </w:tcBorders>
            <w:shd w:val="clear" w:color="auto" w:fill="auto"/>
          </w:tcPr>
          <w:p w14:paraId="456FFD09" w14:textId="77777777" w:rsidR="007A018E" w:rsidRPr="00900B1C" w:rsidRDefault="007A018E" w:rsidP="007A018E">
            <w:pPr>
              <w:pStyle w:val="af2"/>
              <w:ind w:left="0"/>
              <w:jc w:val="both"/>
              <w:rPr>
                <w:szCs w:val="24"/>
                <w:rtl/>
              </w:rPr>
            </w:pPr>
            <w:r w:rsidRPr="00900B1C">
              <w:rPr>
                <w:rFonts w:hint="cs"/>
                <w:szCs w:val="24"/>
                <w:rtl/>
              </w:rPr>
              <w:t xml:space="preserve">רמת השירות והתמיכה המוצעים </w:t>
            </w:r>
          </w:p>
        </w:tc>
        <w:tc>
          <w:tcPr>
            <w:tcW w:w="1560" w:type="dxa"/>
            <w:tcBorders>
              <w:top w:val="single" w:sz="18" w:space="0" w:color="auto"/>
              <w:right w:val="single" w:sz="18" w:space="0" w:color="auto"/>
            </w:tcBorders>
            <w:shd w:val="clear" w:color="auto" w:fill="auto"/>
          </w:tcPr>
          <w:p w14:paraId="744B288B" w14:textId="77777777" w:rsidR="007A018E" w:rsidRPr="00900B1C" w:rsidRDefault="007A018E" w:rsidP="007A018E">
            <w:pPr>
              <w:pStyle w:val="af2"/>
              <w:ind w:left="0"/>
              <w:jc w:val="center"/>
              <w:rPr>
                <w:szCs w:val="24"/>
                <w:rtl/>
              </w:rPr>
            </w:pPr>
            <w:r w:rsidRPr="00900B1C">
              <w:rPr>
                <w:rFonts w:hint="cs"/>
                <w:szCs w:val="24"/>
                <w:rtl/>
              </w:rPr>
              <w:t>7.5</w:t>
            </w:r>
          </w:p>
        </w:tc>
      </w:tr>
      <w:tr w:rsidR="007A018E" w:rsidRPr="00900B1C" w14:paraId="5C5365B1" w14:textId="77777777" w:rsidTr="007A018E">
        <w:tc>
          <w:tcPr>
            <w:tcW w:w="2268" w:type="dxa"/>
            <w:vMerge/>
            <w:tcBorders>
              <w:left w:val="single" w:sz="18" w:space="0" w:color="auto"/>
            </w:tcBorders>
            <w:shd w:val="clear" w:color="auto" w:fill="auto"/>
            <w:vAlign w:val="center"/>
          </w:tcPr>
          <w:p w14:paraId="1F1AF4B6" w14:textId="77777777" w:rsidR="007A018E" w:rsidRPr="00900B1C" w:rsidRDefault="007A018E" w:rsidP="007A018E">
            <w:pPr>
              <w:pStyle w:val="af2"/>
              <w:ind w:left="0"/>
              <w:jc w:val="center"/>
              <w:rPr>
                <w:szCs w:val="24"/>
                <w:rtl/>
              </w:rPr>
            </w:pPr>
          </w:p>
        </w:tc>
        <w:tc>
          <w:tcPr>
            <w:tcW w:w="4252" w:type="dxa"/>
            <w:shd w:val="clear" w:color="auto" w:fill="auto"/>
          </w:tcPr>
          <w:p w14:paraId="682AA9CE" w14:textId="77777777" w:rsidR="007A018E" w:rsidRPr="00900B1C" w:rsidRDefault="007A018E" w:rsidP="007A018E">
            <w:pPr>
              <w:pStyle w:val="af2"/>
              <w:ind w:left="0"/>
              <w:jc w:val="both"/>
              <w:rPr>
                <w:szCs w:val="24"/>
                <w:rtl/>
              </w:rPr>
            </w:pPr>
            <w:r w:rsidRPr="00900B1C">
              <w:rPr>
                <w:rFonts w:hint="cs"/>
                <w:szCs w:val="24"/>
                <w:rtl/>
              </w:rPr>
              <w:t>רמת הזמינות המוצעת לשירות ותמיכה</w:t>
            </w:r>
          </w:p>
        </w:tc>
        <w:tc>
          <w:tcPr>
            <w:tcW w:w="1560" w:type="dxa"/>
            <w:tcBorders>
              <w:right w:val="single" w:sz="18" w:space="0" w:color="auto"/>
            </w:tcBorders>
            <w:shd w:val="clear" w:color="auto" w:fill="auto"/>
          </w:tcPr>
          <w:p w14:paraId="47C143D0" w14:textId="77777777" w:rsidR="007A018E" w:rsidRPr="00900B1C" w:rsidRDefault="007A018E" w:rsidP="007A018E">
            <w:pPr>
              <w:pStyle w:val="af2"/>
              <w:ind w:left="0"/>
              <w:jc w:val="center"/>
              <w:rPr>
                <w:szCs w:val="24"/>
                <w:rtl/>
              </w:rPr>
            </w:pPr>
            <w:r w:rsidRPr="00900B1C">
              <w:rPr>
                <w:rFonts w:hint="cs"/>
                <w:szCs w:val="24"/>
                <w:rtl/>
              </w:rPr>
              <w:t>7.5</w:t>
            </w:r>
          </w:p>
        </w:tc>
      </w:tr>
      <w:tr w:rsidR="007A018E" w:rsidRPr="00900B1C" w14:paraId="34624D52" w14:textId="77777777" w:rsidTr="007A018E">
        <w:tc>
          <w:tcPr>
            <w:tcW w:w="2268" w:type="dxa"/>
            <w:vMerge/>
            <w:tcBorders>
              <w:left w:val="single" w:sz="18" w:space="0" w:color="auto"/>
              <w:bottom w:val="single" w:sz="18" w:space="0" w:color="auto"/>
            </w:tcBorders>
            <w:shd w:val="clear" w:color="auto" w:fill="auto"/>
            <w:vAlign w:val="center"/>
          </w:tcPr>
          <w:p w14:paraId="06711D0F" w14:textId="77777777" w:rsidR="007A018E" w:rsidRPr="00900B1C" w:rsidRDefault="007A018E" w:rsidP="007A018E">
            <w:pPr>
              <w:pStyle w:val="af2"/>
              <w:ind w:left="0"/>
              <w:jc w:val="center"/>
              <w:rPr>
                <w:szCs w:val="24"/>
                <w:rtl/>
              </w:rPr>
            </w:pPr>
          </w:p>
        </w:tc>
        <w:tc>
          <w:tcPr>
            <w:tcW w:w="4252" w:type="dxa"/>
            <w:tcBorders>
              <w:bottom w:val="single" w:sz="18" w:space="0" w:color="auto"/>
            </w:tcBorders>
            <w:shd w:val="clear" w:color="auto" w:fill="auto"/>
          </w:tcPr>
          <w:p w14:paraId="3C746F30" w14:textId="77777777" w:rsidR="007A018E" w:rsidRPr="00900B1C" w:rsidRDefault="007A018E" w:rsidP="007A018E">
            <w:pPr>
              <w:pStyle w:val="af2"/>
              <w:ind w:left="0"/>
              <w:jc w:val="both"/>
              <w:rPr>
                <w:b/>
                <w:bCs/>
                <w:szCs w:val="24"/>
                <w:rtl/>
              </w:rPr>
            </w:pPr>
          </w:p>
          <w:p w14:paraId="59DA5AC1" w14:textId="77777777" w:rsidR="007A018E" w:rsidRPr="00900B1C" w:rsidRDefault="007A018E" w:rsidP="007A018E">
            <w:pPr>
              <w:pStyle w:val="af2"/>
              <w:ind w:left="0"/>
              <w:jc w:val="both"/>
              <w:rPr>
                <w:b/>
                <w:bCs/>
                <w:szCs w:val="24"/>
                <w:rtl/>
              </w:rPr>
            </w:pPr>
            <w:r w:rsidRPr="00900B1C">
              <w:rPr>
                <w:rFonts w:hint="eastAsia"/>
                <w:b/>
                <w:bCs/>
                <w:szCs w:val="24"/>
                <w:rtl/>
              </w:rPr>
              <w:t>סה</w:t>
            </w:r>
            <w:r w:rsidRPr="00900B1C">
              <w:rPr>
                <w:b/>
                <w:bCs/>
                <w:szCs w:val="24"/>
                <w:rtl/>
              </w:rPr>
              <w:t>"כ לחלק זה</w:t>
            </w:r>
          </w:p>
        </w:tc>
        <w:tc>
          <w:tcPr>
            <w:tcW w:w="1560" w:type="dxa"/>
            <w:tcBorders>
              <w:bottom w:val="single" w:sz="18" w:space="0" w:color="auto"/>
              <w:right w:val="single" w:sz="18" w:space="0" w:color="auto"/>
            </w:tcBorders>
            <w:shd w:val="clear" w:color="auto" w:fill="auto"/>
          </w:tcPr>
          <w:p w14:paraId="28D8818B" w14:textId="77777777" w:rsidR="007A018E" w:rsidRPr="00900B1C" w:rsidRDefault="007A018E" w:rsidP="007A018E">
            <w:pPr>
              <w:pStyle w:val="af2"/>
              <w:ind w:left="0"/>
              <w:jc w:val="center"/>
              <w:rPr>
                <w:b/>
                <w:bCs/>
                <w:szCs w:val="24"/>
                <w:rtl/>
              </w:rPr>
            </w:pPr>
          </w:p>
          <w:p w14:paraId="14EE8CC3" w14:textId="77777777" w:rsidR="007A018E" w:rsidRPr="00900B1C" w:rsidRDefault="007A018E" w:rsidP="007A018E">
            <w:pPr>
              <w:pStyle w:val="af2"/>
              <w:ind w:left="0"/>
              <w:jc w:val="center"/>
              <w:rPr>
                <w:b/>
                <w:bCs/>
                <w:szCs w:val="24"/>
                <w:rtl/>
              </w:rPr>
            </w:pPr>
            <w:r w:rsidRPr="00900B1C">
              <w:rPr>
                <w:rFonts w:hint="cs"/>
                <w:b/>
                <w:bCs/>
                <w:szCs w:val="24"/>
                <w:rtl/>
              </w:rPr>
              <w:t>15</w:t>
            </w:r>
          </w:p>
          <w:p w14:paraId="1E9AD176" w14:textId="77777777" w:rsidR="007A018E" w:rsidRPr="00900B1C" w:rsidRDefault="007A018E" w:rsidP="007A018E">
            <w:pPr>
              <w:pStyle w:val="af2"/>
              <w:ind w:left="0"/>
              <w:jc w:val="center"/>
              <w:rPr>
                <w:b/>
                <w:bCs/>
                <w:szCs w:val="24"/>
                <w:rtl/>
              </w:rPr>
            </w:pPr>
          </w:p>
        </w:tc>
      </w:tr>
      <w:tr w:rsidR="007A018E" w:rsidRPr="00900B1C" w14:paraId="569112D8" w14:textId="77777777" w:rsidTr="007A018E">
        <w:trPr>
          <w:trHeight w:val="574"/>
        </w:trPr>
        <w:tc>
          <w:tcPr>
            <w:tcW w:w="6520" w:type="dxa"/>
            <w:gridSpan w:val="2"/>
            <w:tcBorders>
              <w:top w:val="single" w:sz="18" w:space="0" w:color="auto"/>
              <w:left w:val="single" w:sz="18" w:space="0" w:color="auto"/>
              <w:bottom w:val="single" w:sz="18" w:space="0" w:color="auto"/>
            </w:tcBorders>
            <w:shd w:val="clear" w:color="auto" w:fill="auto"/>
            <w:vAlign w:val="center"/>
          </w:tcPr>
          <w:p w14:paraId="3A3D1822" w14:textId="77777777" w:rsidR="007A018E" w:rsidRPr="00900B1C" w:rsidRDefault="007A018E" w:rsidP="007A018E">
            <w:pPr>
              <w:pStyle w:val="af2"/>
              <w:ind w:left="0"/>
              <w:jc w:val="center"/>
              <w:rPr>
                <w:b/>
                <w:bCs/>
                <w:szCs w:val="24"/>
                <w:rtl/>
              </w:rPr>
            </w:pPr>
            <w:r w:rsidRPr="00900B1C">
              <w:rPr>
                <w:rFonts w:hint="cs"/>
                <w:b/>
                <w:bCs/>
                <w:szCs w:val="24"/>
                <w:rtl/>
              </w:rPr>
              <w:t>סה"כ איכות המפרט</w:t>
            </w:r>
          </w:p>
        </w:tc>
        <w:tc>
          <w:tcPr>
            <w:tcW w:w="1560" w:type="dxa"/>
            <w:tcBorders>
              <w:top w:val="single" w:sz="18" w:space="0" w:color="auto"/>
              <w:bottom w:val="single" w:sz="18" w:space="0" w:color="auto"/>
              <w:right w:val="single" w:sz="18" w:space="0" w:color="auto"/>
            </w:tcBorders>
            <w:shd w:val="clear" w:color="auto" w:fill="auto"/>
            <w:vAlign w:val="center"/>
          </w:tcPr>
          <w:p w14:paraId="54D3A5EB" w14:textId="77777777" w:rsidR="007A018E" w:rsidRPr="00900B1C" w:rsidRDefault="007A018E" w:rsidP="007A018E">
            <w:pPr>
              <w:pStyle w:val="af2"/>
              <w:ind w:left="0"/>
              <w:jc w:val="center"/>
              <w:rPr>
                <w:b/>
                <w:bCs/>
                <w:szCs w:val="24"/>
                <w:rtl/>
              </w:rPr>
            </w:pPr>
            <w:r w:rsidRPr="00900B1C">
              <w:rPr>
                <w:rFonts w:hint="cs"/>
                <w:b/>
                <w:bCs/>
                <w:szCs w:val="24"/>
                <w:rtl/>
              </w:rPr>
              <w:t>60</w:t>
            </w:r>
          </w:p>
        </w:tc>
      </w:tr>
    </w:tbl>
    <w:p w14:paraId="168CC695" w14:textId="77777777" w:rsidR="007A018E" w:rsidRDefault="007A018E" w:rsidP="007A018E">
      <w:pPr>
        <w:spacing w:line="360" w:lineRule="auto"/>
        <w:ind w:left="-52"/>
        <w:rPr>
          <w:rFonts w:ascii="Arial" w:hAnsi="Arial"/>
          <w:b/>
          <w:bCs/>
          <w:szCs w:val="24"/>
          <w:u w:val="single"/>
          <w:rtl/>
        </w:rPr>
      </w:pPr>
    </w:p>
    <w:p w14:paraId="31AAFB00" w14:textId="77777777" w:rsidR="007A018E" w:rsidRPr="00900B1C" w:rsidRDefault="007A018E" w:rsidP="007A018E">
      <w:pPr>
        <w:spacing w:line="360" w:lineRule="auto"/>
        <w:ind w:left="-52"/>
        <w:rPr>
          <w:rFonts w:ascii="Arial" w:hAnsi="Arial"/>
          <w:b/>
          <w:bCs/>
          <w:szCs w:val="24"/>
          <w:u w:val="single"/>
          <w:rtl/>
        </w:rPr>
      </w:pPr>
      <w:r w:rsidRPr="00900B1C">
        <w:rPr>
          <w:rFonts w:ascii="Arial" w:hAnsi="Arial" w:hint="cs"/>
          <w:b/>
          <w:bCs/>
          <w:szCs w:val="24"/>
          <w:u w:val="single"/>
          <w:rtl/>
        </w:rPr>
        <w:t xml:space="preserve">ניקוד מחיר ההצעה (40%) </w:t>
      </w:r>
    </w:p>
    <w:p w14:paraId="076C03AC" w14:textId="77777777" w:rsidR="007A018E" w:rsidRPr="00900B1C" w:rsidRDefault="007A018E" w:rsidP="007A018E">
      <w:pPr>
        <w:spacing w:line="360" w:lineRule="auto"/>
        <w:rPr>
          <w:rFonts w:ascii="Arial" w:hAnsi="Arial"/>
          <w:szCs w:val="24"/>
          <w:rtl/>
        </w:rPr>
      </w:pPr>
      <w:r w:rsidRPr="00900B1C">
        <w:rPr>
          <w:rFonts w:ascii="Arial" w:hAnsi="Arial"/>
          <w:szCs w:val="24"/>
        </w:rPr>
        <w:t>A</w:t>
      </w:r>
      <w:r w:rsidRPr="00900B1C">
        <w:rPr>
          <w:rFonts w:ascii="Arial" w:hAnsi="Arial" w:hint="cs"/>
          <w:szCs w:val="24"/>
          <w:rtl/>
        </w:rPr>
        <w:t>– הצעת מחיר בש"ח לאמצעי הנפקה להתקני תדלוק (מכלול רכב)</w:t>
      </w:r>
    </w:p>
    <w:p w14:paraId="55D59AB3" w14:textId="77777777" w:rsidR="007A018E" w:rsidRPr="00900B1C" w:rsidRDefault="007A018E" w:rsidP="007A018E">
      <w:pPr>
        <w:spacing w:line="360" w:lineRule="auto"/>
        <w:rPr>
          <w:rFonts w:ascii="Arial" w:hAnsi="Arial"/>
          <w:szCs w:val="24"/>
          <w:rtl/>
        </w:rPr>
      </w:pPr>
      <w:r w:rsidRPr="00900B1C">
        <w:rPr>
          <w:rFonts w:ascii="Arial" w:hAnsi="Arial"/>
          <w:szCs w:val="24"/>
        </w:rPr>
        <w:t>B</w:t>
      </w:r>
      <w:r w:rsidRPr="00900B1C">
        <w:rPr>
          <w:rFonts w:ascii="Arial" w:hAnsi="Arial" w:hint="cs"/>
          <w:szCs w:val="24"/>
          <w:rtl/>
        </w:rPr>
        <w:t xml:space="preserve">– הצעת מחיר בש"ח לאמצעי אימות (המשמש למכלול תחנה) </w:t>
      </w:r>
    </w:p>
    <w:p w14:paraId="7E9CAE39" w14:textId="77777777" w:rsidR="007A018E" w:rsidRPr="00900B1C" w:rsidRDefault="007A018E" w:rsidP="007A018E">
      <w:pPr>
        <w:spacing w:line="360" w:lineRule="auto"/>
        <w:rPr>
          <w:rFonts w:ascii="Arial" w:hAnsi="Arial"/>
          <w:szCs w:val="24"/>
          <w:rtl/>
        </w:rPr>
      </w:pPr>
      <w:r w:rsidRPr="00900B1C">
        <w:rPr>
          <w:rFonts w:ascii="Arial" w:hAnsi="Arial"/>
          <w:szCs w:val="24"/>
        </w:rPr>
        <w:t xml:space="preserve">Ca </w:t>
      </w:r>
      <w:r w:rsidRPr="00900B1C">
        <w:rPr>
          <w:rFonts w:ascii="Arial" w:hAnsi="Arial"/>
          <w:szCs w:val="24"/>
          <w:rtl/>
        </w:rPr>
        <w:t>–</w:t>
      </w:r>
      <w:r w:rsidRPr="00900B1C">
        <w:rPr>
          <w:rFonts w:ascii="Arial" w:hAnsi="Arial" w:hint="cs"/>
          <w:szCs w:val="24"/>
          <w:rtl/>
        </w:rPr>
        <w:t xml:space="preserve"> אחריות </w:t>
      </w:r>
      <w:r>
        <w:rPr>
          <w:rFonts w:ascii="Arial" w:hAnsi="Arial" w:hint="cs"/>
          <w:szCs w:val="24"/>
          <w:rtl/>
        </w:rPr>
        <w:t>לשנה</w:t>
      </w:r>
      <w:r w:rsidRPr="00900B1C">
        <w:rPr>
          <w:rFonts w:ascii="Arial" w:hAnsi="Arial" w:hint="cs"/>
          <w:szCs w:val="24"/>
          <w:rtl/>
        </w:rPr>
        <w:t xml:space="preserve"> על רכיב אמצעי ההנפקה</w:t>
      </w:r>
    </w:p>
    <w:p w14:paraId="5BD4C1CF" w14:textId="77777777" w:rsidR="007A018E" w:rsidRPr="00900B1C" w:rsidRDefault="007A018E" w:rsidP="007A018E">
      <w:pPr>
        <w:spacing w:line="360" w:lineRule="auto"/>
        <w:rPr>
          <w:rFonts w:ascii="Arial" w:hAnsi="Arial"/>
          <w:szCs w:val="24"/>
          <w:rtl/>
        </w:rPr>
      </w:pPr>
      <w:r w:rsidRPr="00900B1C">
        <w:rPr>
          <w:rFonts w:ascii="Arial" w:hAnsi="Arial"/>
          <w:szCs w:val="24"/>
        </w:rPr>
        <w:t xml:space="preserve">Cb </w:t>
      </w:r>
      <w:r w:rsidRPr="00900B1C">
        <w:rPr>
          <w:rFonts w:ascii="Arial" w:hAnsi="Arial" w:hint="cs"/>
          <w:szCs w:val="24"/>
          <w:rtl/>
        </w:rPr>
        <w:t xml:space="preserve">-  אחריות </w:t>
      </w:r>
      <w:r>
        <w:rPr>
          <w:rFonts w:ascii="Arial" w:hAnsi="Arial" w:hint="cs"/>
          <w:szCs w:val="24"/>
          <w:rtl/>
        </w:rPr>
        <w:t xml:space="preserve">לשנה </w:t>
      </w:r>
      <w:r w:rsidRPr="00900B1C">
        <w:rPr>
          <w:rFonts w:ascii="Arial" w:hAnsi="Arial" w:hint="cs"/>
          <w:szCs w:val="24"/>
          <w:rtl/>
        </w:rPr>
        <w:t xml:space="preserve"> על רכיב אמצעי האימות </w:t>
      </w:r>
    </w:p>
    <w:p w14:paraId="0C1BFAD8" w14:textId="77777777" w:rsidR="007A018E" w:rsidRPr="00900B1C" w:rsidRDefault="007A018E" w:rsidP="007A018E">
      <w:pPr>
        <w:spacing w:line="360" w:lineRule="auto"/>
        <w:rPr>
          <w:rFonts w:ascii="Arial" w:hAnsi="Arial"/>
          <w:szCs w:val="24"/>
          <w:rtl/>
        </w:rPr>
      </w:pPr>
      <w:r w:rsidRPr="00900B1C">
        <w:rPr>
          <w:rFonts w:ascii="Arial" w:hAnsi="Arial" w:hint="cs"/>
          <w:szCs w:val="24"/>
          <w:rtl/>
        </w:rPr>
        <w:t xml:space="preserve">  </w:t>
      </w:r>
    </w:p>
    <w:p w14:paraId="2872DF60" w14:textId="77777777" w:rsidR="007A018E" w:rsidRPr="00900B1C" w:rsidRDefault="007A018E" w:rsidP="007A018E">
      <w:pPr>
        <w:spacing w:line="360" w:lineRule="auto"/>
        <w:rPr>
          <w:rFonts w:ascii="Arial" w:hAnsi="Arial"/>
          <w:b/>
          <w:bCs/>
          <w:szCs w:val="24"/>
          <w:rtl/>
        </w:rPr>
      </w:pPr>
    </w:p>
    <w:p w14:paraId="59F03479" w14:textId="77777777" w:rsidR="007A018E" w:rsidRPr="00900B1C" w:rsidRDefault="007A018E" w:rsidP="007A018E">
      <w:pPr>
        <w:spacing w:line="360" w:lineRule="auto"/>
        <w:rPr>
          <w:rFonts w:ascii="Arial" w:hAnsi="Arial"/>
          <w:b/>
          <w:bCs/>
          <w:szCs w:val="24"/>
          <w:rtl/>
        </w:rPr>
      </w:pPr>
      <w:r w:rsidRPr="00900B1C">
        <w:rPr>
          <w:rFonts w:ascii="Arial" w:hAnsi="Arial" w:hint="cs"/>
          <w:b/>
          <w:bCs/>
          <w:szCs w:val="24"/>
          <w:rtl/>
        </w:rPr>
        <w:t>נוסחת</w:t>
      </w:r>
      <w:r>
        <w:rPr>
          <w:rFonts w:ascii="Arial" w:hAnsi="Arial" w:hint="cs"/>
          <w:b/>
          <w:bCs/>
          <w:szCs w:val="24"/>
          <w:rtl/>
        </w:rPr>
        <w:t xml:space="preserve"> ציון הצעת</w:t>
      </w:r>
      <w:r w:rsidRPr="00900B1C">
        <w:rPr>
          <w:rFonts w:ascii="Arial" w:hAnsi="Arial" w:hint="cs"/>
          <w:b/>
          <w:bCs/>
          <w:szCs w:val="24"/>
          <w:rtl/>
        </w:rPr>
        <w:t xml:space="preserve"> המחיר</w:t>
      </w:r>
      <w:r>
        <w:rPr>
          <w:rFonts w:ascii="Arial" w:hAnsi="Arial" w:hint="cs"/>
          <w:b/>
          <w:bCs/>
          <w:szCs w:val="24"/>
          <w:rtl/>
        </w:rPr>
        <w:t>:</w:t>
      </w:r>
      <w:r w:rsidRPr="00900B1C">
        <w:rPr>
          <w:rFonts w:ascii="Arial" w:hAnsi="Arial" w:hint="cs"/>
          <w:b/>
          <w:bCs/>
          <w:szCs w:val="24"/>
          <w:rtl/>
        </w:rPr>
        <w:t xml:space="preserve"> </w:t>
      </w:r>
    </w:p>
    <w:p w14:paraId="6F19F48C" w14:textId="77777777" w:rsidR="007A018E" w:rsidRPr="00900B1C" w:rsidRDefault="007A018E" w:rsidP="007A018E">
      <w:pPr>
        <w:bidi w:val="0"/>
        <w:spacing w:line="360" w:lineRule="auto"/>
        <w:rPr>
          <w:rFonts w:ascii="Arial" w:hAnsi="Arial"/>
          <w:b/>
          <w:bCs/>
          <w:szCs w:val="24"/>
        </w:rPr>
      </w:pPr>
      <w:r w:rsidRPr="00900B1C">
        <w:rPr>
          <w:rFonts w:ascii="Arial" w:hAnsi="Arial"/>
          <w:b/>
          <w:bCs/>
          <w:szCs w:val="24"/>
        </w:rPr>
        <w:t>P= 12*(A+</w:t>
      </w:r>
      <w:r>
        <w:rPr>
          <w:rFonts w:ascii="Arial" w:hAnsi="Arial"/>
          <w:b/>
          <w:bCs/>
          <w:szCs w:val="24"/>
        </w:rPr>
        <w:t>5*</w:t>
      </w:r>
      <w:r w:rsidRPr="00900B1C">
        <w:rPr>
          <w:rFonts w:ascii="Arial" w:hAnsi="Arial"/>
          <w:b/>
          <w:bCs/>
          <w:szCs w:val="24"/>
        </w:rPr>
        <w:t>Ca)+</w:t>
      </w:r>
      <w:r w:rsidRPr="00900B1C">
        <w:rPr>
          <w:rFonts w:ascii="Arial" w:hAnsi="Arial"/>
          <w:b/>
          <w:bCs/>
          <w:color w:val="FF0000"/>
          <w:szCs w:val="24"/>
        </w:rPr>
        <w:t>1000</w:t>
      </w:r>
      <w:r w:rsidRPr="00900B1C">
        <w:rPr>
          <w:rFonts w:ascii="Arial" w:hAnsi="Arial"/>
          <w:b/>
          <w:bCs/>
          <w:szCs w:val="24"/>
        </w:rPr>
        <w:t>*(B+</w:t>
      </w:r>
      <w:r>
        <w:rPr>
          <w:rFonts w:ascii="Arial" w:hAnsi="Arial"/>
          <w:b/>
          <w:bCs/>
          <w:szCs w:val="24"/>
        </w:rPr>
        <w:t>5*</w:t>
      </w:r>
      <w:r w:rsidRPr="00900B1C">
        <w:rPr>
          <w:rFonts w:ascii="Arial" w:hAnsi="Arial"/>
          <w:b/>
          <w:bCs/>
          <w:szCs w:val="24"/>
        </w:rPr>
        <w:t>Cb)</w:t>
      </w:r>
    </w:p>
    <w:p w14:paraId="51C7A2F5" w14:textId="77777777" w:rsidR="007A018E" w:rsidRPr="00A56489" w:rsidRDefault="007A018E" w:rsidP="007A018E">
      <w:pPr>
        <w:spacing w:line="360" w:lineRule="auto"/>
        <w:rPr>
          <w:rFonts w:ascii="Arial" w:hAnsi="Arial"/>
          <w:b/>
          <w:bCs/>
          <w:szCs w:val="24"/>
          <w:rtl/>
        </w:rPr>
      </w:pPr>
      <w:r w:rsidRPr="00900B1C">
        <w:rPr>
          <w:rFonts w:ascii="Arial" w:hAnsi="Arial" w:hint="cs"/>
          <w:b/>
          <w:bCs/>
          <w:szCs w:val="24"/>
          <w:rtl/>
        </w:rPr>
        <w:t>ציון המחיר=</w:t>
      </w:r>
    </w:p>
    <w:p w14:paraId="72C373D5" w14:textId="77777777" w:rsidR="007A018E" w:rsidRPr="00A56489" w:rsidRDefault="007A018E" w:rsidP="007A018E">
      <w:pPr>
        <w:spacing w:line="360" w:lineRule="auto"/>
        <w:rPr>
          <w:rFonts w:ascii="Arial" w:hAnsi="Arial"/>
          <w:szCs w:val="24"/>
          <w:rtl/>
        </w:rPr>
      </w:pPr>
      <w:r w:rsidRPr="00A56489">
        <w:rPr>
          <w:rFonts w:ascii="Arial" w:hAnsi="Arial" w:hint="cs"/>
          <w:szCs w:val="24"/>
          <w:rtl/>
        </w:rPr>
        <w:t xml:space="preserve">חלוקת סכום ההצעה ( </w:t>
      </w:r>
      <w:r w:rsidRPr="00A56489">
        <w:rPr>
          <w:rFonts w:ascii="Arial" w:hAnsi="Arial"/>
          <w:szCs w:val="24"/>
        </w:rPr>
        <w:t>P</w:t>
      </w:r>
      <w:r w:rsidRPr="00A56489">
        <w:rPr>
          <w:rFonts w:ascii="Arial" w:hAnsi="Arial" w:hint="cs"/>
          <w:szCs w:val="24"/>
          <w:rtl/>
        </w:rPr>
        <w:t>– כמפורט בנוסחה) של המציע בסכום ההצעה הזולה ביותר שהתקבלה.</w:t>
      </w:r>
    </w:p>
    <w:p w14:paraId="4F3FA29F" w14:textId="77777777" w:rsidR="007A018E" w:rsidRPr="00A56489" w:rsidRDefault="007A018E" w:rsidP="007A018E">
      <w:pPr>
        <w:spacing w:line="360" w:lineRule="auto"/>
        <w:rPr>
          <w:rFonts w:ascii="Arial" w:hAnsi="Arial"/>
          <w:szCs w:val="24"/>
          <w:rtl/>
        </w:rPr>
      </w:pPr>
      <w:r w:rsidRPr="00A56489">
        <w:rPr>
          <w:rFonts w:ascii="Arial" w:hAnsi="Arial" w:hint="cs"/>
          <w:szCs w:val="24"/>
          <w:rtl/>
        </w:rPr>
        <w:t>הערה: המספרים המופיעים בנוסחה הם אינדיקטביים בלבד ואינם מהווים התחייבות בכל סוג שהוא לרכישה של אמצעים בהיקף המדובר, מוכפל ב 100.</w:t>
      </w:r>
    </w:p>
    <w:p w14:paraId="574E8B7F" w14:textId="77777777" w:rsidR="007A018E" w:rsidRPr="00A56489" w:rsidRDefault="007A018E" w:rsidP="007A018E">
      <w:pPr>
        <w:spacing w:line="360" w:lineRule="auto"/>
        <w:rPr>
          <w:rFonts w:ascii="Arial" w:hAnsi="Arial"/>
          <w:szCs w:val="24"/>
          <w:rtl/>
        </w:rPr>
      </w:pPr>
    </w:p>
    <w:p w14:paraId="7B4A69E4" w14:textId="77777777" w:rsidR="007A018E" w:rsidRPr="00A56489" w:rsidRDefault="007A018E" w:rsidP="007A018E">
      <w:pPr>
        <w:spacing w:line="360" w:lineRule="auto"/>
        <w:rPr>
          <w:rFonts w:ascii="Arial" w:hAnsi="Arial"/>
          <w:b/>
          <w:bCs/>
          <w:szCs w:val="24"/>
          <w:rtl/>
        </w:rPr>
      </w:pPr>
      <w:r w:rsidRPr="00A56489">
        <w:rPr>
          <w:rFonts w:ascii="Arial" w:hAnsi="Arial" w:hint="cs"/>
          <w:b/>
          <w:bCs/>
          <w:szCs w:val="24"/>
          <w:rtl/>
        </w:rPr>
        <w:t>הציון המשוקלל</w:t>
      </w:r>
    </w:p>
    <w:p w14:paraId="70CD391A" w14:textId="77777777" w:rsidR="007A018E" w:rsidRPr="00A56489" w:rsidRDefault="007A018E" w:rsidP="007A018E">
      <w:pPr>
        <w:bidi w:val="0"/>
        <w:spacing w:line="360" w:lineRule="auto"/>
        <w:rPr>
          <w:rFonts w:ascii="Arial" w:hAnsi="Arial"/>
          <w:szCs w:val="24"/>
          <w:rtl/>
        </w:rPr>
      </w:pPr>
      <w:r w:rsidRPr="00A56489">
        <w:rPr>
          <w:rFonts w:ascii="Arial" w:hAnsi="Arial"/>
          <w:szCs w:val="24"/>
        </w:rPr>
        <w:t xml:space="preserve">P=0.4* </w:t>
      </w:r>
      <w:r w:rsidRPr="00A56489">
        <w:rPr>
          <w:rFonts w:ascii="Arial" w:hAnsi="Arial" w:hint="cs"/>
          <w:szCs w:val="24"/>
          <w:rtl/>
        </w:rPr>
        <w:t xml:space="preserve">ציון המחיר </w:t>
      </w:r>
      <w:r w:rsidRPr="00A56489">
        <w:rPr>
          <w:rFonts w:ascii="Arial" w:hAnsi="Arial"/>
          <w:szCs w:val="24"/>
        </w:rPr>
        <w:t>+ 0.6*</w:t>
      </w:r>
      <w:r w:rsidRPr="00A56489">
        <w:rPr>
          <w:rFonts w:ascii="Arial" w:hAnsi="Arial" w:hint="cs"/>
          <w:szCs w:val="24"/>
          <w:rtl/>
        </w:rPr>
        <w:t xml:space="preserve">ציון האיכות </w:t>
      </w:r>
    </w:p>
    <w:p w14:paraId="0C147C3B" w14:textId="77777777" w:rsidR="007A018E" w:rsidRPr="00A56489" w:rsidRDefault="007A018E" w:rsidP="007A018E">
      <w:pPr>
        <w:spacing w:line="360" w:lineRule="auto"/>
        <w:ind w:left="-52"/>
        <w:rPr>
          <w:rFonts w:ascii="Arial" w:hAnsi="Arial"/>
          <w:szCs w:val="24"/>
          <w:rtl/>
        </w:rPr>
      </w:pPr>
    </w:p>
    <w:p w14:paraId="08EE9890" w14:textId="77777777" w:rsidR="007A018E" w:rsidRPr="00900B1C" w:rsidRDefault="007A018E" w:rsidP="007A018E">
      <w:pPr>
        <w:spacing w:line="360" w:lineRule="auto"/>
        <w:ind w:left="-52"/>
        <w:rPr>
          <w:rFonts w:ascii="Arial" w:hAnsi="Arial"/>
          <w:szCs w:val="24"/>
          <w:rtl/>
        </w:rPr>
      </w:pPr>
      <w:r w:rsidRPr="00A56489">
        <w:rPr>
          <w:rFonts w:ascii="Arial" w:hAnsi="Arial" w:hint="eastAsia"/>
          <w:szCs w:val="24"/>
          <w:rtl/>
        </w:rPr>
        <w:t>המשרד</w:t>
      </w:r>
      <w:r w:rsidRPr="00A56489">
        <w:rPr>
          <w:rFonts w:ascii="Arial" w:hAnsi="Arial"/>
          <w:szCs w:val="24"/>
          <w:rtl/>
        </w:rPr>
        <w:t xml:space="preserve"> שומר לעצמו את הזכות לפסול על הסף מציע מסוים אם יתגלה כי הוא כלל בהצעתו מידע שקרי</w:t>
      </w:r>
      <w:r w:rsidRPr="00900B1C">
        <w:rPr>
          <w:rFonts w:ascii="Arial" w:hAnsi="Arial"/>
          <w:szCs w:val="24"/>
          <w:rtl/>
        </w:rPr>
        <w:t xml:space="preserve"> או מטעה, וכן, לפסול הצעות בלתי סבירות. </w:t>
      </w:r>
    </w:p>
    <w:p w14:paraId="445F7779" w14:textId="77777777" w:rsidR="007A018E" w:rsidRPr="00900B1C" w:rsidRDefault="007A018E" w:rsidP="007A018E">
      <w:pPr>
        <w:spacing w:line="360" w:lineRule="auto"/>
        <w:ind w:left="-52"/>
        <w:rPr>
          <w:rFonts w:ascii="Arial" w:hAnsi="Arial"/>
          <w:szCs w:val="24"/>
          <w:rtl/>
        </w:rPr>
      </w:pPr>
    </w:p>
    <w:p w14:paraId="1D77286A" w14:textId="77777777" w:rsidR="007A018E" w:rsidRPr="00900B1C" w:rsidRDefault="007A018E" w:rsidP="007A018E">
      <w:pPr>
        <w:spacing w:line="360" w:lineRule="auto"/>
        <w:ind w:left="-52"/>
        <w:jc w:val="both"/>
        <w:rPr>
          <w:rFonts w:ascii="Arial" w:hAnsi="Arial"/>
          <w:szCs w:val="24"/>
          <w:rtl/>
        </w:rPr>
      </w:pPr>
      <w:r>
        <w:rPr>
          <w:rFonts w:ascii="Arial" w:hAnsi="Arial" w:hint="cs"/>
          <w:szCs w:val="24"/>
          <w:rtl/>
        </w:rPr>
        <w:t xml:space="preserve">עם </w:t>
      </w:r>
      <w:r w:rsidRPr="00900B1C">
        <w:rPr>
          <w:rFonts w:ascii="Arial" w:hAnsi="Arial" w:hint="cs"/>
          <w:szCs w:val="24"/>
          <w:rtl/>
        </w:rPr>
        <w:t xml:space="preserve">מציע ההצעה המובילה בשלב זה </w:t>
      </w:r>
      <w:r>
        <w:rPr>
          <w:rFonts w:ascii="Arial" w:hAnsi="Arial" w:hint="cs"/>
          <w:szCs w:val="24"/>
          <w:rtl/>
        </w:rPr>
        <w:t xml:space="preserve">ייחתם הסכם למתן השירותים, ואולם, תקפו של ההסכם יהיה מותנה בעמידת הזוכה </w:t>
      </w:r>
      <w:r w:rsidRPr="00900B1C">
        <w:rPr>
          <w:rFonts w:ascii="Arial" w:hAnsi="Arial" w:hint="cs"/>
          <w:szCs w:val="24"/>
          <w:rtl/>
        </w:rPr>
        <w:t>במבחן הטכני של שלב ד'</w:t>
      </w:r>
      <w:r>
        <w:rPr>
          <w:rFonts w:ascii="Arial" w:hAnsi="Arial" w:hint="cs"/>
          <w:szCs w:val="24"/>
          <w:rtl/>
        </w:rPr>
        <w:t xml:space="preserve"> להלן</w:t>
      </w:r>
      <w:r w:rsidRPr="00900B1C">
        <w:rPr>
          <w:rFonts w:ascii="Arial" w:hAnsi="Arial" w:hint="cs"/>
          <w:szCs w:val="24"/>
          <w:rtl/>
        </w:rPr>
        <w:t>.</w:t>
      </w:r>
    </w:p>
    <w:p w14:paraId="7F561A9C" w14:textId="77777777" w:rsidR="007A018E" w:rsidRPr="00900B1C" w:rsidRDefault="007A018E" w:rsidP="007A018E">
      <w:pPr>
        <w:spacing w:line="360" w:lineRule="auto"/>
        <w:ind w:left="-52"/>
        <w:rPr>
          <w:rFonts w:ascii="Arial" w:hAnsi="Arial"/>
          <w:szCs w:val="24"/>
          <w:rtl/>
        </w:rPr>
      </w:pPr>
    </w:p>
    <w:p w14:paraId="2547C40A" w14:textId="77777777" w:rsidR="007A018E" w:rsidRPr="00900B1C" w:rsidRDefault="007A018E" w:rsidP="007A018E">
      <w:pPr>
        <w:spacing w:line="360" w:lineRule="auto"/>
        <w:ind w:left="-52"/>
        <w:rPr>
          <w:rFonts w:ascii="Arial" w:hAnsi="Arial"/>
          <w:szCs w:val="24"/>
          <w:rtl/>
        </w:rPr>
      </w:pPr>
      <w:r w:rsidRPr="00900B1C">
        <w:rPr>
          <w:rFonts w:ascii="Arial" w:hAnsi="Arial" w:hint="cs"/>
          <w:b/>
          <w:bCs/>
          <w:szCs w:val="24"/>
          <w:u w:val="single"/>
          <w:rtl/>
        </w:rPr>
        <w:t xml:space="preserve">שלב ד' </w:t>
      </w:r>
      <w:r w:rsidRPr="00900B1C">
        <w:rPr>
          <w:rFonts w:ascii="Arial" w:hAnsi="Arial"/>
          <w:b/>
          <w:bCs/>
          <w:szCs w:val="24"/>
          <w:u w:val="single"/>
          <w:rtl/>
        </w:rPr>
        <w:t>–</w:t>
      </w:r>
      <w:r w:rsidRPr="00900B1C">
        <w:rPr>
          <w:rFonts w:ascii="Arial" w:hAnsi="Arial" w:hint="cs"/>
          <w:b/>
          <w:bCs/>
          <w:szCs w:val="24"/>
          <w:u w:val="single"/>
          <w:rtl/>
        </w:rPr>
        <w:t xml:space="preserve"> בדיקת מעבדה</w:t>
      </w:r>
      <w:r w:rsidRPr="00900B1C">
        <w:rPr>
          <w:rFonts w:ascii="Arial" w:hAnsi="Arial" w:hint="cs"/>
          <w:szCs w:val="24"/>
          <w:rtl/>
        </w:rPr>
        <w:t xml:space="preserve"> </w:t>
      </w:r>
    </w:p>
    <w:p w14:paraId="4D3886BA" w14:textId="77777777" w:rsidR="007A018E" w:rsidRPr="00900B1C" w:rsidRDefault="007A018E" w:rsidP="007A018E">
      <w:pPr>
        <w:spacing w:line="360" w:lineRule="auto"/>
        <w:ind w:left="-52"/>
        <w:rPr>
          <w:rFonts w:ascii="Arial" w:hAnsi="Arial"/>
          <w:szCs w:val="24"/>
          <w:rtl/>
        </w:rPr>
      </w:pPr>
      <w:r w:rsidRPr="00900B1C">
        <w:rPr>
          <w:rFonts w:ascii="Arial" w:hAnsi="Arial"/>
          <w:szCs w:val="24"/>
          <w:rtl/>
        </w:rPr>
        <w:t>–</w:t>
      </w:r>
      <w:r w:rsidRPr="00900B1C">
        <w:rPr>
          <w:rFonts w:ascii="Arial" w:hAnsi="Arial" w:hint="cs"/>
          <w:szCs w:val="24"/>
          <w:rtl/>
        </w:rPr>
        <w:t xml:space="preserve"> לאחר </w:t>
      </w:r>
      <w:r>
        <w:rPr>
          <w:rFonts w:ascii="Arial" w:hAnsi="Arial" w:hint="cs"/>
          <w:szCs w:val="24"/>
          <w:rtl/>
        </w:rPr>
        <w:t>בחירת הספק הזוכה</w:t>
      </w:r>
      <w:r w:rsidRPr="00900B1C">
        <w:rPr>
          <w:rFonts w:ascii="Arial" w:hAnsi="Arial" w:hint="cs"/>
          <w:szCs w:val="24"/>
          <w:rtl/>
        </w:rPr>
        <w:t xml:space="preserve"> תיערך בדיקת מעבדה של התוצרים, ובסופה תאושר סופית בחירת הספק. לא עמדו התוצרים בבדיקת המעבדה </w:t>
      </w:r>
      <w:r w:rsidRPr="00900B1C">
        <w:rPr>
          <w:rFonts w:ascii="Arial" w:hAnsi="Arial"/>
          <w:szCs w:val="24"/>
          <w:rtl/>
        </w:rPr>
        <w:t>–</w:t>
      </w:r>
      <w:r w:rsidRPr="00900B1C">
        <w:rPr>
          <w:rFonts w:ascii="Arial" w:hAnsi="Arial" w:hint="cs"/>
          <w:szCs w:val="24"/>
          <w:rtl/>
        </w:rPr>
        <w:t xml:space="preserve"> תיערך בדיקה להצעה שדורגה שניה. </w:t>
      </w:r>
      <w:r w:rsidRPr="00900B1C">
        <w:rPr>
          <w:rFonts w:ascii="Arial" w:hAnsi="Arial"/>
          <w:szCs w:val="24"/>
          <w:rtl/>
        </w:rPr>
        <w:t>אם גם</w:t>
      </w:r>
      <w:r w:rsidRPr="00900B1C">
        <w:rPr>
          <w:rFonts w:ascii="Arial" w:hAnsi="Arial" w:hint="cs"/>
          <w:szCs w:val="24"/>
          <w:rtl/>
        </w:rPr>
        <w:t xml:space="preserve"> הצעה זו </w:t>
      </w:r>
      <w:r w:rsidRPr="00900B1C">
        <w:rPr>
          <w:rFonts w:ascii="Arial" w:hAnsi="Arial"/>
          <w:szCs w:val="24"/>
          <w:rtl/>
        </w:rPr>
        <w:t xml:space="preserve">לא </w:t>
      </w:r>
      <w:r w:rsidRPr="00900B1C">
        <w:rPr>
          <w:rFonts w:ascii="Arial" w:hAnsi="Arial" w:hint="cs"/>
          <w:szCs w:val="24"/>
          <w:rtl/>
        </w:rPr>
        <w:t>ת</w:t>
      </w:r>
      <w:r w:rsidRPr="00900B1C">
        <w:rPr>
          <w:rFonts w:ascii="Arial" w:hAnsi="Arial"/>
          <w:szCs w:val="24"/>
          <w:rtl/>
        </w:rPr>
        <w:t xml:space="preserve">צלח את המבחן הטכני – המשרד </w:t>
      </w:r>
      <w:r w:rsidRPr="00900B1C">
        <w:rPr>
          <w:rFonts w:ascii="Arial" w:hAnsi="Arial" w:hint="cs"/>
          <w:szCs w:val="24"/>
          <w:rtl/>
        </w:rPr>
        <w:t xml:space="preserve">יהיה </w:t>
      </w:r>
      <w:r w:rsidRPr="00900B1C">
        <w:rPr>
          <w:rFonts w:ascii="Arial" w:hAnsi="Arial"/>
          <w:szCs w:val="24"/>
          <w:rtl/>
        </w:rPr>
        <w:t>רשאי לבחון את ההצעה השלישית או לבטל את ההליך</w:t>
      </w:r>
      <w:r w:rsidRPr="00900B1C">
        <w:rPr>
          <w:rFonts w:ascii="Arial" w:hAnsi="Arial" w:hint="cs"/>
          <w:szCs w:val="24"/>
          <w:rtl/>
        </w:rPr>
        <w:t>, לפי בחירתו</w:t>
      </w:r>
      <w:r w:rsidRPr="00900B1C">
        <w:rPr>
          <w:rFonts w:ascii="Arial" w:hAnsi="Arial"/>
          <w:szCs w:val="24"/>
          <w:rtl/>
        </w:rPr>
        <w:t xml:space="preserve">. </w:t>
      </w:r>
    </w:p>
    <w:p w14:paraId="0C957846" w14:textId="77777777" w:rsidR="007A018E" w:rsidRPr="00900B1C" w:rsidRDefault="007A018E" w:rsidP="007A018E">
      <w:pPr>
        <w:spacing w:line="360" w:lineRule="auto"/>
        <w:ind w:left="-52"/>
        <w:rPr>
          <w:rFonts w:ascii="Arial" w:hAnsi="Arial"/>
          <w:szCs w:val="24"/>
          <w:rtl/>
        </w:rPr>
      </w:pPr>
      <w:r w:rsidRPr="00900B1C">
        <w:rPr>
          <w:rFonts w:ascii="Arial" w:hAnsi="Arial" w:hint="cs"/>
          <w:szCs w:val="24"/>
          <w:rtl/>
        </w:rPr>
        <w:t>ערבויות ההצעה של כל המציעים תעמודנה בתוקף עד סוף שלב ד'</w:t>
      </w:r>
    </w:p>
    <w:p w14:paraId="5D33BBB7" w14:textId="77777777" w:rsidR="007A018E" w:rsidRPr="00900B1C" w:rsidRDefault="007A018E" w:rsidP="007A018E">
      <w:pPr>
        <w:spacing w:line="360" w:lineRule="auto"/>
        <w:ind w:left="-52"/>
        <w:rPr>
          <w:rFonts w:ascii="Arial" w:hAnsi="Arial"/>
          <w:b/>
          <w:bCs/>
          <w:szCs w:val="24"/>
          <w:rtl/>
        </w:rPr>
      </w:pPr>
      <w:r w:rsidRPr="00900B1C">
        <w:rPr>
          <w:rFonts w:ascii="Arial" w:hAnsi="Arial" w:hint="cs"/>
          <w:b/>
          <w:bCs/>
          <w:szCs w:val="24"/>
          <w:rtl/>
        </w:rPr>
        <w:t>להלן הוראות לביצוע שלב ד' -</w:t>
      </w:r>
    </w:p>
    <w:p w14:paraId="24B554B7" w14:textId="77777777" w:rsidR="007A018E" w:rsidRPr="00900B1C" w:rsidRDefault="007A018E" w:rsidP="007A018E">
      <w:pPr>
        <w:spacing w:line="360" w:lineRule="auto"/>
        <w:ind w:left="-52"/>
        <w:rPr>
          <w:rFonts w:ascii="Arial" w:hAnsi="Arial"/>
          <w:szCs w:val="24"/>
          <w:rtl/>
        </w:rPr>
      </w:pPr>
      <w:r w:rsidRPr="00900B1C">
        <w:rPr>
          <w:rFonts w:ascii="Arial" w:hAnsi="Arial"/>
          <w:szCs w:val="24"/>
          <w:rtl/>
        </w:rPr>
        <w:t>1.</w:t>
      </w:r>
      <w:r w:rsidRPr="00900B1C">
        <w:rPr>
          <w:rFonts w:ascii="Arial" w:hAnsi="Arial"/>
          <w:szCs w:val="24"/>
          <w:rtl/>
        </w:rPr>
        <w:tab/>
      </w:r>
      <w:r w:rsidRPr="00900B1C">
        <w:rPr>
          <w:rFonts w:ascii="Arial" w:hAnsi="Arial" w:hint="cs"/>
          <w:szCs w:val="24"/>
          <w:rtl/>
        </w:rPr>
        <w:t>תוך חודשיים (2 חודשים) מ</w:t>
      </w:r>
      <w:r w:rsidRPr="00900B1C">
        <w:rPr>
          <w:rFonts w:ascii="Arial" w:hAnsi="Arial"/>
          <w:szCs w:val="24"/>
          <w:rtl/>
        </w:rPr>
        <w:t>קבלת ההודעה על הזכיה</w:t>
      </w:r>
      <w:r w:rsidRPr="00900B1C">
        <w:rPr>
          <w:rFonts w:ascii="Arial" w:hAnsi="Arial" w:hint="cs"/>
          <w:szCs w:val="24"/>
          <w:rtl/>
        </w:rPr>
        <w:t xml:space="preserve">, </w:t>
      </w:r>
      <w:r w:rsidRPr="00900B1C">
        <w:rPr>
          <w:rFonts w:ascii="Arial" w:hAnsi="Arial"/>
          <w:szCs w:val="24"/>
          <w:rtl/>
        </w:rPr>
        <w:t xml:space="preserve">יגיש הזוכה  </w:t>
      </w:r>
      <w:r w:rsidRPr="00900B1C">
        <w:rPr>
          <w:rFonts w:ascii="Arial" w:hAnsi="Arial"/>
          <w:szCs w:val="24"/>
        </w:rPr>
        <w:t>API</w:t>
      </w:r>
      <w:r w:rsidRPr="00900B1C">
        <w:rPr>
          <w:rFonts w:ascii="Arial" w:hAnsi="Arial"/>
          <w:szCs w:val="24"/>
          <w:rtl/>
        </w:rPr>
        <w:t xml:space="preserve">   (</w:t>
      </w:r>
      <w:r w:rsidRPr="00900B1C">
        <w:rPr>
          <w:rFonts w:ascii="Arial" w:hAnsi="Arial" w:hint="cs"/>
          <w:szCs w:val="24"/>
          <w:rtl/>
        </w:rPr>
        <w:t xml:space="preserve">תיאור </w:t>
      </w:r>
      <w:r w:rsidRPr="00900B1C">
        <w:rPr>
          <w:rFonts w:ascii="Arial" w:hAnsi="Arial"/>
          <w:szCs w:val="24"/>
          <w:rtl/>
        </w:rPr>
        <w:t>ממשק)</w:t>
      </w:r>
      <w:r w:rsidRPr="00900B1C">
        <w:rPr>
          <w:rFonts w:ascii="Arial" w:hAnsi="Arial" w:hint="cs"/>
          <w:szCs w:val="24"/>
          <w:rtl/>
        </w:rPr>
        <w:t xml:space="preserve"> </w:t>
      </w:r>
      <w:r w:rsidRPr="00900B1C">
        <w:rPr>
          <w:rFonts w:ascii="Arial" w:hAnsi="Arial"/>
          <w:szCs w:val="24"/>
          <w:rtl/>
        </w:rPr>
        <w:t>מפורט שיוגש לאישור המשרד.</w:t>
      </w:r>
    </w:p>
    <w:p w14:paraId="5B7FC646" w14:textId="77777777" w:rsidR="007A018E" w:rsidRPr="00900B1C" w:rsidRDefault="007A018E" w:rsidP="007A018E">
      <w:pPr>
        <w:spacing w:line="360" w:lineRule="auto"/>
        <w:ind w:left="-52"/>
        <w:rPr>
          <w:rFonts w:ascii="Arial" w:hAnsi="Arial"/>
          <w:szCs w:val="24"/>
          <w:rtl/>
        </w:rPr>
      </w:pPr>
      <w:r w:rsidRPr="00900B1C">
        <w:rPr>
          <w:rFonts w:ascii="Arial" w:hAnsi="Arial"/>
          <w:szCs w:val="24"/>
          <w:rtl/>
        </w:rPr>
        <w:t>2.</w:t>
      </w:r>
      <w:r w:rsidRPr="00900B1C">
        <w:rPr>
          <w:rFonts w:ascii="Arial" w:hAnsi="Arial"/>
          <w:szCs w:val="24"/>
          <w:rtl/>
        </w:rPr>
        <w:tab/>
        <w:t xml:space="preserve"> חודש לאחר אישור ה</w:t>
      </w:r>
      <w:r w:rsidRPr="00900B1C">
        <w:rPr>
          <w:rFonts w:ascii="Arial" w:hAnsi="Arial" w:hint="cs"/>
          <w:szCs w:val="24"/>
          <w:rtl/>
        </w:rPr>
        <w:t>-</w:t>
      </w:r>
      <w:r w:rsidRPr="00900B1C">
        <w:rPr>
          <w:rFonts w:ascii="Arial" w:hAnsi="Arial"/>
          <w:szCs w:val="24"/>
          <w:rtl/>
        </w:rPr>
        <w:t xml:space="preserve"> </w:t>
      </w:r>
      <w:r w:rsidRPr="00900B1C">
        <w:rPr>
          <w:rFonts w:ascii="Arial" w:hAnsi="Arial"/>
          <w:szCs w:val="24"/>
        </w:rPr>
        <w:t>API</w:t>
      </w:r>
      <w:r w:rsidRPr="00900B1C">
        <w:rPr>
          <w:rFonts w:ascii="Arial" w:hAnsi="Arial"/>
          <w:szCs w:val="24"/>
          <w:rtl/>
        </w:rPr>
        <w:t xml:space="preserve"> – יגיש המציע למשרד 5 אמצעי הנפקה ו- 5 אמצעי אימות, תיעוד ותוכנות על מנת לאפשר למשרד את בדיקתם.</w:t>
      </w:r>
    </w:p>
    <w:p w14:paraId="4FE64472" w14:textId="77777777" w:rsidR="007A018E" w:rsidRPr="00900B1C" w:rsidRDefault="007A018E" w:rsidP="007A018E">
      <w:pPr>
        <w:spacing w:line="360" w:lineRule="auto"/>
        <w:ind w:left="-52"/>
        <w:rPr>
          <w:rFonts w:ascii="Arial" w:hAnsi="Arial"/>
          <w:szCs w:val="24"/>
          <w:rtl/>
        </w:rPr>
      </w:pPr>
      <w:r w:rsidRPr="00900B1C">
        <w:rPr>
          <w:rFonts w:ascii="Arial" w:hAnsi="Arial"/>
          <w:szCs w:val="24"/>
          <w:rtl/>
        </w:rPr>
        <w:t>3.</w:t>
      </w:r>
      <w:r w:rsidRPr="00900B1C">
        <w:rPr>
          <w:rFonts w:ascii="Arial" w:hAnsi="Arial"/>
          <w:szCs w:val="24"/>
          <w:rtl/>
        </w:rPr>
        <w:tab/>
        <w:t xml:space="preserve">  עד לאותו מועד המציע יוודא כי קיימת מעבדה, אשר עונה על דרישות המשרד ו</w:t>
      </w:r>
      <w:r w:rsidRPr="00900B1C">
        <w:rPr>
          <w:rFonts w:ascii="Arial" w:hAnsi="Arial" w:hint="cs"/>
          <w:szCs w:val="24"/>
          <w:rtl/>
        </w:rPr>
        <w:t>כי המשרד מורשה</w:t>
      </w:r>
      <w:r w:rsidRPr="00900B1C">
        <w:rPr>
          <w:rFonts w:ascii="Arial" w:hAnsi="Arial"/>
          <w:szCs w:val="24"/>
          <w:rtl/>
        </w:rPr>
        <w:t xml:space="preserve"> לבצע באמצעותה בדיקות כאמור בסעיף קטן (2). </w:t>
      </w:r>
    </w:p>
    <w:p w14:paraId="4FDC9B29" w14:textId="77777777" w:rsidR="007A018E" w:rsidRPr="00900B1C" w:rsidRDefault="007A018E" w:rsidP="007A018E">
      <w:pPr>
        <w:spacing w:line="360" w:lineRule="auto"/>
        <w:ind w:left="-52"/>
        <w:rPr>
          <w:rFonts w:ascii="Arial" w:hAnsi="Arial"/>
          <w:szCs w:val="24"/>
          <w:rtl/>
        </w:rPr>
      </w:pPr>
      <w:r w:rsidRPr="00900B1C">
        <w:rPr>
          <w:rFonts w:ascii="Arial" w:hAnsi="Arial"/>
          <w:szCs w:val="24"/>
          <w:rtl/>
        </w:rPr>
        <w:t>4</w:t>
      </w:r>
      <w:r w:rsidRPr="00900B1C">
        <w:rPr>
          <w:rFonts w:ascii="Arial" w:hAnsi="Arial" w:hint="cs"/>
          <w:szCs w:val="24"/>
          <w:rtl/>
        </w:rPr>
        <w:t>.</w:t>
      </w:r>
      <w:r w:rsidRPr="00900B1C">
        <w:rPr>
          <w:rFonts w:ascii="Arial" w:hAnsi="Arial"/>
          <w:szCs w:val="24"/>
          <w:rtl/>
        </w:rPr>
        <w:tab/>
        <w:t xml:space="preserve">המעבדה תהיה זמינה תוך שבוע מיום קבלת המציע דרישה להקמת מעבדה מאת המשרד ותהיה זמינה לביצוע הבדיקות האמורות למשך </w:t>
      </w:r>
      <w:r>
        <w:rPr>
          <w:rFonts w:ascii="Arial" w:hAnsi="Arial" w:hint="cs"/>
          <w:szCs w:val="24"/>
          <w:rtl/>
        </w:rPr>
        <w:t>חודש</w:t>
      </w:r>
      <w:r w:rsidRPr="00900B1C">
        <w:rPr>
          <w:rFonts w:ascii="Arial" w:hAnsi="Arial"/>
          <w:szCs w:val="24"/>
          <w:rtl/>
        </w:rPr>
        <w:t xml:space="preserve"> .</w:t>
      </w:r>
    </w:p>
    <w:p w14:paraId="5D395440" w14:textId="77777777" w:rsidR="007A018E" w:rsidRPr="00900B1C" w:rsidRDefault="007A018E" w:rsidP="007A018E">
      <w:pPr>
        <w:spacing w:line="360" w:lineRule="auto"/>
        <w:contextualSpacing/>
        <w:jc w:val="both"/>
        <w:rPr>
          <w:rFonts w:ascii="Arial" w:hAnsi="Arial"/>
          <w:szCs w:val="24"/>
        </w:rPr>
      </w:pPr>
      <w:r w:rsidRPr="00900B1C">
        <w:rPr>
          <w:rFonts w:ascii="Arial" w:hAnsi="Arial"/>
          <w:szCs w:val="24"/>
          <w:rtl/>
        </w:rPr>
        <w:t>5.</w:t>
      </w:r>
      <w:r w:rsidRPr="00900B1C">
        <w:rPr>
          <w:rFonts w:ascii="Arial" w:hAnsi="Arial"/>
          <w:szCs w:val="24"/>
          <w:rtl/>
        </w:rPr>
        <w:tab/>
        <w:t>לאחר אישור המשרד על עמידת אמצעי ההנפקה וה</w:t>
      </w:r>
      <w:r w:rsidRPr="00900B1C">
        <w:rPr>
          <w:rFonts w:ascii="Arial" w:hAnsi="Arial" w:hint="cs"/>
          <w:szCs w:val="24"/>
          <w:rtl/>
        </w:rPr>
        <w:t>אימות</w:t>
      </w:r>
      <w:r w:rsidRPr="00900B1C">
        <w:rPr>
          <w:rFonts w:ascii="Arial" w:hAnsi="Arial"/>
          <w:szCs w:val="24"/>
          <w:rtl/>
        </w:rPr>
        <w:t xml:space="preserve"> בבדיקות, </w:t>
      </w:r>
      <w:r>
        <w:rPr>
          <w:rFonts w:ascii="Arial" w:hAnsi="Arial" w:hint="cs"/>
          <w:szCs w:val="24"/>
          <w:rtl/>
        </w:rPr>
        <w:t>ייערך הספק הזוכה למתן מכלול השירותים לפי ההסכם, בתוך שבועיים ימים, ורשאי המנהל לאשר תקופה ארוכה יותר, אם שוכנע בנחיצות הארכת המועד, ובלבד שלא תעלה על חודשיים.</w:t>
      </w:r>
      <w:r w:rsidRPr="00287D57">
        <w:rPr>
          <w:rFonts w:ascii="Arial" w:hAnsi="Arial"/>
          <w:szCs w:val="24"/>
          <w:rtl/>
        </w:rPr>
        <w:t xml:space="preserve"> </w:t>
      </w:r>
      <w:r>
        <w:rPr>
          <w:rFonts w:ascii="Arial" w:hAnsi="Arial" w:hint="cs"/>
          <w:szCs w:val="24"/>
          <w:rtl/>
        </w:rPr>
        <w:t xml:space="preserve">בתקופה האמורה ייחתם ההסכם בין הזוכה והמשרד. </w:t>
      </w:r>
      <w:r w:rsidRPr="00900B1C">
        <w:rPr>
          <w:rFonts w:ascii="Arial" w:hAnsi="Arial"/>
          <w:szCs w:val="24"/>
          <w:rtl/>
        </w:rPr>
        <w:t>היה ובתוך</w:t>
      </w:r>
      <w:r>
        <w:rPr>
          <w:rFonts w:ascii="Arial" w:hAnsi="Arial" w:hint="cs"/>
          <w:szCs w:val="24"/>
          <w:rtl/>
        </w:rPr>
        <w:t xml:space="preserve"> המועד האמור לא החל הספק מסיבה כלשהי במתן השירותים</w:t>
      </w:r>
      <w:r w:rsidRPr="00900B1C">
        <w:rPr>
          <w:rFonts w:ascii="Arial" w:hAnsi="Arial"/>
          <w:szCs w:val="24"/>
          <w:rtl/>
        </w:rPr>
        <w:t xml:space="preserve">, רשאי </w:t>
      </w:r>
      <w:r w:rsidRPr="00900B1C">
        <w:rPr>
          <w:rFonts w:ascii="Arial" w:hAnsi="Arial" w:hint="cs"/>
          <w:szCs w:val="24"/>
          <w:rtl/>
        </w:rPr>
        <w:t xml:space="preserve">המשרד </w:t>
      </w:r>
      <w:r w:rsidRPr="00900B1C">
        <w:rPr>
          <w:rFonts w:ascii="Arial" w:hAnsi="Arial"/>
          <w:szCs w:val="24"/>
          <w:rtl/>
        </w:rPr>
        <w:t xml:space="preserve">להתקשר עם </w:t>
      </w:r>
      <w:r w:rsidRPr="00900B1C">
        <w:rPr>
          <w:rFonts w:ascii="Arial" w:hAnsi="Arial" w:hint="cs"/>
          <w:szCs w:val="24"/>
          <w:rtl/>
        </w:rPr>
        <w:t xml:space="preserve">המציע שהצעתו </w:t>
      </w:r>
      <w:r w:rsidRPr="00900B1C">
        <w:rPr>
          <w:rFonts w:ascii="Arial" w:hAnsi="Arial"/>
          <w:szCs w:val="24"/>
          <w:rtl/>
        </w:rPr>
        <w:t>דורג</w:t>
      </w:r>
      <w:r w:rsidRPr="00900B1C">
        <w:rPr>
          <w:rFonts w:ascii="Arial" w:hAnsi="Arial" w:hint="cs"/>
          <w:szCs w:val="24"/>
          <w:rtl/>
        </w:rPr>
        <w:t>ה</w:t>
      </w:r>
      <w:r w:rsidRPr="00900B1C">
        <w:rPr>
          <w:rFonts w:ascii="Arial" w:hAnsi="Arial"/>
          <w:szCs w:val="24"/>
          <w:rtl/>
        </w:rPr>
        <w:t xml:space="preserve"> הבא</w:t>
      </w:r>
      <w:r w:rsidRPr="00900B1C">
        <w:rPr>
          <w:rFonts w:ascii="Arial" w:hAnsi="Arial" w:hint="cs"/>
          <w:szCs w:val="24"/>
          <w:rtl/>
        </w:rPr>
        <w:t>ה</w:t>
      </w:r>
      <w:r w:rsidRPr="00900B1C">
        <w:rPr>
          <w:rFonts w:ascii="Arial" w:hAnsi="Arial"/>
          <w:szCs w:val="24"/>
          <w:rtl/>
        </w:rPr>
        <w:t xml:space="preserve"> אחריו על פי תוצאות ההליך, בכפוף להסכמתו </w:t>
      </w:r>
      <w:r>
        <w:rPr>
          <w:rFonts w:ascii="Arial" w:hAnsi="Arial" w:hint="cs"/>
          <w:szCs w:val="24"/>
          <w:rtl/>
        </w:rPr>
        <w:t xml:space="preserve">של מציע כאמור </w:t>
      </w:r>
      <w:r w:rsidRPr="00900B1C">
        <w:rPr>
          <w:rFonts w:ascii="Arial" w:hAnsi="Arial"/>
          <w:szCs w:val="24"/>
          <w:rtl/>
        </w:rPr>
        <w:t>להתקשרות לפי הצעתו בהליך.</w:t>
      </w:r>
      <w:r w:rsidRPr="00900B1C">
        <w:rPr>
          <w:rFonts w:ascii="Arial" w:hAnsi="Arial" w:hint="cs"/>
          <w:szCs w:val="24"/>
          <w:rtl/>
        </w:rPr>
        <w:t xml:space="preserve"> </w:t>
      </w:r>
    </w:p>
    <w:p w14:paraId="7B620BB7" w14:textId="77777777" w:rsidR="007A018E" w:rsidRPr="00900B1C" w:rsidRDefault="007A018E" w:rsidP="007A018E">
      <w:pPr>
        <w:spacing w:line="360" w:lineRule="auto"/>
        <w:ind w:left="-52"/>
        <w:rPr>
          <w:rFonts w:ascii="Arial" w:hAnsi="Arial"/>
          <w:szCs w:val="24"/>
          <w:rtl/>
        </w:rPr>
      </w:pPr>
    </w:p>
    <w:p w14:paraId="7B685DF8" w14:textId="77777777" w:rsidR="007A018E" w:rsidRPr="00900B1C" w:rsidRDefault="007A018E" w:rsidP="007A018E">
      <w:pPr>
        <w:spacing w:line="360" w:lineRule="auto"/>
        <w:ind w:left="-52"/>
        <w:rPr>
          <w:rFonts w:ascii="Arial" w:hAnsi="Arial"/>
          <w:szCs w:val="24"/>
          <w:rtl/>
        </w:rPr>
      </w:pPr>
      <w:r w:rsidRPr="00900B1C">
        <w:rPr>
          <w:rFonts w:ascii="Arial" w:hAnsi="Arial"/>
          <w:szCs w:val="24"/>
          <w:rtl/>
        </w:rPr>
        <w:t>6.</w:t>
      </w:r>
      <w:r w:rsidRPr="00900B1C">
        <w:rPr>
          <w:rFonts w:ascii="Arial" w:hAnsi="Arial"/>
          <w:szCs w:val="24"/>
          <w:rtl/>
        </w:rPr>
        <w:tab/>
      </w:r>
      <w:r w:rsidRPr="00900B1C">
        <w:rPr>
          <w:rFonts w:ascii="Arial" w:hAnsi="Arial" w:hint="cs"/>
          <w:szCs w:val="24"/>
          <w:rtl/>
        </w:rPr>
        <w:t xml:space="preserve">לא עמד המציע בבדיקת המעבדה לשביעות רצון המשרד, רשאי המשרד להודיע לספק כי הצעתו לא זכתה בהליך, </w:t>
      </w:r>
      <w:r w:rsidRPr="00900B1C">
        <w:rPr>
          <w:rFonts w:ascii="Arial" w:hAnsi="Arial"/>
          <w:szCs w:val="24"/>
          <w:rtl/>
        </w:rPr>
        <w:t xml:space="preserve"> או לבקש מהזוכה שיפורים</w:t>
      </w:r>
      <w:r w:rsidRPr="00900B1C">
        <w:rPr>
          <w:rFonts w:ascii="Arial" w:hAnsi="Arial" w:hint="cs"/>
          <w:szCs w:val="24"/>
          <w:rtl/>
        </w:rPr>
        <w:t xml:space="preserve">, </w:t>
      </w:r>
      <w:r w:rsidRPr="00900B1C">
        <w:rPr>
          <w:rFonts w:ascii="Arial" w:hAnsi="Arial"/>
          <w:szCs w:val="24"/>
          <w:rtl/>
        </w:rPr>
        <w:t>תיקונים</w:t>
      </w:r>
      <w:r w:rsidRPr="00900B1C">
        <w:rPr>
          <w:rFonts w:ascii="Arial" w:hAnsi="Arial" w:hint="cs"/>
          <w:szCs w:val="24"/>
          <w:rtl/>
        </w:rPr>
        <w:t xml:space="preserve"> ו</w:t>
      </w:r>
      <w:r w:rsidRPr="00900B1C">
        <w:rPr>
          <w:rFonts w:ascii="Arial" w:hAnsi="Arial"/>
          <w:szCs w:val="24"/>
          <w:rtl/>
        </w:rPr>
        <w:t>השלמות בהתאם ללוחות זמנים שיקבע המ</w:t>
      </w:r>
      <w:r w:rsidRPr="00900B1C">
        <w:rPr>
          <w:rFonts w:ascii="Arial" w:hAnsi="Arial" w:hint="cs"/>
          <w:szCs w:val="24"/>
          <w:rtl/>
        </w:rPr>
        <w:t>שרד</w:t>
      </w:r>
      <w:r w:rsidRPr="00900B1C">
        <w:rPr>
          <w:rFonts w:ascii="Arial" w:hAnsi="Arial"/>
          <w:szCs w:val="24"/>
          <w:rtl/>
        </w:rPr>
        <w:t xml:space="preserve">.  </w:t>
      </w:r>
    </w:p>
    <w:p w14:paraId="6DE9E1E9" w14:textId="77777777" w:rsidR="007A018E" w:rsidRPr="00900B1C" w:rsidRDefault="007A018E" w:rsidP="007A018E">
      <w:pPr>
        <w:spacing w:line="360" w:lineRule="auto"/>
        <w:rPr>
          <w:rFonts w:ascii="Arial" w:hAnsi="Arial"/>
          <w:b/>
          <w:bCs/>
          <w:szCs w:val="24"/>
          <w:u w:val="single"/>
          <w:rtl/>
        </w:rPr>
      </w:pPr>
      <w:bookmarkStart w:id="2" w:name="_Ref226080394"/>
      <w:r w:rsidRPr="00900B1C">
        <w:rPr>
          <w:rFonts w:ascii="Arial" w:hAnsi="Arial"/>
          <w:b/>
          <w:bCs/>
          <w:szCs w:val="24"/>
          <w:u w:val="single"/>
          <w:rtl/>
        </w:rPr>
        <w:t>סייגים</w:t>
      </w:r>
      <w:r w:rsidRPr="00900B1C">
        <w:rPr>
          <w:rFonts w:ascii="Arial" w:hAnsi="Arial"/>
          <w:b/>
          <w:bCs/>
          <w:szCs w:val="24"/>
          <w:rtl/>
        </w:rPr>
        <w:t>:</w:t>
      </w:r>
    </w:p>
    <w:p w14:paraId="408C9A5C"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szCs w:val="24"/>
          <w:rtl/>
        </w:rPr>
        <w:t xml:space="preserve">אין </w:t>
      </w:r>
      <w:r w:rsidRPr="00900B1C">
        <w:rPr>
          <w:rFonts w:ascii="Arial" w:hAnsi="Arial" w:hint="cs"/>
          <w:szCs w:val="24"/>
          <w:rtl/>
        </w:rPr>
        <w:t>המשרד</w:t>
      </w:r>
      <w:r w:rsidRPr="00900B1C">
        <w:rPr>
          <w:rFonts w:ascii="Arial" w:hAnsi="Arial"/>
          <w:szCs w:val="24"/>
          <w:rtl/>
        </w:rPr>
        <w:t xml:space="preserve"> מתחייב לקבל את </w:t>
      </w:r>
      <w:r w:rsidRPr="00900B1C">
        <w:rPr>
          <w:rFonts w:ascii="Arial" w:hAnsi="Arial" w:hint="cs"/>
          <w:szCs w:val="24"/>
          <w:rtl/>
        </w:rPr>
        <w:t>ה</w:t>
      </w:r>
      <w:r w:rsidRPr="00900B1C">
        <w:rPr>
          <w:rFonts w:ascii="Arial" w:hAnsi="Arial"/>
          <w:szCs w:val="24"/>
          <w:rtl/>
        </w:rPr>
        <w:t xml:space="preserve">הצעה </w:t>
      </w:r>
      <w:r w:rsidRPr="00900B1C">
        <w:rPr>
          <w:rFonts w:ascii="Arial" w:hAnsi="Arial" w:hint="cs"/>
          <w:szCs w:val="24"/>
          <w:rtl/>
        </w:rPr>
        <w:t>שתזכה לציון הגבוה</w:t>
      </w:r>
      <w:r w:rsidRPr="00900B1C">
        <w:rPr>
          <w:rFonts w:ascii="Arial" w:hAnsi="Arial"/>
          <w:szCs w:val="24"/>
          <w:rtl/>
        </w:rPr>
        <w:t xml:space="preserve"> ביותר, או כל הצעה שהיא. </w:t>
      </w:r>
    </w:p>
    <w:p w14:paraId="6D0A98DB" w14:textId="77777777" w:rsidR="007A018E" w:rsidRPr="00900B1C" w:rsidRDefault="007A018E" w:rsidP="007A018E">
      <w:pPr>
        <w:numPr>
          <w:ilvl w:val="0"/>
          <w:numId w:val="32"/>
        </w:numPr>
        <w:spacing w:line="360" w:lineRule="auto"/>
        <w:contextualSpacing/>
        <w:jc w:val="both"/>
        <w:rPr>
          <w:rFonts w:ascii="Arial" w:hAnsi="Arial"/>
          <w:szCs w:val="24"/>
          <w:rtl/>
        </w:rPr>
      </w:pPr>
      <w:r w:rsidRPr="00900B1C">
        <w:rPr>
          <w:rFonts w:ascii="Arial" w:hAnsi="Arial"/>
          <w:szCs w:val="24"/>
          <w:rtl/>
        </w:rPr>
        <w:t>במקרה שהזכייה של הזוכה הראשון לא מומשה מכל סיבה שהיא, תעמודנה ההצעות המפסידות בתוקפן 90 יום מ</w:t>
      </w:r>
      <w:r w:rsidRPr="00900B1C">
        <w:rPr>
          <w:rFonts w:ascii="Arial" w:hAnsi="Arial" w:hint="cs"/>
          <w:szCs w:val="24"/>
          <w:rtl/>
        </w:rPr>
        <w:t>ה</w:t>
      </w:r>
      <w:r w:rsidRPr="00900B1C">
        <w:rPr>
          <w:rFonts w:ascii="Arial" w:hAnsi="Arial"/>
          <w:szCs w:val="24"/>
          <w:rtl/>
        </w:rPr>
        <w:t xml:space="preserve">מועד </w:t>
      </w:r>
      <w:r w:rsidRPr="00900B1C">
        <w:rPr>
          <w:rFonts w:ascii="Arial" w:hAnsi="Arial" w:hint="cs"/>
          <w:szCs w:val="24"/>
          <w:rtl/>
        </w:rPr>
        <w:t>בו הושלמה הבדיקה לפי שלב ד'</w:t>
      </w:r>
      <w:r w:rsidRPr="00900B1C">
        <w:rPr>
          <w:rFonts w:ascii="Arial" w:hAnsi="Arial"/>
          <w:szCs w:val="24"/>
          <w:rtl/>
        </w:rPr>
        <w:t xml:space="preserve">. </w:t>
      </w:r>
      <w:r w:rsidRPr="00900B1C">
        <w:rPr>
          <w:rFonts w:ascii="Arial" w:hAnsi="Arial"/>
          <w:szCs w:val="24"/>
        </w:rPr>
        <w:t xml:space="preserve"> </w:t>
      </w:r>
    </w:p>
    <w:p w14:paraId="4A96F6CE"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cs"/>
          <w:szCs w:val="24"/>
          <w:rtl/>
        </w:rPr>
        <w:t>המשרד י</w:t>
      </w:r>
      <w:r w:rsidRPr="00900B1C">
        <w:rPr>
          <w:rFonts w:ascii="Arial" w:hAnsi="Arial"/>
          <w:szCs w:val="24"/>
          <w:rtl/>
        </w:rPr>
        <w:t>היה רשאי לפנות למציעים, כולם או חלקם, בבקשה לקבל מהם הבהרות לפרטים בהצעה</w:t>
      </w:r>
      <w:r w:rsidRPr="00900B1C">
        <w:rPr>
          <w:rFonts w:ascii="Arial" w:hAnsi="Arial" w:hint="cs"/>
          <w:szCs w:val="24"/>
          <w:rtl/>
        </w:rPr>
        <w:t>,</w:t>
      </w:r>
      <w:r w:rsidRPr="00900B1C">
        <w:rPr>
          <w:rFonts w:ascii="Arial" w:hAnsi="Arial"/>
          <w:szCs w:val="24"/>
          <w:rtl/>
        </w:rPr>
        <w:t xml:space="preserve"> וכן כל מידע נוסף אם יש בו לדעת </w:t>
      </w:r>
      <w:r w:rsidRPr="00900B1C">
        <w:rPr>
          <w:rFonts w:ascii="Arial" w:hAnsi="Arial" w:hint="cs"/>
          <w:szCs w:val="24"/>
          <w:rtl/>
        </w:rPr>
        <w:t xml:space="preserve">המשרד </w:t>
      </w:r>
      <w:r w:rsidRPr="00900B1C">
        <w:rPr>
          <w:rFonts w:ascii="Arial" w:hAnsi="Arial"/>
          <w:szCs w:val="24"/>
          <w:rtl/>
        </w:rPr>
        <w:t>כדי לסייע ל</w:t>
      </w:r>
      <w:r w:rsidRPr="00900B1C">
        <w:rPr>
          <w:rFonts w:ascii="Arial" w:hAnsi="Arial" w:hint="cs"/>
          <w:szCs w:val="24"/>
          <w:rtl/>
        </w:rPr>
        <w:t>ו</w:t>
      </w:r>
      <w:r w:rsidRPr="00900B1C">
        <w:rPr>
          <w:rFonts w:ascii="Arial" w:hAnsi="Arial"/>
          <w:szCs w:val="24"/>
          <w:rtl/>
        </w:rPr>
        <w:t xml:space="preserve"> בקבלת החלטות. כן ניתן יהיה לפנות למציעים בבקשה להשלמת מסמכים.</w:t>
      </w:r>
    </w:p>
    <w:p w14:paraId="1C871062"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cs"/>
          <w:szCs w:val="24"/>
          <w:rtl/>
        </w:rPr>
        <w:t>המשרד יהיה רשאי</w:t>
      </w:r>
      <w:r w:rsidRPr="00900B1C">
        <w:rPr>
          <w:rFonts w:ascii="Arial" w:hAnsi="Arial"/>
          <w:szCs w:val="24"/>
          <w:rtl/>
        </w:rPr>
        <w:t xml:space="preserve"> בכל עת לפנות למציעים נוספים להגשת הצעות או לפרסם הליך חדש במקום הליך זה, ולבטל הליך זה בכל שלב כפי ש</w:t>
      </w:r>
      <w:r w:rsidRPr="00900B1C">
        <w:rPr>
          <w:rFonts w:ascii="Arial" w:hAnsi="Arial" w:hint="cs"/>
          <w:szCs w:val="24"/>
          <w:rtl/>
        </w:rPr>
        <w:t>י</w:t>
      </w:r>
      <w:r w:rsidRPr="00900B1C">
        <w:rPr>
          <w:rFonts w:ascii="Arial" w:hAnsi="Arial"/>
          <w:szCs w:val="24"/>
          <w:rtl/>
        </w:rPr>
        <w:t>ראה לנכון. בכל מקרה, המציעים, והם בלבד, יישאו בהוצאותיהם בקשר להליך.</w:t>
      </w:r>
    </w:p>
    <w:p w14:paraId="048C4763"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cs"/>
          <w:szCs w:val="24"/>
          <w:rtl/>
        </w:rPr>
        <w:t xml:space="preserve">המשרד </w:t>
      </w:r>
      <w:r w:rsidRPr="00900B1C">
        <w:rPr>
          <w:rFonts w:ascii="Arial" w:hAnsi="Arial"/>
          <w:szCs w:val="24"/>
          <w:rtl/>
        </w:rPr>
        <w:t>רשאי לא לאשר העסקת עובדים מסוימים בצוות של המציע</w:t>
      </w:r>
      <w:r w:rsidRPr="00900B1C">
        <w:rPr>
          <w:rFonts w:ascii="Arial" w:hAnsi="Arial" w:hint="cs"/>
          <w:szCs w:val="24"/>
          <w:rtl/>
        </w:rPr>
        <w:t>, על פי שיקול דעתו הבלעדי</w:t>
      </w:r>
      <w:r w:rsidRPr="00900B1C">
        <w:rPr>
          <w:rFonts w:ascii="Arial" w:hAnsi="Arial"/>
          <w:szCs w:val="24"/>
          <w:rtl/>
        </w:rPr>
        <w:t>.</w:t>
      </w:r>
    </w:p>
    <w:p w14:paraId="149B54E5"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cs"/>
          <w:szCs w:val="24"/>
          <w:rtl/>
        </w:rPr>
        <w:t>המשרד יהא רשאי לאפיין מחדש או לבצע כל שינוי לבקשת קב"ט המשרד במסמכי אפיון אבטחת המידע כפי שהגיש הספק במסמכי ההצעה.</w:t>
      </w:r>
    </w:p>
    <w:p w14:paraId="261483F3"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eastAsia"/>
          <w:szCs w:val="24"/>
          <w:rtl/>
        </w:rPr>
        <w:t>המשרד</w:t>
      </w:r>
      <w:r w:rsidRPr="00900B1C">
        <w:rPr>
          <w:rFonts w:ascii="Arial" w:hAnsi="Arial"/>
          <w:szCs w:val="24"/>
          <w:rtl/>
        </w:rPr>
        <w:t xml:space="preserve"> </w:t>
      </w:r>
      <w:r w:rsidRPr="00900B1C">
        <w:rPr>
          <w:rFonts w:ascii="Arial" w:hAnsi="Arial" w:hint="eastAsia"/>
          <w:szCs w:val="24"/>
          <w:rtl/>
        </w:rPr>
        <w:t>יהיה</w:t>
      </w:r>
      <w:r w:rsidRPr="00900B1C">
        <w:rPr>
          <w:rFonts w:ascii="Arial" w:hAnsi="Arial"/>
          <w:szCs w:val="24"/>
          <w:rtl/>
        </w:rPr>
        <w:t xml:space="preserve"> </w:t>
      </w:r>
      <w:r w:rsidRPr="00900B1C">
        <w:rPr>
          <w:rFonts w:ascii="Arial" w:hAnsi="Arial" w:hint="eastAsia"/>
          <w:szCs w:val="24"/>
          <w:rtl/>
        </w:rPr>
        <w:t>רשאי</w:t>
      </w:r>
      <w:r w:rsidRPr="00900B1C">
        <w:rPr>
          <w:rFonts w:ascii="Arial" w:hAnsi="Arial"/>
          <w:szCs w:val="24"/>
          <w:rtl/>
        </w:rPr>
        <w:t xml:space="preserve"> שלא לבחור בהצעה שקיבלה את הציון הגבוה ביותר כאמור,</w:t>
      </w:r>
      <w:r w:rsidRPr="00900B1C">
        <w:rPr>
          <w:rFonts w:ascii="Arial" w:hAnsi="Arial" w:hint="cs"/>
          <w:szCs w:val="24"/>
          <w:rtl/>
        </w:rPr>
        <w:t xml:space="preserve"> בין היתר</w:t>
      </w:r>
      <w:r w:rsidRPr="00900B1C">
        <w:rPr>
          <w:rFonts w:ascii="Arial" w:hAnsi="Arial"/>
          <w:szCs w:val="24"/>
          <w:rtl/>
        </w:rPr>
        <w:t xml:space="preserve"> אם מצא את ההצעה בלתי סבירה באופן המעורר חש</w:t>
      </w:r>
      <w:r w:rsidRPr="00900B1C">
        <w:rPr>
          <w:rFonts w:ascii="Arial" w:hAnsi="Arial" w:hint="eastAsia"/>
          <w:szCs w:val="24"/>
          <w:rtl/>
        </w:rPr>
        <w:t>ש</w:t>
      </w:r>
      <w:r w:rsidRPr="00900B1C">
        <w:rPr>
          <w:rFonts w:ascii="Arial" w:hAnsi="Arial"/>
          <w:szCs w:val="24"/>
          <w:rtl/>
        </w:rPr>
        <w:t xml:space="preserve"> בדבר יכולתו של המציע לעמוד בהתחייבויותיו וזאת לאחר שניתנה למציע הזדמנות להציג את עמדתו ולהסבירה. </w:t>
      </w:r>
    </w:p>
    <w:p w14:paraId="7C16C1F0"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cs"/>
          <w:szCs w:val="24"/>
          <w:rtl/>
        </w:rPr>
        <w:t xml:space="preserve">המשרד </w:t>
      </w:r>
      <w:r w:rsidRPr="00900B1C">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101B0B07"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szCs w:val="24"/>
          <w:rtl/>
        </w:rPr>
        <w:t>כל שינוי או תוספת שייעשו במסמכי ההליך, או כל הסתייגות לגביהם, בין ע"י תוספת בגוף המסמכים ובין במכתב לוואי או בכל דרך אחרת, לא תובא בחשבון בעת הדיון בהצעה ואף עלולה לגרום לפסילתה.</w:t>
      </w:r>
    </w:p>
    <w:p w14:paraId="7882C250"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eastAsia"/>
          <w:szCs w:val="24"/>
          <w:rtl/>
        </w:rPr>
        <w:t>במקרים</w:t>
      </w:r>
      <w:r w:rsidRPr="00900B1C">
        <w:rPr>
          <w:rFonts w:ascii="Arial" w:hAnsi="Arial"/>
          <w:szCs w:val="24"/>
          <w:rtl/>
        </w:rPr>
        <w:t xml:space="preserve"> </w:t>
      </w:r>
      <w:r w:rsidRPr="00900B1C">
        <w:rPr>
          <w:rFonts w:ascii="Arial" w:hAnsi="Arial" w:hint="eastAsia"/>
          <w:szCs w:val="24"/>
          <w:rtl/>
        </w:rPr>
        <w:t>מיוחדים</w:t>
      </w:r>
      <w:r w:rsidRPr="00900B1C">
        <w:rPr>
          <w:rFonts w:ascii="Arial" w:hAnsi="Arial"/>
          <w:szCs w:val="24"/>
          <w:rtl/>
        </w:rPr>
        <w:t xml:space="preserve"> </w:t>
      </w:r>
      <w:r w:rsidRPr="00900B1C">
        <w:rPr>
          <w:rFonts w:ascii="Arial" w:hAnsi="Arial" w:hint="eastAsia"/>
          <w:szCs w:val="24"/>
          <w:rtl/>
        </w:rPr>
        <w:t>ומנסיבות</w:t>
      </w:r>
      <w:r w:rsidRPr="00900B1C">
        <w:rPr>
          <w:rFonts w:ascii="Arial" w:hAnsi="Arial"/>
          <w:szCs w:val="24"/>
          <w:rtl/>
        </w:rPr>
        <w:t xml:space="preserve"> </w:t>
      </w:r>
      <w:r w:rsidRPr="00900B1C">
        <w:rPr>
          <w:rFonts w:ascii="Arial" w:hAnsi="Arial" w:hint="eastAsia"/>
          <w:szCs w:val="24"/>
          <w:rtl/>
        </w:rPr>
        <w:t>שירשמו</w:t>
      </w:r>
      <w:r w:rsidRPr="00900B1C">
        <w:rPr>
          <w:rFonts w:ascii="Arial" w:hAnsi="Arial"/>
          <w:szCs w:val="24"/>
          <w:rtl/>
        </w:rPr>
        <w:t xml:space="preserve">, </w:t>
      </w:r>
      <w:r w:rsidRPr="00900B1C">
        <w:rPr>
          <w:rFonts w:ascii="Arial" w:hAnsi="Arial" w:hint="eastAsia"/>
          <w:szCs w:val="24"/>
          <w:rtl/>
        </w:rPr>
        <w:t>שומרת</w:t>
      </w:r>
      <w:r w:rsidRPr="00900B1C">
        <w:rPr>
          <w:rFonts w:ascii="Arial" w:hAnsi="Arial"/>
          <w:szCs w:val="24"/>
          <w:rtl/>
        </w:rPr>
        <w:t xml:space="preserve"> </w:t>
      </w:r>
      <w:r w:rsidRPr="00900B1C">
        <w:rPr>
          <w:rFonts w:ascii="Arial" w:hAnsi="Arial" w:hint="eastAsia"/>
          <w:szCs w:val="24"/>
          <w:rtl/>
        </w:rPr>
        <w:t>לעצמה</w:t>
      </w:r>
      <w:r w:rsidRPr="00900B1C">
        <w:rPr>
          <w:rFonts w:ascii="Arial" w:hAnsi="Arial"/>
          <w:szCs w:val="24"/>
          <w:rtl/>
        </w:rPr>
        <w:t xml:space="preserve"> </w:t>
      </w:r>
      <w:r w:rsidRPr="00900B1C">
        <w:rPr>
          <w:rFonts w:ascii="Arial" w:hAnsi="Arial" w:hint="eastAsia"/>
          <w:szCs w:val="24"/>
          <w:rtl/>
        </w:rPr>
        <w:t>וועדת</w:t>
      </w:r>
      <w:r w:rsidRPr="00900B1C">
        <w:rPr>
          <w:rFonts w:ascii="Arial" w:hAnsi="Arial"/>
          <w:szCs w:val="24"/>
          <w:rtl/>
        </w:rPr>
        <w:t xml:space="preserve"> </w:t>
      </w:r>
      <w:r w:rsidRPr="00900B1C">
        <w:rPr>
          <w:rFonts w:ascii="Arial" w:hAnsi="Arial" w:hint="eastAsia"/>
          <w:szCs w:val="24"/>
          <w:rtl/>
        </w:rPr>
        <w:t>ה</w:t>
      </w:r>
      <w:r w:rsidRPr="00900B1C">
        <w:rPr>
          <w:rFonts w:ascii="Arial" w:hAnsi="Arial" w:hint="cs"/>
          <w:szCs w:val="24"/>
          <w:rtl/>
        </w:rPr>
        <w:t>מכרז</w:t>
      </w:r>
      <w:r w:rsidRPr="00900B1C">
        <w:rPr>
          <w:rFonts w:ascii="Arial" w:hAnsi="Arial" w:hint="eastAsia"/>
          <w:szCs w:val="24"/>
          <w:rtl/>
        </w:rPr>
        <w:t>ים</w:t>
      </w:r>
      <w:r w:rsidRPr="00900B1C">
        <w:rPr>
          <w:rFonts w:ascii="Arial" w:hAnsi="Arial"/>
          <w:szCs w:val="24"/>
          <w:rtl/>
        </w:rPr>
        <w:t xml:space="preserve"> </w:t>
      </w:r>
      <w:r w:rsidRPr="00900B1C">
        <w:rPr>
          <w:rFonts w:ascii="Arial" w:hAnsi="Arial" w:hint="eastAsia"/>
          <w:szCs w:val="24"/>
          <w:rtl/>
        </w:rPr>
        <w:t>את</w:t>
      </w:r>
      <w:r w:rsidRPr="00900B1C">
        <w:rPr>
          <w:rFonts w:ascii="Arial" w:hAnsi="Arial"/>
          <w:szCs w:val="24"/>
          <w:rtl/>
        </w:rPr>
        <w:t xml:space="preserve"> </w:t>
      </w:r>
      <w:r w:rsidRPr="00900B1C">
        <w:rPr>
          <w:rFonts w:ascii="Arial" w:hAnsi="Arial" w:hint="eastAsia"/>
          <w:szCs w:val="24"/>
          <w:rtl/>
        </w:rPr>
        <w:t>הזכות</w:t>
      </w:r>
      <w:r w:rsidRPr="00900B1C">
        <w:rPr>
          <w:rFonts w:ascii="Arial" w:hAnsi="Arial"/>
          <w:szCs w:val="24"/>
          <w:rtl/>
        </w:rPr>
        <w:t xml:space="preserve"> </w:t>
      </w:r>
      <w:r w:rsidRPr="00900B1C">
        <w:rPr>
          <w:rFonts w:ascii="Arial" w:hAnsi="Arial" w:hint="eastAsia"/>
          <w:szCs w:val="24"/>
          <w:rtl/>
        </w:rPr>
        <w:t>לנהל</w:t>
      </w:r>
      <w:r w:rsidRPr="00900B1C">
        <w:rPr>
          <w:rFonts w:ascii="Arial" w:hAnsi="Arial"/>
          <w:szCs w:val="24"/>
          <w:rtl/>
        </w:rPr>
        <w:t xml:space="preserve"> </w:t>
      </w:r>
      <w:r w:rsidRPr="00900B1C">
        <w:rPr>
          <w:rFonts w:ascii="Arial" w:hAnsi="Arial" w:hint="eastAsia"/>
          <w:szCs w:val="24"/>
          <w:rtl/>
        </w:rPr>
        <w:t>משא</w:t>
      </w:r>
      <w:r w:rsidRPr="00900B1C">
        <w:rPr>
          <w:rFonts w:ascii="Arial" w:hAnsi="Arial"/>
          <w:szCs w:val="24"/>
          <w:rtl/>
        </w:rPr>
        <w:t xml:space="preserve"> </w:t>
      </w:r>
      <w:r w:rsidRPr="00900B1C">
        <w:rPr>
          <w:rFonts w:ascii="Arial" w:hAnsi="Arial" w:hint="eastAsia"/>
          <w:szCs w:val="24"/>
          <w:rtl/>
        </w:rPr>
        <w:t>ומתן</w:t>
      </w:r>
      <w:r w:rsidRPr="00900B1C">
        <w:rPr>
          <w:rFonts w:ascii="Arial" w:hAnsi="Arial"/>
          <w:szCs w:val="24"/>
          <w:rtl/>
        </w:rPr>
        <w:t xml:space="preserve"> </w:t>
      </w:r>
      <w:r w:rsidRPr="00900B1C">
        <w:rPr>
          <w:rFonts w:ascii="Arial" w:hAnsi="Arial" w:hint="eastAsia"/>
          <w:szCs w:val="24"/>
          <w:rtl/>
        </w:rPr>
        <w:t>עם</w:t>
      </w:r>
      <w:r w:rsidRPr="00900B1C">
        <w:rPr>
          <w:rFonts w:ascii="Arial" w:hAnsi="Arial"/>
          <w:szCs w:val="24"/>
          <w:rtl/>
        </w:rPr>
        <w:t xml:space="preserve"> </w:t>
      </w:r>
      <w:r w:rsidRPr="00900B1C">
        <w:rPr>
          <w:rFonts w:ascii="Arial" w:hAnsi="Arial" w:hint="eastAsia"/>
          <w:szCs w:val="24"/>
          <w:rtl/>
        </w:rPr>
        <w:t>מציעים</w:t>
      </w:r>
      <w:r w:rsidRPr="00900B1C">
        <w:rPr>
          <w:rFonts w:ascii="Arial" w:hAnsi="Arial"/>
          <w:szCs w:val="24"/>
          <w:rtl/>
        </w:rPr>
        <w:t xml:space="preserve"> </w:t>
      </w:r>
      <w:r w:rsidRPr="00900B1C">
        <w:rPr>
          <w:rFonts w:ascii="Arial" w:hAnsi="Arial" w:hint="eastAsia"/>
          <w:szCs w:val="24"/>
          <w:rtl/>
        </w:rPr>
        <w:t>שהצעתם</w:t>
      </w:r>
      <w:r w:rsidRPr="00900B1C">
        <w:rPr>
          <w:rFonts w:ascii="Arial" w:hAnsi="Arial"/>
          <w:szCs w:val="24"/>
          <w:rtl/>
        </w:rPr>
        <w:t xml:space="preserve"> </w:t>
      </w:r>
      <w:r w:rsidRPr="00900B1C">
        <w:rPr>
          <w:rFonts w:ascii="Arial" w:hAnsi="Arial" w:hint="eastAsia"/>
          <w:szCs w:val="24"/>
          <w:rtl/>
        </w:rPr>
        <w:t>עמדה</w:t>
      </w:r>
      <w:r w:rsidRPr="00900B1C">
        <w:rPr>
          <w:rFonts w:ascii="Arial" w:hAnsi="Arial"/>
          <w:szCs w:val="24"/>
          <w:rtl/>
        </w:rPr>
        <w:t xml:space="preserve"> </w:t>
      </w:r>
      <w:r w:rsidRPr="00900B1C">
        <w:rPr>
          <w:rFonts w:ascii="Arial" w:hAnsi="Arial" w:hint="eastAsia"/>
          <w:szCs w:val="24"/>
          <w:rtl/>
        </w:rPr>
        <w:t>בתנאי</w:t>
      </w:r>
      <w:r w:rsidRPr="00900B1C">
        <w:rPr>
          <w:rFonts w:ascii="Arial" w:hAnsi="Arial"/>
          <w:szCs w:val="24"/>
          <w:rtl/>
        </w:rPr>
        <w:t xml:space="preserve"> </w:t>
      </w:r>
      <w:r w:rsidRPr="00900B1C">
        <w:rPr>
          <w:rFonts w:ascii="Arial" w:hAnsi="Arial" w:hint="eastAsia"/>
          <w:szCs w:val="24"/>
          <w:rtl/>
        </w:rPr>
        <w:t>הסף</w:t>
      </w:r>
      <w:r w:rsidRPr="00900B1C">
        <w:rPr>
          <w:rFonts w:ascii="Arial" w:hAnsi="Arial"/>
          <w:szCs w:val="24"/>
          <w:rtl/>
        </w:rPr>
        <w:t xml:space="preserve"> </w:t>
      </w:r>
      <w:r w:rsidRPr="00900B1C">
        <w:rPr>
          <w:rFonts w:ascii="Arial" w:hAnsi="Arial" w:hint="eastAsia"/>
          <w:szCs w:val="24"/>
          <w:rtl/>
        </w:rPr>
        <w:t>בהליך</w:t>
      </w:r>
      <w:r w:rsidRPr="00900B1C">
        <w:rPr>
          <w:rFonts w:ascii="Arial" w:hAnsi="Arial"/>
          <w:szCs w:val="24"/>
          <w:rtl/>
        </w:rPr>
        <w:t xml:space="preserve">. </w:t>
      </w:r>
      <w:r w:rsidRPr="00900B1C">
        <w:rPr>
          <w:rFonts w:ascii="Arial" w:hAnsi="Arial" w:hint="cs"/>
          <w:szCs w:val="24"/>
          <w:rtl/>
        </w:rPr>
        <w:t>המשרד רשאי</w:t>
      </w:r>
      <w:r w:rsidRPr="00900B1C">
        <w:rPr>
          <w:rFonts w:ascii="Arial" w:hAnsi="Arial"/>
          <w:szCs w:val="24"/>
          <w:rtl/>
        </w:rPr>
        <w:t xml:space="preserve"> לבטל את ההליך בכל עת, משיקוליו הבלעדיים</w:t>
      </w:r>
      <w:r w:rsidRPr="00900B1C">
        <w:rPr>
          <w:rFonts w:ascii="Arial" w:hAnsi="Arial" w:hint="cs"/>
          <w:szCs w:val="24"/>
          <w:rtl/>
        </w:rPr>
        <w:t>.</w:t>
      </w:r>
    </w:p>
    <w:p w14:paraId="4B656ECC"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szCs w:val="24"/>
          <w:rtl/>
        </w:rPr>
        <w:t>התחייבות ה</w:t>
      </w:r>
      <w:r w:rsidRPr="00900B1C">
        <w:rPr>
          <w:rFonts w:ascii="Arial" w:hAnsi="Arial" w:hint="cs"/>
          <w:szCs w:val="24"/>
          <w:rtl/>
        </w:rPr>
        <w:t xml:space="preserve">משרד </w:t>
      </w:r>
      <w:r w:rsidRPr="00900B1C">
        <w:rPr>
          <w:rFonts w:ascii="Arial" w:hAnsi="Arial"/>
          <w:szCs w:val="24"/>
          <w:rtl/>
        </w:rPr>
        <w:t>כלפי הזוכה תיווצר רק עם חתימת הסכם פורמלי על ידי מורשי חתימה מטעם ה</w:t>
      </w:r>
      <w:r w:rsidRPr="00900B1C">
        <w:rPr>
          <w:rFonts w:ascii="Arial" w:hAnsi="Arial" w:hint="cs"/>
          <w:szCs w:val="24"/>
          <w:rtl/>
        </w:rPr>
        <w:t>משרד</w:t>
      </w:r>
      <w:r w:rsidRPr="00900B1C">
        <w:rPr>
          <w:rFonts w:ascii="Arial" w:hAnsi="Arial"/>
          <w:szCs w:val="24"/>
          <w:rtl/>
        </w:rPr>
        <w:t>.</w:t>
      </w:r>
    </w:p>
    <w:p w14:paraId="0D586C24"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439675D" w14:textId="77777777" w:rsidR="007A018E" w:rsidRPr="00900B1C" w:rsidRDefault="007A018E" w:rsidP="007A018E">
      <w:pPr>
        <w:numPr>
          <w:ilvl w:val="0"/>
          <w:numId w:val="32"/>
        </w:numPr>
        <w:spacing w:line="360" w:lineRule="auto"/>
        <w:contextualSpacing/>
        <w:jc w:val="both"/>
        <w:rPr>
          <w:rFonts w:ascii="Arial" w:hAnsi="Arial"/>
          <w:szCs w:val="24"/>
        </w:rPr>
      </w:pPr>
      <w:r w:rsidRPr="00900B1C">
        <w:rPr>
          <w:rFonts w:ascii="Arial" w:hAnsi="Arial" w:hint="cs"/>
          <w:szCs w:val="24"/>
          <w:rtl/>
        </w:rPr>
        <w:t>המשרד שומר לעצמו את הזכות לערוך בכל עת שינויים או תיקונים בהליך זה ובנספחיו, לרבות בכל תנאי מתנאיו ובמועד הגשת ההצעות. השינוי ו/או התיקון ייערך בכתב ויופץ באתר האינטרנט של המשרד שכתובתו:</w:t>
      </w:r>
      <w:r w:rsidRPr="00900B1C">
        <w:rPr>
          <w:rFonts w:ascii="Arial" w:hAnsi="Arial"/>
          <w:szCs w:val="24"/>
        </w:rPr>
        <w:t xml:space="preserve">www.energy.gov.il </w:t>
      </w:r>
      <w:r w:rsidRPr="00900B1C">
        <w:rPr>
          <w:rFonts w:ascii="Arial" w:hAnsi="Arial" w:hint="cs"/>
          <w:szCs w:val="24"/>
          <w:rtl/>
        </w:rPr>
        <w:t xml:space="preserve"> ו/או באתר מינהל הרכש של משרד האוצר. באחריות המציעים לבדוק מפעם לפעם אם חלו שינויים במסמכי ההליך.</w:t>
      </w:r>
    </w:p>
    <w:p w14:paraId="793F1CCB" w14:textId="77777777" w:rsidR="007A018E" w:rsidRPr="00900B1C" w:rsidRDefault="007A018E" w:rsidP="007A018E">
      <w:pPr>
        <w:spacing w:line="360" w:lineRule="auto"/>
        <w:ind w:left="360"/>
        <w:contextualSpacing/>
        <w:jc w:val="both"/>
        <w:rPr>
          <w:rFonts w:ascii="Arial" w:hAnsi="Arial"/>
          <w:szCs w:val="24"/>
        </w:rPr>
      </w:pPr>
    </w:p>
    <w:p w14:paraId="054098ED" w14:textId="77777777" w:rsidR="007A018E" w:rsidRPr="00900B1C" w:rsidRDefault="007A018E" w:rsidP="007A018E">
      <w:pPr>
        <w:pStyle w:val="af2"/>
        <w:spacing w:line="360" w:lineRule="auto"/>
        <w:ind w:left="169"/>
        <w:jc w:val="both"/>
        <w:rPr>
          <w:b/>
          <w:bCs/>
          <w:szCs w:val="24"/>
          <w:u w:val="single"/>
          <w:rtl/>
        </w:rPr>
      </w:pPr>
    </w:p>
    <w:p w14:paraId="1A377545" w14:textId="77777777" w:rsidR="007A018E" w:rsidRPr="00900B1C" w:rsidRDefault="007A018E" w:rsidP="007A018E">
      <w:pPr>
        <w:pStyle w:val="af2"/>
        <w:spacing w:line="360" w:lineRule="auto"/>
        <w:ind w:left="169"/>
        <w:jc w:val="both"/>
        <w:rPr>
          <w:b/>
          <w:bCs/>
          <w:szCs w:val="24"/>
          <w:u w:val="single"/>
        </w:rPr>
      </w:pPr>
      <w:r w:rsidRPr="00900B1C">
        <w:rPr>
          <w:rFonts w:hint="eastAsia"/>
          <w:b/>
          <w:bCs/>
          <w:szCs w:val="24"/>
          <w:u w:val="single"/>
          <w:rtl/>
        </w:rPr>
        <w:t>סוד</w:t>
      </w:r>
      <w:r w:rsidRPr="00900B1C">
        <w:rPr>
          <w:b/>
          <w:bCs/>
          <w:szCs w:val="24"/>
          <w:u w:val="single"/>
          <w:rtl/>
        </w:rPr>
        <w:t xml:space="preserve"> </w:t>
      </w:r>
      <w:r w:rsidRPr="00900B1C">
        <w:rPr>
          <w:rFonts w:hint="eastAsia"/>
          <w:b/>
          <w:bCs/>
          <w:szCs w:val="24"/>
          <w:u w:val="single"/>
          <w:rtl/>
        </w:rPr>
        <w:t>מסחרי</w:t>
      </w:r>
      <w:r w:rsidRPr="00900B1C">
        <w:rPr>
          <w:b/>
          <w:bCs/>
          <w:szCs w:val="24"/>
          <w:u w:val="single"/>
          <w:rtl/>
        </w:rPr>
        <w:t>:</w:t>
      </w:r>
    </w:p>
    <w:p w14:paraId="5C9AA23E" w14:textId="77777777" w:rsidR="007A018E" w:rsidRPr="00900B1C" w:rsidRDefault="007A018E" w:rsidP="007A018E">
      <w:pPr>
        <w:numPr>
          <w:ilvl w:val="0"/>
          <w:numId w:val="50"/>
        </w:numPr>
        <w:spacing w:line="360" w:lineRule="auto"/>
        <w:contextualSpacing/>
        <w:jc w:val="both"/>
        <w:rPr>
          <w:rFonts w:ascii="Arial" w:hAnsi="Arial"/>
          <w:szCs w:val="24"/>
        </w:rPr>
      </w:pPr>
      <w:r w:rsidRPr="00900B1C">
        <w:rPr>
          <w:rFonts w:ascii="Arial" w:hAnsi="Arial"/>
          <w:szCs w:val="24"/>
          <w:rtl/>
        </w:rPr>
        <w:t xml:space="preserve">למציעים, שלא זכו בהליך, </w:t>
      </w:r>
      <w:r>
        <w:rPr>
          <w:rFonts w:ascii="Arial" w:hAnsi="Arial" w:hint="cs"/>
          <w:szCs w:val="24"/>
          <w:rtl/>
        </w:rPr>
        <w:t xml:space="preserve">עומדת </w:t>
      </w:r>
      <w:r w:rsidRPr="00900B1C">
        <w:rPr>
          <w:rFonts w:ascii="Arial" w:hAnsi="Arial"/>
          <w:szCs w:val="24"/>
          <w:rtl/>
        </w:rPr>
        <w:t xml:space="preserve">הזכות לעיין בהצעה הזוכה. </w:t>
      </w:r>
    </w:p>
    <w:p w14:paraId="334F1DFC" w14:textId="77777777" w:rsidR="007A018E" w:rsidRPr="00900B1C" w:rsidRDefault="007A018E" w:rsidP="007A018E">
      <w:pPr>
        <w:numPr>
          <w:ilvl w:val="0"/>
          <w:numId w:val="50"/>
        </w:numPr>
        <w:spacing w:line="360" w:lineRule="auto"/>
        <w:contextualSpacing/>
        <w:jc w:val="both"/>
        <w:rPr>
          <w:rFonts w:ascii="Arial" w:hAnsi="Arial"/>
          <w:szCs w:val="24"/>
        </w:rPr>
      </w:pPr>
      <w:r>
        <w:rPr>
          <w:rFonts w:ascii="Arial" w:hAnsi="Arial" w:hint="cs"/>
          <w:szCs w:val="24"/>
          <w:rtl/>
        </w:rPr>
        <w:t xml:space="preserve"> כל </w:t>
      </w:r>
      <w:r w:rsidRPr="00900B1C">
        <w:rPr>
          <w:rFonts w:ascii="Arial" w:hAnsi="Arial"/>
          <w:szCs w:val="24"/>
          <w:rtl/>
        </w:rPr>
        <w:t>מציע מתבקש לסמן באופן בולט את החלקים בהצעתו, המהווים לדעתו מידע סודי</w:t>
      </w:r>
      <w:r w:rsidRPr="00900B1C">
        <w:rPr>
          <w:rFonts w:ascii="Arial" w:hAnsi="Arial" w:hint="cs"/>
          <w:szCs w:val="24"/>
          <w:rtl/>
        </w:rPr>
        <w:t xml:space="preserve"> מסחרי</w:t>
      </w:r>
      <w:r w:rsidRPr="00900B1C">
        <w:rPr>
          <w:rFonts w:ascii="Arial" w:hAnsi="Arial"/>
          <w:szCs w:val="24"/>
          <w:rtl/>
        </w:rPr>
        <w:t xml:space="preserve"> שאין לגלותו. </w:t>
      </w:r>
      <w:r w:rsidRPr="00900B1C">
        <w:rPr>
          <w:rFonts w:ascii="Arial" w:hAnsi="Arial" w:hint="cs"/>
          <w:szCs w:val="24"/>
          <w:rtl/>
        </w:rPr>
        <w:t>יובהר</w:t>
      </w:r>
      <w:r w:rsidRPr="00900B1C">
        <w:rPr>
          <w:rFonts w:ascii="Arial" w:hAnsi="Arial"/>
          <w:szCs w:val="24"/>
          <w:rtl/>
        </w:rPr>
        <w:t xml:space="preserve"> כי ההצעה הכספית לא</w:t>
      </w:r>
      <w:r w:rsidRPr="00900B1C">
        <w:rPr>
          <w:rFonts w:ascii="Arial" w:hAnsi="Arial" w:hint="cs"/>
          <w:szCs w:val="24"/>
          <w:rtl/>
        </w:rPr>
        <w:t xml:space="preserve"> תהא חסויה בכל מקרה</w:t>
      </w:r>
      <w:r w:rsidRPr="00900B1C">
        <w:rPr>
          <w:rFonts w:ascii="Arial" w:hAnsi="Arial"/>
          <w:szCs w:val="24"/>
          <w:rtl/>
        </w:rPr>
        <w:t xml:space="preserve">. המציע לא </w:t>
      </w:r>
      <w:r w:rsidRPr="00900B1C">
        <w:rPr>
          <w:rFonts w:ascii="Arial" w:hAnsi="Arial" w:hint="cs"/>
          <w:szCs w:val="24"/>
          <w:rtl/>
        </w:rPr>
        <w:t xml:space="preserve">יהא רשאי לקבל </w:t>
      </w:r>
      <w:r w:rsidRPr="00900B1C">
        <w:rPr>
          <w:rFonts w:ascii="Arial" w:hAnsi="Arial"/>
          <w:szCs w:val="24"/>
          <w:rtl/>
        </w:rPr>
        <w:t>מוועד</w:t>
      </w:r>
      <w:r w:rsidRPr="00900B1C">
        <w:rPr>
          <w:rFonts w:ascii="Arial" w:hAnsi="Arial" w:hint="cs"/>
          <w:szCs w:val="24"/>
          <w:rtl/>
        </w:rPr>
        <w:t xml:space="preserve">ת </w:t>
      </w:r>
      <w:r w:rsidRPr="00900B1C">
        <w:rPr>
          <w:rFonts w:ascii="Arial" w:hAnsi="Arial"/>
          <w:szCs w:val="24"/>
          <w:rtl/>
        </w:rPr>
        <w:t>ה</w:t>
      </w:r>
      <w:r w:rsidRPr="00900B1C">
        <w:rPr>
          <w:rFonts w:ascii="Arial" w:hAnsi="Arial" w:hint="cs"/>
          <w:szCs w:val="24"/>
          <w:rtl/>
        </w:rPr>
        <w:t>מכרזים</w:t>
      </w:r>
      <w:r w:rsidRPr="00900B1C">
        <w:rPr>
          <w:rFonts w:ascii="Arial" w:hAnsi="Arial"/>
          <w:szCs w:val="24"/>
          <w:rtl/>
        </w:rPr>
        <w:t xml:space="preserve"> פרטים </w:t>
      </w:r>
      <w:r w:rsidRPr="00900B1C">
        <w:rPr>
          <w:rFonts w:ascii="Arial" w:hAnsi="Arial" w:hint="cs"/>
          <w:szCs w:val="24"/>
          <w:rtl/>
        </w:rPr>
        <w:t>ע</w:t>
      </w:r>
      <w:r w:rsidRPr="00900B1C">
        <w:rPr>
          <w:rFonts w:ascii="Arial" w:hAnsi="Arial"/>
          <w:szCs w:val="24"/>
          <w:rtl/>
        </w:rPr>
        <w:t>ל</w:t>
      </w:r>
      <w:r w:rsidRPr="00900B1C">
        <w:rPr>
          <w:rFonts w:ascii="Arial" w:hAnsi="Arial" w:hint="cs"/>
          <w:szCs w:val="24"/>
          <w:rtl/>
        </w:rPr>
        <w:t xml:space="preserve"> אודות</w:t>
      </w:r>
      <w:r w:rsidRPr="00900B1C">
        <w:rPr>
          <w:rFonts w:ascii="Arial" w:hAnsi="Arial"/>
          <w:szCs w:val="24"/>
          <w:rtl/>
        </w:rPr>
        <w:t xml:space="preserve"> הצעות של מציעים אחרים, החופפים את אלו שסומנו על ידו כמידע סודי ואסור לפרסום. </w:t>
      </w:r>
    </w:p>
    <w:p w14:paraId="7D3E10E1" w14:textId="77777777" w:rsidR="007A018E" w:rsidRPr="00900B1C" w:rsidRDefault="007A018E" w:rsidP="007A018E">
      <w:pPr>
        <w:numPr>
          <w:ilvl w:val="0"/>
          <w:numId w:val="50"/>
        </w:numPr>
        <w:spacing w:line="360" w:lineRule="auto"/>
        <w:contextualSpacing/>
        <w:jc w:val="both"/>
        <w:rPr>
          <w:rFonts w:ascii="Arial" w:hAnsi="Arial"/>
          <w:szCs w:val="24"/>
        </w:rPr>
      </w:pPr>
      <w:r w:rsidRPr="00900B1C">
        <w:rPr>
          <w:rFonts w:ascii="Arial" w:hAnsi="Arial"/>
          <w:szCs w:val="24"/>
          <w:rtl/>
        </w:rPr>
        <w:t>החלקים שלא סומנו כמידע חסוי, ייחשבו כמידע הניתן לגילוי במידת הצורך</w:t>
      </w:r>
      <w:r w:rsidRPr="00900B1C">
        <w:rPr>
          <w:rFonts w:ascii="Arial" w:hAnsi="Arial" w:hint="cs"/>
          <w:szCs w:val="24"/>
          <w:rtl/>
        </w:rPr>
        <w:t>, לרבות העברתם לעיון מציעים שלא זכו בהליך</w:t>
      </w:r>
      <w:r w:rsidRPr="00900B1C">
        <w:rPr>
          <w:rFonts w:ascii="Arial" w:hAnsi="Arial"/>
          <w:szCs w:val="24"/>
          <w:rtl/>
        </w:rPr>
        <w:t xml:space="preserve">. </w:t>
      </w:r>
    </w:p>
    <w:p w14:paraId="511A7AC1" w14:textId="77777777" w:rsidR="007A018E" w:rsidRPr="00900B1C" w:rsidRDefault="007A018E" w:rsidP="007A018E">
      <w:pPr>
        <w:numPr>
          <w:ilvl w:val="0"/>
          <w:numId w:val="50"/>
        </w:numPr>
        <w:spacing w:line="360" w:lineRule="auto"/>
        <w:contextualSpacing/>
        <w:jc w:val="both"/>
        <w:rPr>
          <w:szCs w:val="24"/>
        </w:rPr>
      </w:pPr>
      <w:r w:rsidRPr="00900B1C">
        <w:rPr>
          <w:rFonts w:ascii="Arial" w:hAnsi="Arial" w:hint="cs"/>
          <w:szCs w:val="24"/>
          <w:rtl/>
        </w:rPr>
        <w:t xml:space="preserve">מובהר, כי </w:t>
      </w:r>
      <w:r w:rsidRPr="00900B1C">
        <w:rPr>
          <w:rFonts w:ascii="Arial" w:hAnsi="Arial"/>
          <w:szCs w:val="24"/>
          <w:rtl/>
        </w:rPr>
        <w:t>ההחלטה הסופית לגבי חלקי</w:t>
      </w:r>
      <w:r w:rsidRPr="00900B1C">
        <w:rPr>
          <w:rFonts w:ascii="Arial" w:hAnsi="Arial" w:hint="cs"/>
          <w:szCs w:val="24"/>
          <w:rtl/>
        </w:rPr>
        <w:t xml:space="preserve"> </w:t>
      </w:r>
      <w:r w:rsidRPr="00900B1C">
        <w:rPr>
          <w:rFonts w:ascii="Arial" w:hAnsi="Arial"/>
          <w:szCs w:val="24"/>
          <w:rtl/>
        </w:rPr>
        <w:t xml:space="preserve">ההצעה </w:t>
      </w:r>
      <w:r w:rsidRPr="00900B1C">
        <w:rPr>
          <w:rFonts w:ascii="Arial" w:hAnsi="Arial" w:hint="cs"/>
          <w:szCs w:val="24"/>
          <w:rtl/>
        </w:rPr>
        <w:t xml:space="preserve">הניתנים </w:t>
      </w:r>
      <w:r w:rsidRPr="00900B1C">
        <w:rPr>
          <w:rFonts w:ascii="Arial" w:hAnsi="Arial"/>
          <w:szCs w:val="24"/>
          <w:rtl/>
        </w:rPr>
        <w:t>לפרס</w:t>
      </w:r>
      <w:r w:rsidRPr="00900B1C">
        <w:rPr>
          <w:rFonts w:ascii="Arial" w:hAnsi="Arial" w:hint="cs"/>
          <w:szCs w:val="24"/>
          <w:rtl/>
        </w:rPr>
        <w:t>ו</w:t>
      </w:r>
      <w:r w:rsidRPr="00900B1C">
        <w:rPr>
          <w:rFonts w:ascii="Arial" w:hAnsi="Arial"/>
          <w:szCs w:val="24"/>
          <w:rtl/>
        </w:rPr>
        <w:t>ם</w:t>
      </w:r>
      <w:r w:rsidRPr="00900B1C">
        <w:rPr>
          <w:rFonts w:ascii="Arial" w:hAnsi="Arial" w:hint="cs"/>
          <w:szCs w:val="24"/>
          <w:rtl/>
        </w:rPr>
        <w:t>,</w:t>
      </w:r>
      <w:r w:rsidRPr="00900B1C">
        <w:rPr>
          <w:rFonts w:ascii="Arial" w:hAnsi="Arial"/>
          <w:szCs w:val="24"/>
          <w:rtl/>
        </w:rPr>
        <w:t xml:space="preserve"> ככל שיידרש, </w:t>
      </w:r>
      <w:r w:rsidRPr="00900B1C">
        <w:rPr>
          <w:rFonts w:ascii="Arial" w:hAnsi="Arial" w:hint="cs"/>
          <w:szCs w:val="24"/>
          <w:rtl/>
        </w:rPr>
        <w:t>תתקבל על ידי</w:t>
      </w:r>
      <w:r w:rsidRPr="00900B1C">
        <w:rPr>
          <w:rFonts w:ascii="Arial" w:hAnsi="Arial"/>
          <w:szCs w:val="24"/>
          <w:rtl/>
        </w:rPr>
        <w:t xml:space="preserve"> ועדת </w:t>
      </w:r>
      <w:r w:rsidRPr="00900B1C">
        <w:rPr>
          <w:rFonts w:ascii="Arial" w:hAnsi="Arial" w:hint="cs"/>
          <w:szCs w:val="24"/>
          <w:rtl/>
        </w:rPr>
        <w:t>ה</w:t>
      </w:r>
      <w:r w:rsidRPr="00900B1C">
        <w:rPr>
          <w:rFonts w:ascii="Arial" w:hAnsi="Arial"/>
          <w:szCs w:val="24"/>
          <w:rtl/>
        </w:rPr>
        <w:t>מכרזים</w:t>
      </w:r>
      <w:r w:rsidRPr="00900B1C">
        <w:rPr>
          <w:rFonts w:ascii="Arial" w:hAnsi="Arial" w:hint="cs"/>
          <w:szCs w:val="24"/>
          <w:rtl/>
        </w:rPr>
        <w:t xml:space="preserve"> בלבד</w:t>
      </w:r>
      <w:r w:rsidRPr="00900B1C">
        <w:rPr>
          <w:rFonts w:ascii="Arial" w:hAnsi="Arial"/>
          <w:szCs w:val="24"/>
          <w:rtl/>
        </w:rPr>
        <w:t xml:space="preserve">. </w:t>
      </w:r>
    </w:p>
    <w:p w14:paraId="7FE4110E" w14:textId="77777777" w:rsidR="007A018E" w:rsidRPr="00900B1C" w:rsidRDefault="007A018E" w:rsidP="007A018E">
      <w:pPr>
        <w:pStyle w:val="af2"/>
        <w:spacing w:line="360" w:lineRule="auto"/>
        <w:ind w:left="360"/>
        <w:contextualSpacing w:val="0"/>
        <w:jc w:val="both"/>
        <w:rPr>
          <w:rFonts w:ascii="Arial" w:hAnsi="Arial"/>
          <w:szCs w:val="24"/>
        </w:rPr>
      </w:pPr>
    </w:p>
    <w:p w14:paraId="6B6F4935" w14:textId="77777777" w:rsidR="007A018E" w:rsidRPr="00900B1C" w:rsidRDefault="007A018E" w:rsidP="007A018E">
      <w:pPr>
        <w:spacing w:line="360" w:lineRule="auto"/>
        <w:ind w:right="708"/>
        <w:rPr>
          <w:rFonts w:ascii="Arial" w:hAnsi="Arial"/>
          <w:b/>
          <w:bCs/>
          <w:szCs w:val="24"/>
          <w:u w:val="single"/>
          <w:rtl/>
        </w:rPr>
      </w:pPr>
      <w:r w:rsidRPr="00900B1C">
        <w:rPr>
          <w:rFonts w:ascii="Arial" w:hAnsi="Arial"/>
          <w:b/>
          <w:bCs/>
          <w:szCs w:val="24"/>
          <w:u w:val="single"/>
          <w:rtl/>
        </w:rPr>
        <w:t>סמכות השיפוט</w:t>
      </w:r>
      <w:r w:rsidRPr="00900B1C">
        <w:rPr>
          <w:rFonts w:ascii="Arial" w:hAnsi="Arial"/>
          <w:b/>
          <w:bCs/>
          <w:szCs w:val="24"/>
          <w:rtl/>
        </w:rPr>
        <w:t>:</w:t>
      </w:r>
    </w:p>
    <w:p w14:paraId="275871AA" w14:textId="77777777" w:rsidR="007A018E" w:rsidRPr="00900B1C" w:rsidRDefault="007A018E" w:rsidP="007A018E">
      <w:pPr>
        <w:spacing w:line="360" w:lineRule="auto"/>
        <w:jc w:val="both"/>
        <w:rPr>
          <w:rFonts w:ascii="Arial" w:hAnsi="Arial"/>
          <w:szCs w:val="24"/>
          <w:rtl/>
        </w:rPr>
      </w:pPr>
      <w:r w:rsidRPr="00900B1C">
        <w:rPr>
          <w:rFonts w:ascii="Arial" w:hAnsi="Arial" w:hint="cs"/>
          <w:szCs w:val="24"/>
          <w:rtl/>
        </w:rPr>
        <w:t xml:space="preserve">מובהר בזאת כי בהתאם לתקנה 2 לתקנות בתי משפט לעניינים מנהליים (סדרי דין), התשס"א </w:t>
      </w:r>
      <w:r w:rsidRPr="00900B1C">
        <w:rPr>
          <w:rFonts w:ascii="Arial" w:hAnsi="Arial"/>
          <w:szCs w:val="24"/>
          <w:rtl/>
        </w:rPr>
        <w:t>–</w:t>
      </w:r>
      <w:r w:rsidRPr="00900B1C">
        <w:rPr>
          <w:rFonts w:ascii="Arial" w:hAnsi="Arial" w:hint="cs"/>
          <w:szCs w:val="24"/>
          <w:rtl/>
        </w:rPr>
        <w:t xml:space="preserve"> 2000, תובענה בקשר להליך זה תוגש אך ורק ל</w:t>
      </w:r>
      <w:r w:rsidRPr="00900B1C">
        <w:rPr>
          <w:rFonts w:ascii="Arial" w:hAnsi="Arial"/>
          <w:szCs w:val="24"/>
          <w:rtl/>
        </w:rPr>
        <w:t>בת</w:t>
      </w:r>
      <w:r w:rsidRPr="00900B1C">
        <w:rPr>
          <w:rFonts w:ascii="Arial" w:hAnsi="Arial" w:hint="cs"/>
          <w:szCs w:val="24"/>
          <w:rtl/>
        </w:rPr>
        <w:t>י</w:t>
      </w:r>
      <w:r w:rsidRPr="00900B1C">
        <w:rPr>
          <w:rFonts w:ascii="Arial" w:hAnsi="Arial"/>
          <w:szCs w:val="24"/>
          <w:rtl/>
        </w:rPr>
        <w:t xml:space="preserve"> המשפט המוסמכים ב</w:t>
      </w:r>
      <w:r w:rsidRPr="00900B1C">
        <w:rPr>
          <w:rFonts w:ascii="Arial" w:hAnsi="Arial" w:hint="cs"/>
          <w:szCs w:val="24"/>
          <w:rtl/>
        </w:rPr>
        <w:t xml:space="preserve">עיר </w:t>
      </w:r>
      <w:r w:rsidRPr="00900B1C">
        <w:rPr>
          <w:rFonts w:ascii="Arial" w:hAnsi="Arial"/>
          <w:szCs w:val="24"/>
          <w:rtl/>
        </w:rPr>
        <w:t>ירושלים</w:t>
      </w:r>
      <w:r w:rsidRPr="00900B1C">
        <w:rPr>
          <w:rFonts w:ascii="Arial" w:hAnsi="Arial" w:hint="cs"/>
          <w:szCs w:val="24"/>
          <w:rtl/>
        </w:rPr>
        <w:t>.</w:t>
      </w:r>
      <w:r w:rsidRPr="00900B1C">
        <w:rPr>
          <w:rFonts w:ascii="Arial" w:hAnsi="Arial"/>
          <w:szCs w:val="24"/>
          <w:rtl/>
        </w:rPr>
        <w:t xml:space="preserve"> </w:t>
      </w:r>
    </w:p>
    <w:p w14:paraId="070D4088" w14:textId="77777777" w:rsidR="007A018E" w:rsidRPr="00900B1C" w:rsidRDefault="007A018E" w:rsidP="007A018E">
      <w:pPr>
        <w:spacing w:line="360" w:lineRule="auto"/>
        <w:jc w:val="both"/>
        <w:rPr>
          <w:b/>
          <w:bCs/>
          <w:szCs w:val="24"/>
          <w:u w:val="single"/>
          <w:rtl/>
        </w:rPr>
      </w:pPr>
    </w:p>
    <w:p w14:paraId="2271569C" w14:textId="77777777" w:rsidR="007A018E" w:rsidRPr="00900B1C" w:rsidRDefault="007A018E" w:rsidP="007A018E">
      <w:pPr>
        <w:spacing w:line="360" w:lineRule="auto"/>
        <w:ind w:right="708"/>
        <w:rPr>
          <w:rFonts w:ascii="Arial" w:hAnsi="Arial"/>
          <w:b/>
          <w:bCs/>
          <w:szCs w:val="24"/>
          <w:u w:val="single"/>
          <w:rtl/>
        </w:rPr>
      </w:pPr>
      <w:r w:rsidRPr="00900B1C">
        <w:rPr>
          <w:rFonts w:ascii="Arial" w:hAnsi="Arial"/>
          <w:b/>
          <w:bCs/>
          <w:szCs w:val="24"/>
          <w:u w:val="single"/>
          <w:rtl/>
        </w:rPr>
        <w:t>הליך הבהרות</w:t>
      </w:r>
      <w:r w:rsidRPr="00900B1C">
        <w:rPr>
          <w:rFonts w:ascii="Arial" w:hAnsi="Arial" w:hint="cs"/>
          <w:b/>
          <w:bCs/>
          <w:szCs w:val="24"/>
          <w:u w:val="single"/>
          <w:rtl/>
        </w:rPr>
        <w:t>:</w:t>
      </w:r>
    </w:p>
    <w:p w14:paraId="711450CC" w14:textId="62DF6FC3" w:rsidR="007A018E" w:rsidRPr="00900B1C" w:rsidRDefault="007A018E" w:rsidP="00A56489">
      <w:pPr>
        <w:tabs>
          <w:tab w:val="left" w:pos="8617"/>
        </w:tabs>
        <w:spacing w:line="360" w:lineRule="auto"/>
        <w:jc w:val="both"/>
        <w:rPr>
          <w:szCs w:val="24"/>
          <w:rtl/>
        </w:rPr>
      </w:pPr>
      <w:r w:rsidRPr="00900B1C">
        <w:rPr>
          <w:rFonts w:hint="cs"/>
          <w:szCs w:val="24"/>
          <w:rtl/>
        </w:rPr>
        <w:t xml:space="preserve">המועד האחרון להפניה של שאלות והבהרות  </w:t>
      </w:r>
      <w:r w:rsidRPr="00A56489">
        <w:rPr>
          <w:rFonts w:hint="cs"/>
          <w:b/>
          <w:bCs/>
          <w:szCs w:val="24"/>
          <w:rtl/>
        </w:rPr>
        <w:t xml:space="preserve">הינו תאריך </w:t>
      </w:r>
      <w:r w:rsidR="00A56489" w:rsidRPr="00A56489">
        <w:rPr>
          <w:rFonts w:hint="cs"/>
          <w:b/>
          <w:bCs/>
          <w:szCs w:val="24"/>
          <w:rtl/>
        </w:rPr>
        <w:t>20.5.14 ב</w:t>
      </w:r>
      <w:r w:rsidRPr="00A56489">
        <w:rPr>
          <w:rFonts w:hint="cs"/>
          <w:b/>
          <w:bCs/>
          <w:szCs w:val="24"/>
          <w:rtl/>
        </w:rPr>
        <w:t xml:space="preserve">שעה </w:t>
      </w:r>
      <w:r w:rsidR="00A56489" w:rsidRPr="00A56489">
        <w:rPr>
          <w:rFonts w:hint="cs"/>
          <w:b/>
          <w:bCs/>
          <w:szCs w:val="24"/>
          <w:rtl/>
        </w:rPr>
        <w:t>14:00</w:t>
      </w:r>
      <w:r w:rsidRPr="00900B1C">
        <w:rPr>
          <w:rFonts w:hint="cs"/>
          <w:szCs w:val="24"/>
          <w:rtl/>
        </w:rPr>
        <w:t xml:space="preserve">  לגב' אילנה טמסוט בדואר אלקטרוני שכתובתו:</w:t>
      </w:r>
      <w:hyperlink r:id="rId14" w:history="1">
        <w:r w:rsidRPr="00900B1C">
          <w:rPr>
            <w:rStyle w:val="Hyperlink"/>
            <w:color w:val="auto"/>
            <w:szCs w:val="24"/>
          </w:rPr>
          <w:t>itamsut@energy.gov.il</w:t>
        </w:r>
      </w:hyperlink>
      <w:r w:rsidRPr="00900B1C">
        <w:rPr>
          <w:szCs w:val="24"/>
        </w:rPr>
        <w:t xml:space="preserve"> </w:t>
      </w:r>
      <w:r w:rsidRPr="00900B1C">
        <w:rPr>
          <w:rFonts w:hint="cs"/>
          <w:szCs w:val="24"/>
          <w:rtl/>
        </w:rPr>
        <w:t xml:space="preserve">, במסמך </w:t>
      </w:r>
      <w:r w:rsidRPr="00900B1C">
        <w:rPr>
          <w:rFonts w:hint="cs"/>
          <w:szCs w:val="24"/>
        </w:rPr>
        <w:t>WO</w:t>
      </w:r>
      <w:r w:rsidRPr="00900B1C">
        <w:rPr>
          <w:szCs w:val="24"/>
        </w:rPr>
        <w:t>R</w:t>
      </w:r>
      <w:r w:rsidRPr="00900B1C">
        <w:rPr>
          <w:rFonts w:hint="cs"/>
          <w:szCs w:val="24"/>
        </w:rPr>
        <w:t>D</w:t>
      </w:r>
      <w:r w:rsidRPr="00900B1C">
        <w:rPr>
          <w:rFonts w:hint="cs"/>
          <w:szCs w:val="24"/>
          <w:rtl/>
        </w:rPr>
        <w:t xml:space="preserve"> בלבד. המשרד לא ישיב שאלות שיגיעו לאחר מועד זה. על הפונה חלה האחריות לאשר קבלת הדוא"ל ששלח בטלפון: 02-5006764.</w:t>
      </w:r>
    </w:p>
    <w:p w14:paraId="336C8FCE" w14:textId="77777777" w:rsidR="007A018E" w:rsidRPr="00900B1C" w:rsidRDefault="007A018E" w:rsidP="007A018E">
      <w:pPr>
        <w:tabs>
          <w:tab w:val="left" w:pos="8617"/>
        </w:tabs>
        <w:spacing w:line="360" w:lineRule="auto"/>
        <w:jc w:val="both"/>
        <w:rPr>
          <w:szCs w:val="24"/>
          <w:rtl/>
        </w:rPr>
      </w:pPr>
    </w:p>
    <w:p w14:paraId="66D5A8AD" w14:textId="77777777" w:rsidR="007A018E" w:rsidRPr="00900B1C" w:rsidRDefault="007A018E" w:rsidP="007A018E">
      <w:pPr>
        <w:tabs>
          <w:tab w:val="left" w:pos="8617"/>
        </w:tabs>
        <w:spacing w:line="360" w:lineRule="auto"/>
        <w:jc w:val="both"/>
        <w:rPr>
          <w:szCs w:val="24"/>
          <w:rtl/>
        </w:rPr>
      </w:pPr>
      <w:r w:rsidRPr="00900B1C">
        <w:rPr>
          <w:rFonts w:hint="cs"/>
          <w:szCs w:val="24"/>
          <w:rtl/>
        </w:rPr>
        <w:t>להלן תיאור המבנה להגשה של שאלות ובקשות הבהרה:</w:t>
      </w:r>
    </w:p>
    <w:tbl>
      <w:tblPr>
        <w:bidiVisual/>
        <w:tblW w:w="0" w:type="auto"/>
        <w:tblInd w:w="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10"/>
        <w:gridCol w:w="4587"/>
      </w:tblGrid>
      <w:tr w:rsidR="007A018E" w:rsidRPr="00900B1C" w14:paraId="5E2335DE" w14:textId="77777777" w:rsidTr="007A018E">
        <w:tc>
          <w:tcPr>
            <w:tcW w:w="4310" w:type="dxa"/>
            <w:shd w:val="clear" w:color="auto" w:fill="auto"/>
          </w:tcPr>
          <w:p w14:paraId="2DB4E2B2" w14:textId="77777777" w:rsidR="007A018E" w:rsidRPr="00900B1C" w:rsidRDefault="007A018E" w:rsidP="007A018E">
            <w:pPr>
              <w:tabs>
                <w:tab w:val="left" w:pos="8617"/>
              </w:tabs>
              <w:spacing w:line="360" w:lineRule="auto"/>
              <w:jc w:val="both"/>
              <w:rPr>
                <w:szCs w:val="24"/>
                <w:rtl/>
              </w:rPr>
            </w:pPr>
            <w:r w:rsidRPr="00900B1C">
              <w:rPr>
                <w:rFonts w:hint="cs"/>
                <w:szCs w:val="24"/>
                <w:rtl/>
              </w:rPr>
              <w:t>הסעיף בהליך / במפרט</w:t>
            </w:r>
          </w:p>
        </w:tc>
        <w:tc>
          <w:tcPr>
            <w:tcW w:w="4587" w:type="dxa"/>
            <w:shd w:val="clear" w:color="auto" w:fill="auto"/>
          </w:tcPr>
          <w:p w14:paraId="0F698515" w14:textId="77777777" w:rsidR="007A018E" w:rsidRPr="00900B1C" w:rsidRDefault="007A018E" w:rsidP="007A018E">
            <w:pPr>
              <w:tabs>
                <w:tab w:val="left" w:pos="8617"/>
              </w:tabs>
              <w:spacing w:line="360" w:lineRule="auto"/>
              <w:jc w:val="both"/>
              <w:rPr>
                <w:szCs w:val="24"/>
                <w:rtl/>
              </w:rPr>
            </w:pPr>
            <w:r w:rsidRPr="00900B1C">
              <w:rPr>
                <w:rFonts w:hint="cs"/>
                <w:szCs w:val="24"/>
                <w:rtl/>
              </w:rPr>
              <w:t>פירוט השאלה / בקשת הבהרה</w:t>
            </w:r>
          </w:p>
        </w:tc>
      </w:tr>
      <w:tr w:rsidR="007A018E" w:rsidRPr="00900B1C" w14:paraId="23D055F7" w14:textId="77777777" w:rsidTr="007A018E">
        <w:tc>
          <w:tcPr>
            <w:tcW w:w="4310" w:type="dxa"/>
            <w:shd w:val="clear" w:color="auto" w:fill="auto"/>
          </w:tcPr>
          <w:p w14:paraId="07D66B2E" w14:textId="77777777" w:rsidR="007A018E" w:rsidRPr="00900B1C" w:rsidRDefault="007A018E" w:rsidP="007A018E">
            <w:pPr>
              <w:tabs>
                <w:tab w:val="left" w:pos="8617"/>
              </w:tabs>
              <w:spacing w:line="360" w:lineRule="auto"/>
              <w:jc w:val="both"/>
              <w:rPr>
                <w:szCs w:val="24"/>
                <w:rtl/>
              </w:rPr>
            </w:pPr>
          </w:p>
        </w:tc>
        <w:tc>
          <w:tcPr>
            <w:tcW w:w="4587" w:type="dxa"/>
            <w:shd w:val="clear" w:color="auto" w:fill="auto"/>
          </w:tcPr>
          <w:p w14:paraId="47DA7BE8" w14:textId="77777777" w:rsidR="007A018E" w:rsidRPr="00900B1C" w:rsidRDefault="007A018E" w:rsidP="007A018E">
            <w:pPr>
              <w:tabs>
                <w:tab w:val="left" w:pos="8617"/>
              </w:tabs>
              <w:spacing w:line="360" w:lineRule="auto"/>
              <w:jc w:val="both"/>
              <w:rPr>
                <w:szCs w:val="24"/>
                <w:rtl/>
              </w:rPr>
            </w:pPr>
          </w:p>
        </w:tc>
      </w:tr>
    </w:tbl>
    <w:p w14:paraId="0A7EA0AD" w14:textId="77777777" w:rsidR="007A018E" w:rsidRPr="00900B1C" w:rsidRDefault="007A018E" w:rsidP="007A018E">
      <w:pPr>
        <w:tabs>
          <w:tab w:val="left" w:pos="8617"/>
        </w:tabs>
        <w:spacing w:line="360" w:lineRule="auto"/>
        <w:jc w:val="both"/>
        <w:rPr>
          <w:szCs w:val="24"/>
        </w:rPr>
      </w:pPr>
    </w:p>
    <w:p w14:paraId="36E6CC50" w14:textId="77777777" w:rsidR="007A018E" w:rsidRPr="00900B1C" w:rsidRDefault="007A018E" w:rsidP="00A56489">
      <w:pPr>
        <w:tabs>
          <w:tab w:val="left" w:pos="8958"/>
        </w:tabs>
        <w:spacing w:line="360" w:lineRule="auto"/>
        <w:rPr>
          <w:szCs w:val="24"/>
          <w:rtl/>
        </w:rPr>
      </w:pPr>
      <w:r w:rsidRPr="00900B1C">
        <w:rPr>
          <w:rFonts w:hint="cs"/>
          <w:szCs w:val="24"/>
          <w:rtl/>
        </w:rPr>
        <w:t>ריכוז השאלות והתשובות יפורסמו באתר הרכש הממשלתי ובאתר האינטרנט של המשרד החל מיום</w:t>
      </w:r>
    </w:p>
    <w:p w14:paraId="4F38ED22" w14:textId="1B9D3439" w:rsidR="007A018E" w:rsidRPr="00900B1C" w:rsidRDefault="00A56489" w:rsidP="00A56489">
      <w:pPr>
        <w:tabs>
          <w:tab w:val="left" w:pos="8958"/>
        </w:tabs>
        <w:spacing w:line="360" w:lineRule="auto"/>
        <w:rPr>
          <w:szCs w:val="24"/>
          <w:rtl/>
        </w:rPr>
      </w:pPr>
      <w:r w:rsidRPr="00A56489">
        <w:rPr>
          <w:rFonts w:hint="cs"/>
          <w:b/>
          <w:bCs/>
          <w:szCs w:val="24"/>
          <w:rtl/>
        </w:rPr>
        <w:t>2.6.14</w:t>
      </w:r>
      <w:r w:rsidR="007A018E" w:rsidRPr="00A56489">
        <w:rPr>
          <w:rFonts w:hint="cs"/>
          <w:b/>
          <w:bCs/>
          <w:szCs w:val="24"/>
          <w:rtl/>
        </w:rPr>
        <w:t xml:space="preserve"> </w:t>
      </w:r>
      <w:r w:rsidR="007A018E" w:rsidRPr="00900B1C">
        <w:rPr>
          <w:rFonts w:hint="cs"/>
          <w:szCs w:val="24"/>
          <w:rtl/>
        </w:rPr>
        <w:t>והן יהוו חלק בלתי נפרד ממסמכי ההליך ויחייבו את כל המציעים.</w:t>
      </w:r>
    </w:p>
    <w:p w14:paraId="55EE038C" w14:textId="77777777" w:rsidR="007A018E" w:rsidRPr="00900B1C" w:rsidRDefault="007A018E" w:rsidP="007A018E">
      <w:pPr>
        <w:tabs>
          <w:tab w:val="left" w:pos="8617"/>
        </w:tabs>
        <w:spacing w:line="360" w:lineRule="auto"/>
        <w:jc w:val="both"/>
        <w:rPr>
          <w:szCs w:val="24"/>
          <w:rtl/>
        </w:rPr>
      </w:pPr>
      <w:r w:rsidRPr="00900B1C">
        <w:rPr>
          <w:rFonts w:hint="cs"/>
          <w:szCs w:val="24"/>
          <w:rtl/>
        </w:rPr>
        <w:t xml:space="preserve">המשרד שומר לעצמו את הזכות לערוך כנס מציעים ובעלי עניין, אשר יודיע עליו באמצעות אתר האינטרנט של המשרד, המציעים וכל בעלי העניין מתבקשים לעקוב אחר הודעות בנושא זה.  </w:t>
      </w:r>
    </w:p>
    <w:p w14:paraId="270AF5AA" w14:textId="77777777" w:rsidR="007A018E" w:rsidRPr="00900B1C" w:rsidRDefault="007A018E" w:rsidP="007A018E">
      <w:pPr>
        <w:tabs>
          <w:tab w:val="left" w:pos="8617"/>
        </w:tabs>
        <w:spacing w:line="360" w:lineRule="auto"/>
        <w:jc w:val="both"/>
        <w:rPr>
          <w:szCs w:val="24"/>
          <w:rtl/>
        </w:rPr>
      </w:pPr>
      <w:r w:rsidRPr="00900B1C">
        <w:rPr>
          <w:rFonts w:hint="cs"/>
          <w:szCs w:val="24"/>
          <w:rtl/>
        </w:rPr>
        <w:t>המשרד שומר לעצמו את הזכות להימנע מלהשיב לגופה של שאלה אם ימצא כי מתן מענה לשאלה עלול לסכל או לפגוע בהליך ההליך או בתכליתו.</w:t>
      </w:r>
    </w:p>
    <w:p w14:paraId="6A7F527F" w14:textId="77777777" w:rsidR="007A018E" w:rsidRPr="00900B1C" w:rsidRDefault="007A018E" w:rsidP="007A018E">
      <w:pPr>
        <w:spacing w:line="360" w:lineRule="auto"/>
        <w:jc w:val="both"/>
        <w:rPr>
          <w:rFonts w:ascii="Arial" w:hAnsi="Arial"/>
          <w:szCs w:val="24"/>
          <w:rtl/>
        </w:rPr>
      </w:pPr>
    </w:p>
    <w:p w14:paraId="318CC6E0" w14:textId="77777777" w:rsidR="007A018E" w:rsidRPr="00900B1C" w:rsidRDefault="007A018E" w:rsidP="007A018E">
      <w:pPr>
        <w:spacing w:line="360" w:lineRule="auto"/>
        <w:jc w:val="both"/>
        <w:rPr>
          <w:rFonts w:ascii="Arial" w:hAnsi="Arial"/>
          <w:szCs w:val="24"/>
          <w:rtl/>
        </w:rPr>
      </w:pPr>
    </w:p>
    <w:p w14:paraId="00B65911" w14:textId="77777777" w:rsidR="007A018E" w:rsidRPr="00900B1C" w:rsidRDefault="007A018E" w:rsidP="007A018E">
      <w:pPr>
        <w:tabs>
          <w:tab w:val="left" w:pos="6185"/>
          <w:tab w:val="left" w:pos="6752"/>
        </w:tabs>
        <w:spacing w:line="360" w:lineRule="auto"/>
        <w:rPr>
          <w:rFonts w:ascii="Arial" w:hAnsi="Arial"/>
          <w:szCs w:val="24"/>
          <w:rtl/>
        </w:rPr>
      </w:pPr>
    </w:p>
    <w:p w14:paraId="6E83A4E9" w14:textId="77777777" w:rsidR="007A018E" w:rsidRPr="00900B1C" w:rsidRDefault="007A018E" w:rsidP="007A018E">
      <w:pPr>
        <w:tabs>
          <w:tab w:val="left" w:pos="6185"/>
          <w:tab w:val="left" w:pos="6752"/>
        </w:tabs>
        <w:spacing w:line="360" w:lineRule="auto"/>
        <w:rPr>
          <w:rFonts w:ascii="Arial" w:hAnsi="Arial"/>
          <w:b/>
          <w:bCs/>
          <w:szCs w:val="24"/>
          <w:rtl/>
        </w:rPr>
      </w:pPr>
      <w:r w:rsidRPr="00900B1C">
        <w:rPr>
          <w:rFonts w:ascii="Arial" w:hAnsi="Arial"/>
          <w:szCs w:val="24"/>
          <w:rtl/>
        </w:rPr>
        <w:tab/>
      </w:r>
      <w:bookmarkEnd w:id="2"/>
      <w:r w:rsidRPr="00900B1C">
        <w:rPr>
          <w:rFonts w:ascii="Arial" w:hAnsi="Arial" w:hint="cs"/>
          <w:b/>
          <w:bCs/>
          <w:szCs w:val="24"/>
          <w:rtl/>
        </w:rPr>
        <w:t xml:space="preserve">   ב ב ר כ ה,</w:t>
      </w:r>
    </w:p>
    <w:p w14:paraId="4B5A6047" w14:textId="77777777" w:rsidR="007A018E" w:rsidRPr="00900B1C" w:rsidRDefault="007A018E" w:rsidP="007A018E">
      <w:pPr>
        <w:tabs>
          <w:tab w:val="left" w:pos="6185"/>
          <w:tab w:val="left" w:pos="6752"/>
        </w:tabs>
        <w:spacing w:line="360" w:lineRule="auto"/>
        <w:rPr>
          <w:rFonts w:ascii="Arial" w:hAnsi="Arial"/>
          <w:b/>
          <w:bCs/>
          <w:szCs w:val="24"/>
          <w:rtl/>
        </w:rPr>
      </w:pPr>
    </w:p>
    <w:p w14:paraId="71F422D0" w14:textId="4C745AC6" w:rsidR="007A018E" w:rsidRPr="00900B1C" w:rsidRDefault="007A018E" w:rsidP="00A56489">
      <w:pPr>
        <w:tabs>
          <w:tab w:val="left" w:pos="6185"/>
          <w:tab w:val="left" w:pos="6752"/>
        </w:tabs>
        <w:spacing w:line="360" w:lineRule="auto"/>
        <w:ind w:left="6185"/>
        <w:rPr>
          <w:rFonts w:ascii="Arial" w:hAnsi="Arial"/>
          <w:b/>
          <w:bCs/>
          <w:szCs w:val="24"/>
          <w:rtl/>
        </w:rPr>
      </w:pPr>
      <w:r w:rsidRPr="00900B1C">
        <w:rPr>
          <w:rFonts w:ascii="Arial" w:hAnsi="Arial" w:hint="cs"/>
          <w:b/>
          <w:bCs/>
          <w:szCs w:val="24"/>
          <w:rtl/>
        </w:rPr>
        <w:tab/>
      </w:r>
      <w:r w:rsidR="00A56489">
        <w:rPr>
          <w:rFonts w:ascii="Arial" w:hAnsi="Arial" w:hint="cs"/>
          <w:b/>
          <w:bCs/>
          <w:szCs w:val="24"/>
          <w:rtl/>
        </w:rPr>
        <w:t>וועדת המכרזים</w:t>
      </w:r>
    </w:p>
    <w:p w14:paraId="3DE8882A" w14:textId="77777777" w:rsidR="007A018E" w:rsidRPr="00900B1C" w:rsidRDefault="007A018E" w:rsidP="007A018E">
      <w:pPr>
        <w:tabs>
          <w:tab w:val="left" w:pos="6185"/>
          <w:tab w:val="left" w:pos="6752"/>
        </w:tabs>
        <w:spacing w:line="360" w:lineRule="auto"/>
        <w:rPr>
          <w:rFonts w:ascii="Arial" w:hAnsi="Arial"/>
          <w:b/>
          <w:bCs/>
          <w:szCs w:val="24"/>
          <w:rtl/>
        </w:rPr>
      </w:pPr>
    </w:p>
    <w:p w14:paraId="1CBC7DD0" w14:textId="77777777" w:rsidR="007A018E" w:rsidRDefault="007A018E" w:rsidP="007A018E">
      <w:pPr>
        <w:bidi w:val="0"/>
        <w:spacing w:line="360" w:lineRule="auto"/>
        <w:rPr>
          <w:rFonts w:ascii="Arial" w:hAnsi="Arial"/>
          <w:smallCaps/>
          <w:snapToGrid w:val="0"/>
          <w:szCs w:val="24"/>
        </w:rPr>
      </w:pPr>
    </w:p>
    <w:p w14:paraId="031A1F39" w14:textId="77777777" w:rsidR="00A56489" w:rsidRDefault="00A56489" w:rsidP="00A56489">
      <w:pPr>
        <w:bidi w:val="0"/>
        <w:spacing w:line="360" w:lineRule="auto"/>
        <w:rPr>
          <w:rFonts w:ascii="Arial" w:hAnsi="Arial"/>
          <w:smallCaps/>
          <w:snapToGrid w:val="0"/>
          <w:szCs w:val="24"/>
        </w:rPr>
      </w:pPr>
    </w:p>
    <w:p w14:paraId="1C2C8262" w14:textId="77777777" w:rsidR="00A56489" w:rsidRDefault="00A56489" w:rsidP="00A56489">
      <w:pPr>
        <w:bidi w:val="0"/>
        <w:spacing w:line="360" w:lineRule="auto"/>
        <w:rPr>
          <w:rFonts w:ascii="Arial" w:hAnsi="Arial"/>
          <w:smallCaps/>
          <w:snapToGrid w:val="0"/>
          <w:szCs w:val="24"/>
        </w:rPr>
      </w:pPr>
    </w:p>
    <w:p w14:paraId="7292B7AD" w14:textId="77777777" w:rsidR="00A56489" w:rsidRDefault="00A56489" w:rsidP="00A56489">
      <w:pPr>
        <w:bidi w:val="0"/>
        <w:spacing w:line="360" w:lineRule="auto"/>
        <w:rPr>
          <w:rFonts w:ascii="Arial" w:hAnsi="Arial"/>
          <w:smallCaps/>
          <w:snapToGrid w:val="0"/>
          <w:szCs w:val="24"/>
        </w:rPr>
      </w:pPr>
    </w:p>
    <w:p w14:paraId="019D6309" w14:textId="77777777" w:rsidR="00A56489" w:rsidRDefault="00A56489" w:rsidP="00A56489">
      <w:pPr>
        <w:bidi w:val="0"/>
        <w:spacing w:line="360" w:lineRule="auto"/>
        <w:rPr>
          <w:rFonts w:ascii="Arial" w:hAnsi="Arial"/>
          <w:smallCaps/>
          <w:snapToGrid w:val="0"/>
          <w:szCs w:val="24"/>
        </w:rPr>
      </w:pPr>
    </w:p>
    <w:p w14:paraId="0DECF510" w14:textId="77777777" w:rsidR="00A56489" w:rsidRPr="00900B1C" w:rsidRDefault="00A56489" w:rsidP="00A56489">
      <w:pPr>
        <w:bidi w:val="0"/>
        <w:spacing w:line="360" w:lineRule="auto"/>
        <w:rPr>
          <w:rFonts w:ascii="Arial" w:hAnsi="Arial"/>
          <w:smallCaps/>
          <w:snapToGrid w:val="0"/>
          <w:szCs w:val="24"/>
        </w:rPr>
      </w:pPr>
    </w:p>
    <w:p w14:paraId="06336424" w14:textId="77777777" w:rsidR="007A018E" w:rsidRPr="00900B1C" w:rsidRDefault="007A018E" w:rsidP="007A018E">
      <w:pPr>
        <w:jc w:val="center"/>
        <w:rPr>
          <w:b/>
          <w:bCs/>
          <w:szCs w:val="24"/>
          <w:rtl/>
        </w:rPr>
      </w:pPr>
      <w:r w:rsidRPr="00900B1C">
        <w:rPr>
          <w:rFonts w:hint="cs"/>
          <w:b/>
          <w:bCs/>
          <w:szCs w:val="24"/>
          <w:u w:val="single"/>
          <w:rtl/>
        </w:rPr>
        <w:t>רשימת נספחים להליך</w:t>
      </w:r>
      <w:r w:rsidRPr="00900B1C">
        <w:rPr>
          <w:rFonts w:hint="cs"/>
          <w:b/>
          <w:bCs/>
          <w:szCs w:val="24"/>
          <w:rtl/>
        </w:rPr>
        <w:t>:</w:t>
      </w:r>
    </w:p>
    <w:p w14:paraId="7C9568CE" w14:textId="77777777" w:rsidR="007A018E" w:rsidRPr="00900B1C" w:rsidRDefault="007A018E" w:rsidP="007A018E">
      <w:pPr>
        <w:rPr>
          <w:szCs w:val="24"/>
          <w:rtl/>
        </w:rPr>
      </w:pPr>
    </w:p>
    <w:p w14:paraId="0AE29BBA" w14:textId="77777777" w:rsidR="007A018E" w:rsidRPr="00900B1C" w:rsidRDefault="007A018E" w:rsidP="007A018E">
      <w:pPr>
        <w:contextualSpacing/>
        <w:jc w:val="center"/>
        <w:rPr>
          <w:b/>
          <w:bCs/>
          <w:szCs w:val="24"/>
          <w:u w:val="single"/>
          <w:rtl/>
        </w:rPr>
      </w:pPr>
    </w:p>
    <w:p w14:paraId="327CEFD6" w14:textId="77777777" w:rsidR="007A018E" w:rsidRPr="00900B1C" w:rsidRDefault="007A018E" w:rsidP="007A018E">
      <w:pPr>
        <w:contextualSpacing/>
        <w:jc w:val="center"/>
        <w:rPr>
          <w:b/>
          <w:bCs/>
          <w:szCs w:val="24"/>
          <w:u w:val="single"/>
          <w:rtl/>
        </w:rPr>
      </w:pPr>
    </w:p>
    <w:p w14:paraId="7E09A03B" w14:textId="77777777" w:rsidR="007A018E" w:rsidRPr="00900B1C" w:rsidRDefault="007A018E" w:rsidP="007A018E">
      <w:pPr>
        <w:contextualSpacing/>
        <w:jc w:val="center"/>
        <w:rPr>
          <w:b/>
          <w:bCs/>
          <w:szCs w:val="24"/>
          <w:u w:val="single"/>
          <w:rtl/>
        </w:rPr>
      </w:pPr>
    </w:p>
    <w:p w14:paraId="5255002D" w14:textId="77777777" w:rsidR="007A018E" w:rsidRPr="00900B1C" w:rsidRDefault="007A018E" w:rsidP="007A018E">
      <w:pPr>
        <w:contextualSpacing/>
        <w:jc w:val="center"/>
        <w:rPr>
          <w:b/>
          <w:bCs/>
          <w:szCs w:val="24"/>
          <w:u w:val="single"/>
          <w:rtl/>
        </w:rPr>
      </w:pPr>
    </w:p>
    <w:p w14:paraId="21F4AB38" w14:textId="77777777" w:rsidR="007A018E" w:rsidRPr="00900B1C" w:rsidRDefault="007A018E" w:rsidP="007A018E">
      <w:pPr>
        <w:contextualSpacing/>
        <w:jc w:val="center"/>
        <w:rPr>
          <w:b/>
          <w:bCs/>
          <w:szCs w:val="24"/>
          <w:u w:val="single"/>
          <w:rtl/>
        </w:rPr>
      </w:pPr>
    </w:p>
    <w:p w14:paraId="42595A43" w14:textId="77777777" w:rsidR="007A018E" w:rsidRPr="00900B1C" w:rsidRDefault="007A018E" w:rsidP="007A018E">
      <w:pPr>
        <w:contextualSpacing/>
        <w:jc w:val="center"/>
        <w:rPr>
          <w:b/>
          <w:bCs/>
          <w:szCs w:val="24"/>
          <w:u w:val="single"/>
          <w:rtl/>
        </w:rPr>
      </w:pPr>
      <w:r w:rsidRPr="00900B1C">
        <w:rPr>
          <w:rFonts w:hint="cs"/>
          <w:b/>
          <w:bCs/>
          <w:szCs w:val="24"/>
          <w:u w:val="single"/>
          <w:rtl/>
        </w:rPr>
        <w:t xml:space="preserve">נספח </w:t>
      </w:r>
      <w:r>
        <w:rPr>
          <w:rFonts w:hint="cs"/>
          <w:b/>
          <w:bCs/>
          <w:szCs w:val="24"/>
          <w:u w:val="single"/>
          <w:rtl/>
        </w:rPr>
        <w:t>א'</w:t>
      </w:r>
      <w:r w:rsidRPr="00900B1C">
        <w:rPr>
          <w:rFonts w:hint="cs"/>
          <w:b/>
          <w:bCs/>
          <w:szCs w:val="24"/>
          <w:u w:val="single"/>
          <w:rtl/>
        </w:rPr>
        <w:t xml:space="preserve"> :  טופס הצעת המחיר</w:t>
      </w:r>
    </w:p>
    <w:p w14:paraId="78E88AC9" w14:textId="77777777" w:rsidR="007A018E" w:rsidRPr="00900B1C" w:rsidRDefault="007A018E" w:rsidP="007A018E">
      <w:pPr>
        <w:rPr>
          <w:szCs w:val="24"/>
          <w:rtl/>
        </w:rPr>
      </w:pPr>
    </w:p>
    <w:p w14:paraId="0C21480B" w14:textId="77777777" w:rsidR="007A018E" w:rsidRPr="00900B1C" w:rsidRDefault="007A018E" w:rsidP="007A018E">
      <w:pPr>
        <w:spacing w:line="360" w:lineRule="auto"/>
        <w:rPr>
          <w:b/>
          <w:bCs/>
          <w:szCs w:val="24"/>
          <w:rtl/>
        </w:rPr>
      </w:pPr>
      <w:r w:rsidRPr="00900B1C">
        <w:rPr>
          <w:rFonts w:hint="cs"/>
          <w:b/>
          <w:bCs/>
          <w:szCs w:val="24"/>
          <w:rtl/>
        </w:rPr>
        <w:t xml:space="preserve">לכבוד: ועדת הבדיקה להליך, משרד האנרגיה והמים </w:t>
      </w:r>
    </w:p>
    <w:p w14:paraId="73D58DC2" w14:textId="77777777" w:rsidR="007A018E" w:rsidRPr="00900B1C" w:rsidRDefault="007A018E" w:rsidP="007A018E">
      <w:pPr>
        <w:spacing w:line="360" w:lineRule="auto"/>
        <w:jc w:val="center"/>
        <w:rPr>
          <w:b/>
          <w:bCs/>
          <w:szCs w:val="24"/>
          <w:rtl/>
        </w:rPr>
      </w:pPr>
    </w:p>
    <w:p w14:paraId="62AC3B6B" w14:textId="3FAF9388" w:rsidR="007A018E" w:rsidRPr="00900B1C" w:rsidRDefault="007A018E" w:rsidP="00720DAA">
      <w:pPr>
        <w:spacing w:line="360" w:lineRule="auto"/>
        <w:jc w:val="center"/>
        <w:rPr>
          <w:b/>
          <w:bCs/>
          <w:i/>
          <w:iCs/>
          <w:szCs w:val="24"/>
          <w:u w:val="single"/>
          <w:rtl/>
        </w:rPr>
      </w:pPr>
      <w:r w:rsidRPr="00900B1C">
        <w:rPr>
          <w:rFonts w:hint="cs"/>
          <w:b/>
          <w:bCs/>
          <w:szCs w:val="24"/>
          <w:rtl/>
        </w:rPr>
        <w:t>הנדון:</w:t>
      </w:r>
      <w:r w:rsidRPr="00900B1C">
        <w:rPr>
          <w:rFonts w:hint="cs"/>
          <w:b/>
          <w:bCs/>
          <w:szCs w:val="24"/>
          <w:u w:val="single"/>
          <w:rtl/>
        </w:rPr>
        <w:t xml:space="preserve"> הצע</w:t>
      </w:r>
      <w:r w:rsidRPr="00900B1C">
        <w:rPr>
          <w:rFonts w:hint="eastAsia"/>
          <w:b/>
          <w:bCs/>
          <w:szCs w:val="24"/>
          <w:u w:val="single"/>
          <w:rtl/>
        </w:rPr>
        <w:t>ת</w:t>
      </w:r>
      <w:r w:rsidRPr="00900B1C">
        <w:rPr>
          <w:rFonts w:hint="cs"/>
          <w:b/>
          <w:bCs/>
          <w:szCs w:val="24"/>
          <w:u w:val="single"/>
          <w:rtl/>
        </w:rPr>
        <w:t xml:space="preserve"> מחיר להליך פומבי מס' </w:t>
      </w:r>
      <w:r w:rsidR="00720DAA">
        <w:rPr>
          <w:rFonts w:ascii="Arial" w:hAnsi="Arial" w:hint="cs"/>
          <w:b/>
          <w:bCs/>
          <w:szCs w:val="24"/>
          <w:u w:val="single"/>
          <w:rtl/>
        </w:rPr>
        <w:t>16/14</w:t>
      </w:r>
      <w:r w:rsidRPr="00900B1C">
        <w:rPr>
          <w:rFonts w:ascii="Arial" w:hAnsi="Arial" w:hint="cs"/>
          <w:b/>
          <w:bCs/>
          <w:szCs w:val="24"/>
          <w:u w:val="single"/>
          <w:rtl/>
        </w:rPr>
        <w:t xml:space="preserve">  לבחירת ספק אמצעי ושירותים להנפקה ואימות למערכת התקני תדלוק כללייים</w:t>
      </w:r>
      <w:r w:rsidRPr="00900B1C">
        <w:rPr>
          <w:rFonts w:hint="cs"/>
          <w:b/>
          <w:bCs/>
          <w:i/>
          <w:iCs/>
          <w:szCs w:val="24"/>
          <w:u w:val="single"/>
          <w:rtl/>
        </w:rPr>
        <w:t xml:space="preserve"> ותמיכה כללית במוצרים המסופקים</w:t>
      </w:r>
    </w:p>
    <w:p w14:paraId="0470601A" w14:textId="77777777" w:rsidR="007A018E" w:rsidRPr="00900B1C" w:rsidRDefault="007A018E" w:rsidP="007A018E">
      <w:pPr>
        <w:spacing w:line="360" w:lineRule="auto"/>
        <w:jc w:val="center"/>
        <w:rPr>
          <w:b/>
          <w:bCs/>
          <w:i/>
          <w:iCs/>
          <w:szCs w:val="24"/>
          <w:u w:val="single"/>
          <w:rtl/>
        </w:rPr>
      </w:pPr>
    </w:p>
    <w:tbl>
      <w:tblPr>
        <w:bidiVisual/>
        <w:tblW w:w="4954" w:type="dxa"/>
        <w:tblInd w:w="169" w:type="dxa"/>
        <w:tblLayout w:type="fixed"/>
        <w:tblLook w:val="01E0" w:firstRow="1" w:lastRow="1" w:firstColumn="1" w:lastColumn="1" w:noHBand="0" w:noVBand="0"/>
      </w:tblPr>
      <w:tblGrid>
        <w:gridCol w:w="406"/>
        <w:gridCol w:w="1094"/>
        <w:gridCol w:w="1727"/>
        <w:gridCol w:w="1727"/>
      </w:tblGrid>
      <w:tr w:rsidR="007A018E" w:rsidRPr="00900B1C" w14:paraId="77F17DC7" w14:textId="77777777" w:rsidTr="007A018E">
        <w:trPr>
          <w:gridBefore w:val="1"/>
          <w:gridAfter w:val="1"/>
          <w:wBefore w:w="604" w:type="dxa"/>
          <w:wAfter w:w="2167" w:type="dxa"/>
        </w:trPr>
        <w:tc>
          <w:tcPr>
            <w:tcW w:w="2183" w:type="dxa"/>
            <w:gridSpan w:val="2"/>
            <w:hideMark/>
          </w:tcPr>
          <w:p w14:paraId="66236BF5" w14:textId="77777777" w:rsidR="007A018E" w:rsidRPr="00900B1C" w:rsidRDefault="007A018E" w:rsidP="007A018E">
            <w:pPr>
              <w:spacing w:line="360" w:lineRule="auto"/>
              <w:rPr>
                <w:b/>
                <w:bCs/>
                <w:szCs w:val="24"/>
              </w:rPr>
            </w:pPr>
            <w:r w:rsidRPr="00900B1C">
              <w:rPr>
                <w:rFonts w:hint="cs"/>
                <w:b/>
                <w:bCs/>
                <w:szCs w:val="24"/>
                <w:rtl/>
              </w:rPr>
              <w:t>שם המציע:</w:t>
            </w:r>
          </w:p>
        </w:tc>
      </w:tr>
      <w:tr w:rsidR="007A018E" w:rsidRPr="00900B1C" w14:paraId="0B48C522" w14:textId="77777777" w:rsidTr="007A018E">
        <w:trPr>
          <w:gridBefore w:val="1"/>
          <w:gridAfter w:val="1"/>
          <w:wBefore w:w="604" w:type="dxa"/>
          <w:wAfter w:w="2167" w:type="dxa"/>
        </w:trPr>
        <w:tc>
          <w:tcPr>
            <w:tcW w:w="2183" w:type="dxa"/>
            <w:gridSpan w:val="2"/>
            <w:hideMark/>
          </w:tcPr>
          <w:p w14:paraId="06732B17" w14:textId="77777777" w:rsidR="007A018E" w:rsidRPr="00900B1C" w:rsidRDefault="007A018E" w:rsidP="007A018E">
            <w:pPr>
              <w:spacing w:line="360" w:lineRule="auto"/>
              <w:rPr>
                <w:b/>
                <w:bCs/>
                <w:szCs w:val="24"/>
              </w:rPr>
            </w:pPr>
            <w:r w:rsidRPr="00900B1C">
              <w:rPr>
                <w:rFonts w:hint="cs"/>
                <w:b/>
                <w:bCs/>
                <w:szCs w:val="24"/>
                <w:rtl/>
              </w:rPr>
              <w:t>שם איש הקשר:</w:t>
            </w:r>
          </w:p>
        </w:tc>
      </w:tr>
      <w:tr w:rsidR="007A018E" w:rsidRPr="00900B1C" w14:paraId="284D00AD" w14:textId="77777777" w:rsidTr="007A018E">
        <w:trPr>
          <w:gridBefore w:val="1"/>
          <w:gridAfter w:val="1"/>
          <w:wBefore w:w="604" w:type="dxa"/>
          <w:wAfter w:w="2167" w:type="dxa"/>
        </w:trPr>
        <w:tc>
          <w:tcPr>
            <w:tcW w:w="2183" w:type="dxa"/>
            <w:gridSpan w:val="2"/>
            <w:hideMark/>
          </w:tcPr>
          <w:p w14:paraId="01BF708A" w14:textId="77777777" w:rsidR="007A018E" w:rsidRPr="00900B1C" w:rsidRDefault="007A018E" w:rsidP="007A018E">
            <w:pPr>
              <w:spacing w:line="360" w:lineRule="auto"/>
              <w:rPr>
                <w:b/>
                <w:bCs/>
                <w:szCs w:val="24"/>
              </w:rPr>
            </w:pPr>
            <w:r w:rsidRPr="00900B1C">
              <w:rPr>
                <w:rFonts w:hint="cs"/>
                <w:b/>
                <w:bCs/>
                <w:szCs w:val="24"/>
                <w:rtl/>
              </w:rPr>
              <w:t>כתובת:</w:t>
            </w:r>
          </w:p>
        </w:tc>
      </w:tr>
      <w:tr w:rsidR="007A018E" w:rsidRPr="00900B1C" w14:paraId="35922813" w14:textId="77777777" w:rsidTr="007A018E">
        <w:trPr>
          <w:gridBefore w:val="1"/>
          <w:gridAfter w:val="1"/>
          <w:wBefore w:w="604" w:type="dxa"/>
          <w:wAfter w:w="2167" w:type="dxa"/>
        </w:trPr>
        <w:tc>
          <w:tcPr>
            <w:tcW w:w="2183" w:type="dxa"/>
            <w:gridSpan w:val="2"/>
            <w:hideMark/>
          </w:tcPr>
          <w:p w14:paraId="2D1FBC93" w14:textId="77777777" w:rsidR="007A018E" w:rsidRPr="00900B1C" w:rsidRDefault="007A018E" w:rsidP="007A018E">
            <w:pPr>
              <w:spacing w:line="360" w:lineRule="auto"/>
              <w:rPr>
                <w:b/>
                <w:bCs/>
                <w:szCs w:val="24"/>
              </w:rPr>
            </w:pPr>
            <w:r w:rsidRPr="00900B1C">
              <w:rPr>
                <w:rFonts w:hint="cs"/>
                <w:b/>
                <w:bCs/>
                <w:szCs w:val="24"/>
                <w:rtl/>
              </w:rPr>
              <w:t>טלפון:</w:t>
            </w:r>
          </w:p>
        </w:tc>
      </w:tr>
      <w:tr w:rsidR="007A018E" w:rsidRPr="00900B1C" w14:paraId="0F484E1A" w14:textId="77777777" w:rsidTr="007A018E">
        <w:trPr>
          <w:gridBefore w:val="1"/>
          <w:gridAfter w:val="1"/>
          <w:wBefore w:w="604" w:type="dxa"/>
          <w:wAfter w:w="2167" w:type="dxa"/>
        </w:trPr>
        <w:tc>
          <w:tcPr>
            <w:tcW w:w="2183" w:type="dxa"/>
            <w:gridSpan w:val="2"/>
            <w:hideMark/>
          </w:tcPr>
          <w:p w14:paraId="43181E1E" w14:textId="77777777" w:rsidR="007A018E" w:rsidRPr="00900B1C" w:rsidRDefault="007A018E" w:rsidP="007A018E">
            <w:pPr>
              <w:spacing w:line="360" w:lineRule="auto"/>
              <w:rPr>
                <w:b/>
                <w:bCs/>
                <w:szCs w:val="24"/>
              </w:rPr>
            </w:pPr>
            <w:r w:rsidRPr="00900B1C">
              <w:rPr>
                <w:rFonts w:hint="cs"/>
                <w:b/>
                <w:bCs/>
                <w:szCs w:val="24"/>
                <w:rtl/>
              </w:rPr>
              <w:t>טלפון נוסף:</w:t>
            </w:r>
          </w:p>
        </w:tc>
      </w:tr>
      <w:tr w:rsidR="007A018E" w:rsidRPr="00900B1C" w14:paraId="7A4523DA" w14:textId="77777777" w:rsidTr="007A018E">
        <w:trPr>
          <w:gridBefore w:val="1"/>
          <w:gridAfter w:val="1"/>
          <w:wBefore w:w="604" w:type="dxa"/>
          <w:wAfter w:w="2167" w:type="dxa"/>
        </w:trPr>
        <w:tc>
          <w:tcPr>
            <w:tcW w:w="2183" w:type="dxa"/>
            <w:gridSpan w:val="2"/>
            <w:hideMark/>
          </w:tcPr>
          <w:p w14:paraId="63E8EFD1" w14:textId="77777777" w:rsidR="007A018E" w:rsidRPr="00900B1C" w:rsidRDefault="007A018E" w:rsidP="007A018E">
            <w:pPr>
              <w:spacing w:line="360" w:lineRule="auto"/>
              <w:rPr>
                <w:b/>
                <w:bCs/>
                <w:szCs w:val="24"/>
                <w:rtl/>
              </w:rPr>
            </w:pPr>
            <w:r w:rsidRPr="00900B1C">
              <w:rPr>
                <w:rFonts w:hint="cs"/>
                <w:b/>
                <w:bCs/>
                <w:szCs w:val="24"/>
                <w:rtl/>
              </w:rPr>
              <w:t>פקס:</w:t>
            </w:r>
          </w:p>
        </w:tc>
      </w:tr>
      <w:tr w:rsidR="007A018E" w:rsidRPr="00900B1C" w14:paraId="687A08B7" w14:textId="77777777" w:rsidTr="007A018E">
        <w:trPr>
          <w:gridBefore w:val="1"/>
          <w:gridAfter w:val="1"/>
          <w:wBefore w:w="604" w:type="dxa"/>
          <w:wAfter w:w="2167" w:type="dxa"/>
        </w:trPr>
        <w:tc>
          <w:tcPr>
            <w:tcW w:w="2183" w:type="dxa"/>
            <w:gridSpan w:val="2"/>
            <w:hideMark/>
          </w:tcPr>
          <w:p w14:paraId="497D56DC" w14:textId="77777777" w:rsidR="007A018E" w:rsidRPr="00900B1C" w:rsidRDefault="007A018E" w:rsidP="007A018E">
            <w:pPr>
              <w:spacing w:line="360" w:lineRule="auto"/>
              <w:rPr>
                <w:b/>
                <w:bCs/>
                <w:szCs w:val="24"/>
              </w:rPr>
            </w:pPr>
            <w:r w:rsidRPr="00900B1C">
              <w:rPr>
                <w:rFonts w:hint="cs"/>
                <w:b/>
                <w:bCs/>
                <w:szCs w:val="24"/>
                <w:rtl/>
              </w:rPr>
              <w:t xml:space="preserve">תאריך </w:t>
            </w:r>
          </w:p>
        </w:tc>
      </w:tr>
      <w:tr w:rsidR="007A018E" w:rsidRPr="00900B1C" w14:paraId="3B238D36" w14:textId="77777777" w:rsidTr="007A01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91" w:type="dxa"/>
            <w:gridSpan w:val="2"/>
            <w:vAlign w:val="center"/>
          </w:tcPr>
          <w:p w14:paraId="2CAD49AB" w14:textId="77777777" w:rsidR="007A018E" w:rsidRPr="00900B1C" w:rsidRDefault="007A018E" w:rsidP="007A018E">
            <w:pPr>
              <w:jc w:val="center"/>
              <w:rPr>
                <w:b/>
                <w:bCs/>
                <w:szCs w:val="24"/>
                <w:rtl/>
              </w:rPr>
            </w:pPr>
            <w:r w:rsidRPr="00900B1C">
              <w:rPr>
                <w:rFonts w:hint="cs"/>
                <w:b/>
                <w:bCs/>
                <w:szCs w:val="24"/>
                <w:rtl/>
              </w:rPr>
              <w:t>הצעת המחיר</w:t>
            </w:r>
          </w:p>
        </w:tc>
        <w:tc>
          <w:tcPr>
            <w:tcW w:w="2663" w:type="dxa"/>
            <w:vAlign w:val="center"/>
          </w:tcPr>
          <w:p w14:paraId="0EF00243" w14:textId="77777777" w:rsidR="007A018E" w:rsidRPr="00900B1C" w:rsidRDefault="007A018E" w:rsidP="007A018E">
            <w:pPr>
              <w:jc w:val="center"/>
              <w:rPr>
                <w:b/>
                <w:bCs/>
                <w:szCs w:val="24"/>
                <w:rtl/>
              </w:rPr>
            </w:pPr>
            <w:r w:rsidRPr="00900B1C">
              <w:rPr>
                <w:rFonts w:hint="cs"/>
                <w:b/>
                <w:bCs/>
                <w:szCs w:val="24"/>
                <w:rtl/>
              </w:rPr>
              <w:t>מכירה</w:t>
            </w:r>
          </w:p>
        </w:tc>
        <w:tc>
          <w:tcPr>
            <w:tcW w:w="2663" w:type="dxa"/>
          </w:tcPr>
          <w:p w14:paraId="28936F5A" w14:textId="77777777" w:rsidR="007A018E" w:rsidRPr="00900B1C" w:rsidRDefault="007A018E" w:rsidP="007A018E">
            <w:pPr>
              <w:jc w:val="center"/>
              <w:rPr>
                <w:b/>
                <w:bCs/>
                <w:szCs w:val="24"/>
                <w:rtl/>
              </w:rPr>
            </w:pPr>
            <w:r w:rsidRPr="00900B1C">
              <w:rPr>
                <w:rFonts w:hint="cs"/>
                <w:b/>
                <w:bCs/>
                <w:szCs w:val="24"/>
                <w:rtl/>
              </w:rPr>
              <w:t xml:space="preserve">אחריות ותחזוקה </w:t>
            </w:r>
            <w:r>
              <w:rPr>
                <w:rFonts w:hint="cs"/>
                <w:b/>
                <w:bCs/>
                <w:szCs w:val="24"/>
                <w:rtl/>
              </w:rPr>
              <w:t>ל 1 שנה</w:t>
            </w:r>
          </w:p>
        </w:tc>
      </w:tr>
      <w:tr w:rsidR="007A018E" w:rsidRPr="00900B1C" w14:paraId="385B7892" w14:textId="77777777" w:rsidTr="007A01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91" w:type="dxa"/>
            <w:gridSpan w:val="2"/>
            <w:vAlign w:val="center"/>
          </w:tcPr>
          <w:p w14:paraId="5DED2F53" w14:textId="77777777" w:rsidR="007A018E" w:rsidRPr="00900B1C" w:rsidRDefault="007A018E" w:rsidP="007A018E">
            <w:pPr>
              <w:spacing w:line="360" w:lineRule="auto"/>
              <w:rPr>
                <w:rFonts w:ascii="Arial" w:hAnsi="Arial"/>
                <w:szCs w:val="24"/>
                <w:rtl/>
              </w:rPr>
            </w:pPr>
            <w:r w:rsidRPr="00900B1C">
              <w:rPr>
                <w:rFonts w:ascii="Arial" w:hAnsi="Arial" w:hint="cs"/>
                <w:szCs w:val="24"/>
                <w:rtl/>
              </w:rPr>
              <w:t>הצעת מחיר  בש"ח לאמצעי הנפקה להתקני תדלוק (מכלול רכב)</w:t>
            </w:r>
          </w:p>
          <w:p w14:paraId="6F3D73C4" w14:textId="77777777" w:rsidR="007A018E" w:rsidRPr="00900B1C" w:rsidRDefault="007A018E" w:rsidP="007A018E">
            <w:pPr>
              <w:jc w:val="center"/>
              <w:rPr>
                <w:szCs w:val="24"/>
                <w:rtl/>
              </w:rPr>
            </w:pPr>
          </w:p>
        </w:tc>
        <w:tc>
          <w:tcPr>
            <w:tcW w:w="2663" w:type="dxa"/>
            <w:vAlign w:val="center"/>
          </w:tcPr>
          <w:p w14:paraId="238F26A2" w14:textId="77777777" w:rsidR="007A018E" w:rsidRPr="00900B1C" w:rsidRDefault="007A018E" w:rsidP="007A018E">
            <w:pPr>
              <w:jc w:val="center"/>
              <w:rPr>
                <w:szCs w:val="24"/>
                <w:rtl/>
              </w:rPr>
            </w:pPr>
            <w:r w:rsidRPr="00900B1C">
              <w:rPr>
                <w:rFonts w:hint="cs"/>
                <w:szCs w:val="24"/>
                <w:rtl/>
              </w:rPr>
              <w:t>_____ ₪ ללא מע"מ</w:t>
            </w:r>
          </w:p>
          <w:p w14:paraId="45C9D537" w14:textId="77777777" w:rsidR="007A018E" w:rsidRPr="00900B1C" w:rsidRDefault="007A018E" w:rsidP="007A018E">
            <w:pPr>
              <w:jc w:val="center"/>
              <w:rPr>
                <w:szCs w:val="24"/>
              </w:rPr>
            </w:pPr>
          </w:p>
        </w:tc>
        <w:tc>
          <w:tcPr>
            <w:tcW w:w="2663" w:type="dxa"/>
          </w:tcPr>
          <w:p w14:paraId="6B0579F1" w14:textId="77777777" w:rsidR="007A018E" w:rsidRPr="00900B1C" w:rsidRDefault="007A018E" w:rsidP="007A018E">
            <w:pPr>
              <w:jc w:val="center"/>
              <w:rPr>
                <w:szCs w:val="24"/>
                <w:rtl/>
              </w:rPr>
            </w:pPr>
          </w:p>
          <w:p w14:paraId="4C240005" w14:textId="77777777" w:rsidR="007A018E" w:rsidRPr="00900B1C" w:rsidRDefault="007A018E" w:rsidP="007A018E">
            <w:pPr>
              <w:jc w:val="center"/>
              <w:rPr>
                <w:szCs w:val="24"/>
                <w:rtl/>
              </w:rPr>
            </w:pPr>
          </w:p>
          <w:p w14:paraId="1C21A832" w14:textId="77777777" w:rsidR="007A018E" w:rsidRPr="00900B1C" w:rsidRDefault="007A018E" w:rsidP="007A018E">
            <w:pPr>
              <w:jc w:val="center"/>
              <w:rPr>
                <w:szCs w:val="24"/>
                <w:rtl/>
              </w:rPr>
            </w:pPr>
            <w:r w:rsidRPr="00900B1C">
              <w:rPr>
                <w:rFonts w:hint="cs"/>
                <w:szCs w:val="24"/>
                <w:rtl/>
              </w:rPr>
              <w:t>_____ ₪ ללא מע"מ</w:t>
            </w:r>
          </w:p>
          <w:p w14:paraId="523E3A9D" w14:textId="77777777" w:rsidR="007A018E" w:rsidRPr="00900B1C" w:rsidRDefault="007A018E" w:rsidP="007A018E">
            <w:pPr>
              <w:jc w:val="center"/>
              <w:rPr>
                <w:szCs w:val="24"/>
                <w:rtl/>
              </w:rPr>
            </w:pPr>
          </w:p>
        </w:tc>
      </w:tr>
      <w:tr w:rsidR="007A018E" w:rsidRPr="00900B1C" w14:paraId="1BDB202F" w14:textId="77777777" w:rsidTr="007A01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91" w:type="dxa"/>
            <w:gridSpan w:val="2"/>
            <w:vAlign w:val="center"/>
          </w:tcPr>
          <w:p w14:paraId="282D4338" w14:textId="77777777" w:rsidR="007A018E" w:rsidRPr="00900B1C" w:rsidRDefault="007A018E" w:rsidP="007A018E">
            <w:pPr>
              <w:spacing w:line="360" w:lineRule="auto"/>
              <w:rPr>
                <w:rFonts w:ascii="Arial" w:hAnsi="Arial"/>
                <w:szCs w:val="24"/>
                <w:rtl/>
              </w:rPr>
            </w:pPr>
            <w:r w:rsidRPr="00900B1C">
              <w:rPr>
                <w:rFonts w:ascii="Arial" w:hAnsi="Arial" w:hint="cs"/>
                <w:szCs w:val="24"/>
                <w:rtl/>
              </w:rPr>
              <w:t>הצעת מחיר  בש"ח  לאמצעי אימות  לקוראים (מכלול תחנה)</w:t>
            </w:r>
          </w:p>
          <w:p w14:paraId="6B788E70" w14:textId="77777777" w:rsidR="007A018E" w:rsidRPr="00900B1C" w:rsidRDefault="007A018E" w:rsidP="007A018E">
            <w:pPr>
              <w:jc w:val="center"/>
              <w:rPr>
                <w:szCs w:val="24"/>
                <w:rtl/>
              </w:rPr>
            </w:pPr>
          </w:p>
        </w:tc>
        <w:tc>
          <w:tcPr>
            <w:tcW w:w="2663" w:type="dxa"/>
            <w:vAlign w:val="center"/>
          </w:tcPr>
          <w:p w14:paraId="0AFD4964" w14:textId="77777777" w:rsidR="007A018E" w:rsidRPr="00900B1C" w:rsidRDefault="007A018E" w:rsidP="007A018E">
            <w:pPr>
              <w:jc w:val="center"/>
              <w:rPr>
                <w:szCs w:val="24"/>
                <w:rtl/>
              </w:rPr>
            </w:pPr>
            <w:r w:rsidRPr="00900B1C">
              <w:rPr>
                <w:rFonts w:hint="cs"/>
                <w:szCs w:val="24"/>
                <w:rtl/>
              </w:rPr>
              <w:t>_____ ₪ ללא מע"מ</w:t>
            </w:r>
          </w:p>
          <w:p w14:paraId="31F5279E" w14:textId="77777777" w:rsidR="007A018E" w:rsidRPr="00900B1C" w:rsidRDefault="007A018E" w:rsidP="007A018E">
            <w:pPr>
              <w:jc w:val="center"/>
              <w:rPr>
                <w:szCs w:val="24"/>
                <w:rtl/>
              </w:rPr>
            </w:pPr>
          </w:p>
        </w:tc>
        <w:tc>
          <w:tcPr>
            <w:tcW w:w="2663" w:type="dxa"/>
          </w:tcPr>
          <w:p w14:paraId="24FDAB45" w14:textId="77777777" w:rsidR="007A018E" w:rsidRPr="00900B1C" w:rsidRDefault="007A018E" w:rsidP="007A018E">
            <w:pPr>
              <w:jc w:val="center"/>
              <w:rPr>
                <w:szCs w:val="24"/>
                <w:rtl/>
              </w:rPr>
            </w:pPr>
          </w:p>
          <w:p w14:paraId="32A04BDC" w14:textId="77777777" w:rsidR="007A018E" w:rsidRPr="00900B1C" w:rsidRDefault="007A018E" w:rsidP="007A018E">
            <w:pPr>
              <w:jc w:val="center"/>
              <w:rPr>
                <w:szCs w:val="24"/>
                <w:rtl/>
              </w:rPr>
            </w:pPr>
          </w:p>
          <w:p w14:paraId="4A8B0FF0" w14:textId="77777777" w:rsidR="007A018E" w:rsidRPr="00900B1C" w:rsidRDefault="007A018E" w:rsidP="007A018E">
            <w:pPr>
              <w:jc w:val="center"/>
              <w:rPr>
                <w:szCs w:val="24"/>
                <w:rtl/>
              </w:rPr>
            </w:pPr>
            <w:r w:rsidRPr="00900B1C">
              <w:rPr>
                <w:rFonts w:hint="cs"/>
                <w:szCs w:val="24"/>
                <w:rtl/>
              </w:rPr>
              <w:t>_____ ₪ ללא מע"מ</w:t>
            </w:r>
          </w:p>
          <w:p w14:paraId="53EF3BEF" w14:textId="77777777" w:rsidR="007A018E" w:rsidRPr="00900B1C" w:rsidRDefault="007A018E" w:rsidP="007A018E">
            <w:pPr>
              <w:jc w:val="center"/>
              <w:rPr>
                <w:szCs w:val="24"/>
                <w:rtl/>
              </w:rPr>
            </w:pPr>
          </w:p>
        </w:tc>
      </w:tr>
    </w:tbl>
    <w:p w14:paraId="406E752E" w14:textId="77777777" w:rsidR="007A018E" w:rsidRPr="00900B1C" w:rsidRDefault="007A018E" w:rsidP="007A018E">
      <w:pPr>
        <w:rPr>
          <w:szCs w:val="24"/>
          <w:rtl/>
        </w:rPr>
      </w:pPr>
    </w:p>
    <w:p w14:paraId="689231D6" w14:textId="77777777" w:rsidR="007A018E" w:rsidRPr="00900B1C" w:rsidRDefault="007A018E" w:rsidP="00720DAA">
      <w:pPr>
        <w:spacing w:after="200" w:line="360" w:lineRule="auto"/>
        <w:jc w:val="both"/>
        <w:rPr>
          <w:szCs w:val="24"/>
          <w:u w:val="single"/>
          <w:rtl/>
        </w:rPr>
      </w:pPr>
      <w:r w:rsidRPr="00900B1C">
        <w:rPr>
          <w:rFonts w:hint="eastAsia"/>
          <w:szCs w:val="24"/>
          <w:u w:val="single"/>
          <w:rtl/>
        </w:rPr>
        <w:t>הערות</w:t>
      </w:r>
      <w:r w:rsidRPr="00900B1C">
        <w:rPr>
          <w:rFonts w:hint="cs"/>
          <w:szCs w:val="24"/>
          <w:u w:val="single"/>
          <w:rtl/>
        </w:rPr>
        <w:t>:</w:t>
      </w:r>
    </w:p>
    <w:p w14:paraId="4B8ECD90" w14:textId="77777777" w:rsidR="007A018E" w:rsidRPr="0049019C" w:rsidRDefault="007A018E" w:rsidP="00720DAA">
      <w:pPr>
        <w:pStyle w:val="af2"/>
        <w:spacing w:after="200" w:line="360" w:lineRule="auto"/>
        <w:jc w:val="both"/>
        <w:rPr>
          <w:szCs w:val="24"/>
          <w:rtl/>
        </w:rPr>
      </w:pPr>
      <w:r>
        <w:rPr>
          <w:rFonts w:hint="cs"/>
          <w:szCs w:val="24"/>
          <w:rtl/>
        </w:rPr>
        <w:t xml:space="preserve">הצעת </w:t>
      </w:r>
      <w:r w:rsidRPr="0049019C">
        <w:rPr>
          <w:szCs w:val="24"/>
          <w:rtl/>
        </w:rPr>
        <w:t xml:space="preserve">המחיר של הזוכה </w:t>
      </w:r>
      <w:r>
        <w:rPr>
          <w:rFonts w:hint="cs"/>
          <w:szCs w:val="24"/>
          <w:rtl/>
        </w:rPr>
        <w:t>תעמוד</w:t>
      </w:r>
      <w:r w:rsidRPr="0049019C">
        <w:rPr>
          <w:szCs w:val="24"/>
          <w:rtl/>
        </w:rPr>
        <w:t xml:space="preserve"> בתוק</w:t>
      </w:r>
      <w:r>
        <w:rPr>
          <w:rFonts w:hint="cs"/>
          <w:szCs w:val="24"/>
          <w:rtl/>
        </w:rPr>
        <w:t>פה</w:t>
      </w:r>
      <w:r w:rsidRPr="0049019C">
        <w:rPr>
          <w:szCs w:val="24"/>
          <w:rtl/>
        </w:rPr>
        <w:t xml:space="preserve"> למשך 5 שנים ממועד הזכייה, והזוכה בהליך לא יהיה זכאי לכל תשלום נוסף, מכל סוג שהוא, מעבר לסכומים שנקב בהצעתו, למעט הצמדה למדד המחירים לצרכן החל מתום 18 חודשים מיום </w:t>
      </w:r>
      <w:r>
        <w:rPr>
          <w:rFonts w:hint="cs"/>
          <w:szCs w:val="24"/>
          <w:rtl/>
        </w:rPr>
        <w:t xml:space="preserve">הגשת </w:t>
      </w:r>
      <w:r w:rsidRPr="0049019C">
        <w:rPr>
          <w:szCs w:val="24"/>
          <w:rtl/>
        </w:rPr>
        <w:t>ההצעה</w:t>
      </w:r>
      <w:r>
        <w:rPr>
          <w:rFonts w:hint="cs"/>
          <w:szCs w:val="24"/>
          <w:rtl/>
        </w:rPr>
        <w:t xml:space="preserve">, </w:t>
      </w:r>
      <w:r w:rsidRPr="0049019C">
        <w:rPr>
          <w:szCs w:val="24"/>
          <w:rtl/>
        </w:rPr>
        <w:t xml:space="preserve">בכפוף לאמור להלן. </w:t>
      </w:r>
    </w:p>
    <w:p w14:paraId="4070D997" w14:textId="77777777" w:rsidR="007A018E" w:rsidRPr="0049019C" w:rsidRDefault="007A018E" w:rsidP="00720DAA">
      <w:pPr>
        <w:pStyle w:val="af2"/>
        <w:spacing w:after="200" w:line="360" w:lineRule="auto"/>
        <w:jc w:val="both"/>
        <w:rPr>
          <w:szCs w:val="24"/>
          <w:rtl/>
        </w:rPr>
      </w:pPr>
      <w:r w:rsidRPr="0049019C">
        <w:rPr>
          <w:szCs w:val="24"/>
          <w:rtl/>
        </w:rPr>
        <w:t>על אף האמור, המנהל יהיה רשאי, אך לא חייב, להתיר</w:t>
      </w:r>
      <w:r>
        <w:rPr>
          <w:rFonts w:hint="cs"/>
          <w:szCs w:val="24"/>
          <w:rtl/>
        </w:rPr>
        <w:t xml:space="preserve"> לזוכה</w:t>
      </w:r>
      <w:r w:rsidRPr="0049019C">
        <w:rPr>
          <w:szCs w:val="24"/>
          <w:rtl/>
        </w:rPr>
        <w:t xml:space="preserve"> להעלות את המחירים שהציע בהליך, או לקצר את תוקף הצעות המחיר של הזוכה, במקרה בו יהיה שינוי חריג בנסיבות שיצדיק זאת, ובלבד שהתקיימו 2 התנאים להלן: </w:t>
      </w:r>
    </w:p>
    <w:p w14:paraId="44584C3F" w14:textId="77777777" w:rsidR="007A018E" w:rsidRPr="0049019C" w:rsidRDefault="007A018E" w:rsidP="00720DAA">
      <w:pPr>
        <w:pStyle w:val="af2"/>
        <w:spacing w:after="200" w:line="360" w:lineRule="auto"/>
        <w:jc w:val="both"/>
        <w:rPr>
          <w:szCs w:val="24"/>
          <w:rtl/>
        </w:rPr>
      </w:pPr>
      <w:r w:rsidRPr="0049019C">
        <w:rPr>
          <w:szCs w:val="24"/>
          <w:rtl/>
        </w:rPr>
        <w:t>א.</w:t>
      </w:r>
      <w:r w:rsidRPr="0049019C">
        <w:rPr>
          <w:szCs w:val="24"/>
          <w:rtl/>
        </w:rPr>
        <w:tab/>
        <w:t xml:space="preserve">התקבל אישור המפקחת על המחירים במשרד. </w:t>
      </w:r>
    </w:p>
    <w:p w14:paraId="0A71F74A" w14:textId="77777777" w:rsidR="007A018E" w:rsidRPr="0049019C" w:rsidRDefault="007A018E" w:rsidP="00720DAA">
      <w:pPr>
        <w:pStyle w:val="af2"/>
        <w:spacing w:after="200" w:line="360" w:lineRule="auto"/>
        <w:jc w:val="both"/>
        <w:rPr>
          <w:szCs w:val="24"/>
          <w:rtl/>
        </w:rPr>
      </w:pPr>
      <w:r w:rsidRPr="0049019C">
        <w:rPr>
          <w:szCs w:val="24"/>
          <w:rtl/>
        </w:rPr>
        <w:t>ב.</w:t>
      </w:r>
      <w:r w:rsidRPr="0049019C">
        <w:rPr>
          <w:szCs w:val="24"/>
          <w:rtl/>
        </w:rPr>
        <w:tab/>
        <w:t>חלפו 4 שנים לפחות ממועד חתימת ההסכם על ידי המשרד.</w:t>
      </w:r>
    </w:p>
    <w:p w14:paraId="512882A9" w14:textId="77777777" w:rsidR="007A018E" w:rsidRPr="0049019C" w:rsidRDefault="007A018E" w:rsidP="00720DAA">
      <w:pPr>
        <w:pStyle w:val="af2"/>
        <w:spacing w:after="200" w:line="360" w:lineRule="auto"/>
        <w:jc w:val="both"/>
        <w:rPr>
          <w:szCs w:val="24"/>
          <w:rtl/>
        </w:rPr>
      </w:pPr>
      <w:r w:rsidRPr="0049019C">
        <w:rPr>
          <w:szCs w:val="24"/>
          <w:rtl/>
        </w:rPr>
        <w:t>ג.</w:t>
      </w:r>
      <w:r w:rsidRPr="0049019C">
        <w:rPr>
          <w:szCs w:val="24"/>
          <w:rtl/>
        </w:rPr>
        <w:tab/>
        <w:t>חלו שינויים חריגים בנסיבות ובעלויות</w:t>
      </w:r>
      <w:r>
        <w:rPr>
          <w:rFonts w:hint="cs"/>
          <w:szCs w:val="24"/>
          <w:rtl/>
        </w:rPr>
        <w:t xml:space="preserve"> הכרוכות במתן השירותים.</w:t>
      </w:r>
    </w:p>
    <w:p w14:paraId="1A2970C1" w14:textId="77777777" w:rsidR="007A018E" w:rsidRPr="0049019C" w:rsidRDefault="007A018E" w:rsidP="00720DAA">
      <w:pPr>
        <w:pStyle w:val="af2"/>
        <w:spacing w:after="200" w:line="360" w:lineRule="auto"/>
        <w:jc w:val="both"/>
        <w:rPr>
          <w:szCs w:val="24"/>
          <w:rtl/>
        </w:rPr>
      </w:pPr>
    </w:p>
    <w:p w14:paraId="42D74A0B" w14:textId="77777777" w:rsidR="007A018E" w:rsidRPr="0049019C" w:rsidRDefault="007A018E" w:rsidP="00720DAA">
      <w:pPr>
        <w:pStyle w:val="af2"/>
        <w:spacing w:after="200" w:line="360" w:lineRule="auto"/>
        <w:jc w:val="both"/>
        <w:rPr>
          <w:szCs w:val="24"/>
          <w:rtl/>
        </w:rPr>
      </w:pPr>
      <w:r w:rsidRPr="0049019C">
        <w:rPr>
          <w:szCs w:val="24"/>
          <w:rtl/>
        </w:rPr>
        <w:t>אין באמור כדי לגרוע מסמכות</w:t>
      </w:r>
      <w:r>
        <w:rPr>
          <w:rFonts w:hint="cs"/>
          <w:szCs w:val="24"/>
          <w:rtl/>
        </w:rPr>
        <w:t xml:space="preserve"> הממשלה</w:t>
      </w:r>
      <w:r w:rsidRPr="0049019C">
        <w:rPr>
          <w:szCs w:val="24"/>
          <w:rtl/>
        </w:rPr>
        <w:t xml:space="preserve"> לפקח על המחירים לפי חוק פיקוח על מחירי מצרכים ושירותים, התשנ"</w:t>
      </w:r>
      <w:r>
        <w:rPr>
          <w:rFonts w:hint="cs"/>
          <w:szCs w:val="24"/>
          <w:rtl/>
        </w:rPr>
        <w:t>ו</w:t>
      </w:r>
      <w:r w:rsidRPr="0049019C">
        <w:rPr>
          <w:szCs w:val="24"/>
          <w:rtl/>
        </w:rPr>
        <w:t>-1996.</w:t>
      </w:r>
    </w:p>
    <w:p w14:paraId="58406F19" w14:textId="77777777" w:rsidR="007A018E" w:rsidRPr="00900B1C" w:rsidRDefault="007A018E" w:rsidP="00720DAA">
      <w:pPr>
        <w:pStyle w:val="af2"/>
        <w:spacing w:after="200" w:line="360" w:lineRule="auto"/>
        <w:rPr>
          <w:b/>
          <w:bCs/>
          <w:szCs w:val="24"/>
          <w:u w:val="single"/>
          <w:rtl/>
        </w:rPr>
      </w:pPr>
    </w:p>
    <w:p w14:paraId="3AF2E986" w14:textId="77777777" w:rsidR="007A018E" w:rsidRPr="00900B1C" w:rsidRDefault="007A018E" w:rsidP="007A018E">
      <w:pPr>
        <w:bidi w:val="0"/>
        <w:spacing w:after="200" w:line="276" w:lineRule="auto"/>
        <w:rPr>
          <w:b/>
          <w:bCs/>
          <w:szCs w:val="24"/>
          <w:u w:val="single"/>
        </w:rPr>
      </w:pPr>
      <w:r w:rsidRPr="00900B1C">
        <w:rPr>
          <w:b/>
          <w:bCs/>
          <w:szCs w:val="24"/>
          <w:u w:val="single"/>
          <w:rtl/>
        </w:rPr>
        <w:br w:type="page"/>
      </w:r>
    </w:p>
    <w:p w14:paraId="13F5928C" w14:textId="77777777" w:rsidR="007A018E" w:rsidRPr="00900B1C" w:rsidRDefault="007A018E" w:rsidP="007A018E">
      <w:pPr>
        <w:pStyle w:val="Normal1"/>
        <w:spacing w:line="360" w:lineRule="auto"/>
        <w:ind w:left="471" w:right="-2"/>
        <w:jc w:val="center"/>
        <w:rPr>
          <w:b/>
          <w:bCs/>
          <w:sz w:val="24"/>
          <w:u w:val="single"/>
          <w:rtl/>
        </w:rPr>
      </w:pPr>
    </w:p>
    <w:p w14:paraId="4F03C8AB" w14:textId="77777777" w:rsidR="007A018E" w:rsidRPr="00900B1C" w:rsidRDefault="007A018E" w:rsidP="007A018E">
      <w:pPr>
        <w:pStyle w:val="Normal1"/>
        <w:spacing w:line="360" w:lineRule="auto"/>
        <w:ind w:left="471" w:right="-2"/>
        <w:jc w:val="center"/>
        <w:rPr>
          <w:b/>
          <w:bCs/>
          <w:sz w:val="24"/>
          <w:u w:val="single"/>
          <w:rtl/>
        </w:rPr>
      </w:pPr>
    </w:p>
    <w:p w14:paraId="5F3630B8" w14:textId="77777777" w:rsidR="007A018E" w:rsidRPr="00900B1C" w:rsidRDefault="007A018E" w:rsidP="007A018E">
      <w:pPr>
        <w:pStyle w:val="Normal1"/>
        <w:spacing w:line="360" w:lineRule="auto"/>
        <w:ind w:left="471" w:right="-2"/>
        <w:jc w:val="center"/>
        <w:rPr>
          <w:b/>
          <w:bCs/>
          <w:sz w:val="24"/>
          <w:u w:val="single"/>
          <w:rtl/>
        </w:rPr>
      </w:pPr>
      <w:r w:rsidRPr="00900B1C">
        <w:rPr>
          <w:rFonts w:hint="cs"/>
          <w:b/>
          <w:bCs/>
          <w:sz w:val="24"/>
          <w:u w:val="single"/>
          <w:rtl/>
        </w:rPr>
        <w:t xml:space="preserve">נ ס פ ח  </w:t>
      </w:r>
      <w:r>
        <w:rPr>
          <w:rFonts w:hint="cs"/>
          <w:b/>
          <w:bCs/>
          <w:sz w:val="24"/>
          <w:u w:val="single"/>
          <w:rtl/>
        </w:rPr>
        <w:t>ב'</w:t>
      </w:r>
      <w:r w:rsidRPr="00900B1C">
        <w:rPr>
          <w:rFonts w:hint="cs"/>
          <w:b/>
          <w:bCs/>
          <w:sz w:val="24"/>
          <w:u w:val="single"/>
          <w:rtl/>
        </w:rPr>
        <w:t xml:space="preserve"> </w:t>
      </w:r>
    </w:p>
    <w:p w14:paraId="3CF7F290" w14:textId="77777777" w:rsidR="007A018E" w:rsidRPr="00900B1C" w:rsidRDefault="007A018E" w:rsidP="007A018E">
      <w:pPr>
        <w:pStyle w:val="30"/>
        <w:spacing w:line="360" w:lineRule="auto"/>
        <w:jc w:val="center"/>
        <w:rPr>
          <w:rFonts w:cs="David"/>
          <w:color w:val="auto"/>
          <w:u w:val="single"/>
          <w:rtl/>
        </w:rPr>
      </w:pPr>
      <w:r w:rsidRPr="00900B1C">
        <w:rPr>
          <w:rFonts w:cs="David" w:hint="cs"/>
          <w:color w:val="auto"/>
          <w:u w:val="single"/>
          <w:rtl/>
        </w:rPr>
        <w:t xml:space="preserve">הסכם לעניין אמצעי הנפקה ואימות של התקני תדלוק אוטומטיים כלליים </w:t>
      </w:r>
    </w:p>
    <w:p w14:paraId="0F21517C" w14:textId="77777777" w:rsidR="007A018E" w:rsidRPr="00900B1C" w:rsidRDefault="007A018E" w:rsidP="007A018E">
      <w:pPr>
        <w:spacing w:line="360" w:lineRule="auto"/>
        <w:jc w:val="center"/>
        <w:rPr>
          <w:b/>
          <w:bCs/>
          <w:szCs w:val="24"/>
          <w:rtl/>
        </w:rPr>
      </w:pPr>
      <w:r w:rsidRPr="00900B1C">
        <w:rPr>
          <w:rFonts w:hint="cs"/>
          <w:b/>
          <w:bCs/>
          <w:szCs w:val="24"/>
          <w:rtl/>
        </w:rPr>
        <w:t>מס' חוזה:</w:t>
      </w:r>
    </w:p>
    <w:p w14:paraId="0C3FCD5A" w14:textId="77777777" w:rsidR="007A018E" w:rsidRPr="00900B1C" w:rsidRDefault="007A018E" w:rsidP="007A018E">
      <w:pPr>
        <w:spacing w:line="360" w:lineRule="auto"/>
        <w:rPr>
          <w:szCs w:val="24"/>
          <w:rtl/>
        </w:rPr>
      </w:pPr>
      <w:r w:rsidRPr="00900B1C">
        <w:rPr>
          <w:rFonts w:hint="cs"/>
          <w:szCs w:val="24"/>
          <w:rtl/>
        </w:rPr>
        <w:br/>
        <w:t>שנעשה ונחתם בירושלים, ביום_____ בחודש______ שנת_____</w:t>
      </w:r>
    </w:p>
    <w:p w14:paraId="06B5BE3B" w14:textId="77777777" w:rsidR="007A018E" w:rsidRPr="00900B1C" w:rsidRDefault="007A018E" w:rsidP="007A018E">
      <w:pPr>
        <w:spacing w:line="360" w:lineRule="auto"/>
        <w:rPr>
          <w:szCs w:val="24"/>
          <w:rtl/>
        </w:rPr>
      </w:pPr>
      <w:r w:rsidRPr="00900B1C">
        <w:rPr>
          <w:rFonts w:hint="cs"/>
          <w:szCs w:val="24"/>
          <w:rtl/>
        </w:rPr>
        <w:t>בין</w:t>
      </w:r>
    </w:p>
    <w:p w14:paraId="054F8A52" w14:textId="77777777" w:rsidR="007A018E" w:rsidRPr="00900B1C" w:rsidRDefault="007A018E" w:rsidP="007A018E">
      <w:pPr>
        <w:spacing w:line="360" w:lineRule="auto"/>
        <w:rPr>
          <w:szCs w:val="24"/>
          <w:rtl/>
        </w:rPr>
      </w:pPr>
    </w:p>
    <w:p w14:paraId="577A17B2" w14:textId="77777777" w:rsidR="007A018E" w:rsidRPr="00900B1C" w:rsidRDefault="007A018E" w:rsidP="007A018E">
      <w:pPr>
        <w:spacing w:line="360" w:lineRule="auto"/>
        <w:jc w:val="both"/>
        <w:rPr>
          <w:szCs w:val="24"/>
          <w:rtl/>
        </w:rPr>
      </w:pPr>
      <w:r w:rsidRPr="00900B1C">
        <w:rPr>
          <w:rFonts w:hint="cs"/>
          <w:szCs w:val="24"/>
          <w:rtl/>
        </w:rPr>
        <w:t xml:space="preserve">ממשלת ישראל בשם מדינת ישראל באמצעות משרד התשתיות הלאומיות, האנרגיה והמים המיוצג ע"י </w:t>
      </w:r>
      <w:r>
        <w:rPr>
          <w:rFonts w:hint="cs"/>
          <w:szCs w:val="24"/>
          <w:rtl/>
        </w:rPr>
        <w:t>חשב המשרד ו</w:t>
      </w:r>
      <w:r w:rsidRPr="00900B1C">
        <w:rPr>
          <w:rFonts w:hint="cs"/>
          <w:szCs w:val="24"/>
          <w:rtl/>
        </w:rPr>
        <w:t>מנהל מינהל הדלק</w:t>
      </w:r>
      <w:r w:rsidRPr="00900B1C">
        <w:rPr>
          <w:rFonts w:hint="cs"/>
          <w:b/>
          <w:bCs/>
          <w:szCs w:val="24"/>
          <w:rtl/>
        </w:rPr>
        <w:t xml:space="preserve"> (</w:t>
      </w:r>
      <w:r w:rsidRPr="00900B1C">
        <w:rPr>
          <w:rFonts w:hint="cs"/>
          <w:szCs w:val="24"/>
          <w:rtl/>
        </w:rPr>
        <w:t>להלן:</w:t>
      </w:r>
      <w:r w:rsidRPr="00900B1C">
        <w:rPr>
          <w:rFonts w:hint="cs"/>
          <w:b/>
          <w:bCs/>
          <w:szCs w:val="24"/>
          <w:rtl/>
        </w:rPr>
        <w:t xml:space="preserve"> "</w:t>
      </w:r>
      <w:r w:rsidRPr="00900B1C">
        <w:rPr>
          <w:rFonts w:hint="eastAsia"/>
          <w:b/>
          <w:bCs/>
          <w:i/>
          <w:iCs/>
          <w:szCs w:val="24"/>
          <w:u w:val="single"/>
          <w:rtl/>
        </w:rPr>
        <w:t>המשרד</w:t>
      </w:r>
      <w:r w:rsidRPr="00900B1C">
        <w:rPr>
          <w:rFonts w:hint="cs"/>
          <w:b/>
          <w:bCs/>
          <w:szCs w:val="24"/>
          <w:rtl/>
        </w:rPr>
        <w:t xml:space="preserve">") </w:t>
      </w:r>
    </w:p>
    <w:p w14:paraId="01EBF271" w14:textId="77777777" w:rsidR="007A018E" w:rsidRPr="00900B1C" w:rsidRDefault="007A018E" w:rsidP="007A018E">
      <w:pPr>
        <w:spacing w:line="360" w:lineRule="auto"/>
        <w:rPr>
          <w:szCs w:val="24"/>
          <w:rtl/>
        </w:rPr>
      </w:pPr>
    </w:p>
    <w:p w14:paraId="53C0864E" w14:textId="77777777" w:rsidR="007A018E" w:rsidRPr="00900B1C" w:rsidRDefault="007A018E" w:rsidP="007A018E">
      <w:pPr>
        <w:spacing w:line="360" w:lineRule="auto"/>
        <w:ind w:left="7200"/>
        <w:jc w:val="both"/>
        <w:rPr>
          <w:szCs w:val="24"/>
          <w:u w:val="single"/>
          <w:rtl/>
        </w:rPr>
      </w:pPr>
      <w:r w:rsidRPr="00900B1C">
        <w:rPr>
          <w:rFonts w:hint="cs"/>
          <w:szCs w:val="24"/>
          <w:u w:val="single"/>
          <w:rtl/>
        </w:rPr>
        <w:t>מצד אחד</w:t>
      </w:r>
    </w:p>
    <w:p w14:paraId="1BED5374" w14:textId="77777777" w:rsidR="007A018E" w:rsidRPr="00900B1C" w:rsidRDefault="007A018E" w:rsidP="007A018E">
      <w:pPr>
        <w:spacing w:line="360" w:lineRule="auto"/>
        <w:rPr>
          <w:szCs w:val="24"/>
          <w:rtl/>
        </w:rPr>
      </w:pPr>
      <w:r w:rsidRPr="00900B1C">
        <w:rPr>
          <w:rFonts w:hint="cs"/>
          <w:szCs w:val="24"/>
          <w:rtl/>
        </w:rPr>
        <w:t xml:space="preserve">ו ב י ן </w:t>
      </w:r>
    </w:p>
    <w:p w14:paraId="7AA74FF2" w14:textId="77777777" w:rsidR="007A018E" w:rsidRPr="00900B1C" w:rsidRDefault="007A018E" w:rsidP="007A018E">
      <w:pPr>
        <w:spacing w:line="360" w:lineRule="auto"/>
        <w:ind w:right="5529"/>
        <w:jc w:val="both"/>
        <w:rPr>
          <w:b/>
          <w:bCs/>
          <w:szCs w:val="24"/>
          <w:rtl/>
        </w:rPr>
      </w:pPr>
      <w:r w:rsidRPr="00900B1C">
        <w:rPr>
          <w:rFonts w:hint="cs"/>
          <w:b/>
          <w:bCs/>
          <w:szCs w:val="24"/>
          <w:rtl/>
        </w:rPr>
        <w:t>_____________________________</w:t>
      </w:r>
    </w:p>
    <w:p w14:paraId="7FB2E9B3" w14:textId="77777777" w:rsidR="007A018E" w:rsidRPr="00900B1C" w:rsidRDefault="007A018E" w:rsidP="007A018E">
      <w:pPr>
        <w:spacing w:line="360" w:lineRule="auto"/>
        <w:ind w:right="5529"/>
        <w:jc w:val="both"/>
        <w:rPr>
          <w:szCs w:val="24"/>
          <w:rtl/>
        </w:rPr>
      </w:pPr>
      <w:r w:rsidRPr="00900B1C">
        <w:rPr>
          <w:rFonts w:hint="cs"/>
          <w:b/>
          <w:bCs/>
          <w:szCs w:val="24"/>
          <w:rtl/>
        </w:rPr>
        <w:t>_____________________________</w:t>
      </w:r>
      <w:r w:rsidRPr="00900B1C">
        <w:rPr>
          <w:rFonts w:hint="cs"/>
          <w:szCs w:val="24"/>
          <w:rtl/>
        </w:rPr>
        <w:t xml:space="preserve"> (להלן: "</w:t>
      </w:r>
      <w:r w:rsidRPr="00900B1C">
        <w:rPr>
          <w:rFonts w:hint="eastAsia"/>
          <w:b/>
          <w:bCs/>
          <w:i/>
          <w:iCs/>
          <w:szCs w:val="24"/>
          <w:u w:val="single"/>
          <w:rtl/>
        </w:rPr>
        <w:t>הספק</w:t>
      </w:r>
      <w:r w:rsidRPr="00900B1C">
        <w:rPr>
          <w:rFonts w:hint="cs"/>
          <w:szCs w:val="24"/>
          <w:rtl/>
        </w:rPr>
        <w:t>")</w:t>
      </w:r>
    </w:p>
    <w:p w14:paraId="0DBC82B9" w14:textId="77777777" w:rsidR="007A018E" w:rsidRPr="00900B1C" w:rsidRDefault="007A018E" w:rsidP="007A018E">
      <w:pPr>
        <w:spacing w:line="360" w:lineRule="auto"/>
        <w:ind w:left="7200" w:firstLine="720"/>
        <w:rPr>
          <w:szCs w:val="24"/>
          <w:u w:val="single"/>
          <w:rtl/>
        </w:rPr>
      </w:pPr>
    </w:p>
    <w:p w14:paraId="13EFAF14" w14:textId="77777777" w:rsidR="007A018E" w:rsidRPr="00900B1C" w:rsidRDefault="007A018E" w:rsidP="007A018E">
      <w:pPr>
        <w:spacing w:line="360" w:lineRule="auto"/>
        <w:ind w:left="7200"/>
        <w:jc w:val="both"/>
        <w:rPr>
          <w:szCs w:val="24"/>
          <w:u w:val="single"/>
          <w:rtl/>
        </w:rPr>
      </w:pPr>
      <w:r w:rsidRPr="00900B1C">
        <w:rPr>
          <w:rFonts w:hint="cs"/>
          <w:szCs w:val="24"/>
          <w:u w:val="single"/>
          <w:rtl/>
        </w:rPr>
        <w:t>מצד שני</w:t>
      </w:r>
    </w:p>
    <w:p w14:paraId="6D1C4AC2" w14:textId="77777777" w:rsidR="007A018E" w:rsidRPr="00900B1C" w:rsidRDefault="007A018E" w:rsidP="007A018E">
      <w:pPr>
        <w:spacing w:line="360" w:lineRule="auto"/>
        <w:rPr>
          <w:szCs w:val="24"/>
          <w:rtl/>
        </w:rPr>
      </w:pPr>
    </w:p>
    <w:tbl>
      <w:tblPr>
        <w:bidiVisual/>
        <w:tblW w:w="8980" w:type="dxa"/>
        <w:tblLayout w:type="fixed"/>
        <w:tblLook w:val="0000" w:firstRow="0" w:lastRow="0" w:firstColumn="0" w:lastColumn="0" w:noHBand="0" w:noVBand="0"/>
      </w:tblPr>
      <w:tblGrid>
        <w:gridCol w:w="1184"/>
        <w:gridCol w:w="7796"/>
      </w:tblGrid>
      <w:tr w:rsidR="007A018E" w:rsidRPr="00900B1C" w14:paraId="4ECCE5D7" w14:textId="77777777" w:rsidTr="007A018E">
        <w:tc>
          <w:tcPr>
            <w:tcW w:w="1184" w:type="dxa"/>
            <w:shd w:val="clear" w:color="auto" w:fill="auto"/>
          </w:tcPr>
          <w:p w14:paraId="716CF307" w14:textId="77777777" w:rsidR="007A018E" w:rsidRPr="00900B1C" w:rsidRDefault="007A018E" w:rsidP="007A018E">
            <w:pPr>
              <w:spacing w:line="360" w:lineRule="auto"/>
              <w:rPr>
                <w:szCs w:val="24"/>
              </w:rPr>
            </w:pPr>
            <w:r w:rsidRPr="00900B1C">
              <w:rPr>
                <w:rFonts w:hint="cs"/>
                <w:szCs w:val="24"/>
                <w:rtl/>
              </w:rPr>
              <w:t>הואיל:</w:t>
            </w:r>
          </w:p>
        </w:tc>
        <w:tc>
          <w:tcPr>
            <w:tcW w:w="7796" w:type="dxa"/>
            <w:shd w:val="clear" w:color="auto" w:fill="auto"/>
          </w:tcPr>
          <w:p w14:paraId="7BB44BCD" w14:textId="77777777" w:rsidR="007A018E" w:rsidRPr="00900B1C" w:rsidRDefault="007A018E" w:rsidP="007A018E">
            <w:pPr>
              <w:spacing w:line="360" w:lineRule="auto"/>
              <w:jc w:val="both"/>
              <w:rPr>
                <w:szCs w:val="24"/>
              </w:rPr>
            </w:pPr>
            <w:r w:rsidRPr="00900B1C">
              <w:rPr>
                <w:rFonts w:hint="eastAsia"/>
                <w:szCs w:val="24"/>
                <w:rtl/>
              </w:rPr>
              <w:t>ובמסגרת</w:t>
            </w:r>
            <w:r w:rsidRPr="00900B1C">
              <w:rPr>
                <w:szCs w:val="24"/>
                <w:rtl/>
              </w:rPr>
              <w:t xml:space="preserve"> </w:t>
            </w:r>
            <w:r>
              <w:rPr>
                <w:szCs w:val="24"/>
                <w:rtl/>
              </w:rPr>
              <w:t>הליך תחרותי 16/14</w:t>
            </w:r>
            <w:r w:rsidRPr="00900B1C">
              <w:rPr>
                <w:szCs w:val="24"/>
                <w:rtl/>
              </w:rPr>
              <w:t xml:space="preserve"> </w:t>
            </w:r>
            <w:r w:rsidRPr="0049019C">
              <w:rPr>
                <w:szCs w:val="24"/>
                <w:rtl/>
              </w:rPr>
              <w:t>לביצוע התקנות לעניין התקני תדלוק אוטומטיים כלליים</w:t>
            </w:r>
            <w:r>
              <w:rPr>
                <w:rFonts w:hint="cs"/>
                <w:szCs w:val="24"/>
                <w:rtl/>
              </w:rPr>
              <w:t xml:space="preserve"> </w:t>
            </w:r>
            <w:r w:rsidRPr="00900B1C">
              <w:rPr>
                <w:szCs w:val="24"/>
                <w:rtl/>
              </w:rPr>
              <w:t xml:space="preserve">שפרסם המשרד, הציע הספק </w:t>
            </w:r>
            <w:r w:rsidRPr="00900B1C">
              <w:rPr>
                <w:rFonts w:hint="cs"/>
                <w:b/>
                <w:bCs/>
                <w:szCs w:val="24"/>
                <w:rtl/>
              </w:rPr>
              <w:t>הצעה בהליך לעניין אמצעי הנפקה ואימות של התקני תדלוק אוטומטיים כלליים</w:t>
            </w:r>
            <w:r w:rsidRPr="00900B1C">
              <w:rPr>
                <w:rFonts w:hint="cs"/>
                <w:szCs w:val="24"/>
                <w:rtl/>
              </w:rPr>
              <w:t xml:space="preserve"> על פי הוראות תקנות משק הדלק </w:t>
            </w:r>
            <w:r w:rsidRPr="00900B1C">
              <w:rPr>
                <w:rFonts w:ascii="Arial" w:hAnsi="Arial" w:hint="cs"/>
                <w:szCs w:val="24"/>
                <w:rtl/>
              </w:rPr>
              <w:t xml:space="preserve">(קידום התחרות) (כללים לעניין התקני תדלוק אוטומטיים כלליים), התשע"א–2011 (להלן </w:t>
            </w:r>
            <w:r w:rsidRPr="00900B1C">
              <w:rPr>
                <w:rFonts w:ascii="Arial" w:hAnsi="Arial"/>
                <w:szCs w:val="24"/>
                <w:rtl/>
              </w:rPr>
              <w:t>–</w:t>
            </w:r>
            <w:r w:rsidRPr="00900B1C">
              <w:rPr>
                <w:rFonts w:ascii="Arial" w:hAnsi="Arial" w:hint="cs"/>
                <w:szCs w:val="24"/>
                <w:rtl/>
              </w:rPr>
              <w:t xml:space="preserve"> התקנות),</w:t>
            </w:r>
            <w:r w:rsidRPr="00900B1C">
              <w:rPr>
                <w:rFonts w:hint="cs"/>
                <w:szCs w:val="24"/>
                <w:rtl/>
              </w:rPr>
              <w:t xml:space="preserve"> מסמכי ההליך מצ"ב כנספח א' להסכם, הצע</w:t>
            </w:r>
            <w:r w:rsidRPr="00900B1C">
              <w:rPr>
                <w:rFonts w:hint="eastAsia"/>
                <w:szCs w:val="24"/>
                <w:rtl/>
              </w:rPr>
              <w:t>ת</w:t>
            </w:r>
            <w:r w:rsidRPr="00900B1C">
              <w:rPr>
                <w:rFonts w:hint="cs"/>
                <w:szCs w:val="24"/>
                <w:rtl/>
              </w:rPr>
              <w:t xml:space="preserve"> הספק</w:t>
            </w:r>
            <w:r w:rsidRPr="00900B1C">
              <w:rPr>
                <w:szCs w:val="24"/>
                <w:rtl/>
              </w:rPr>
              <w:t xml:space="preserve"> מצ"ב כ</w:t>
            </w:r>
            <w:r w:rsidRPr="00900B1C">
              <w:rPr>
                <w:rFonts w:hint="eastAsia"/>
                <w:b/>
                <w:bCs/>
                <w:szCs w:val="24"/>
                <w:rtl/>
              </w:rPr>
              <w:t>נספח</w:t>
            </w:r>
            <w:r w:rsidRPr="00900B1C">
              <w:rPr>
                <w:b/>
                <w:bCs/>
                <w:szCs w:val="24"/>
                <w:rtl/>
              </w:rPr>
              <w:t xml:space="preserve"> </w:t>
            </w:r>
            <w:r w:rsidRPr="00900B1C">
              <w:rPr>
                <w:rFonts w:hint="cs"/>
                <w:b/>
                <w:bCs/>
                <w:szCs w:val="24"/>
                <w:rtl/>
              </w:rPr>
              <w:t>ב</w:t>
            </w:r>
            <w:r w:rsidRPr="00900B1C">
              <w:rPr>
                <w:b/>
                <w:bCs/>
                <w:szCs w:val="24"/>
                <w:rtl/>
              </w:rPr>
              <w:t>'</w:t>
            </w:r>
            <w:r w:rsidRPr="00900B1C">
              <w:rPr>
                <w:rFonts w:hint="cs"/>
                <w:b/>
                <w:bCs/>
                <w:szCs w:val="24"/>
                <w:rtl/>
              </w:rPr>
              <w:t xml:space="preserve"> להסכם</w:t>
            </w:r>
            <w:r w:rsidRPr="00900B1C">
              <w:rPr>
                <w:szCs w:val="24"/>
                <w:rtl/>
              </w:rPr>
              <w:t xml:space="preserve"> ו</w:t>
            </w:r>
            <w:r w:rsidRPr="00900B1C">
              <w:rPr>
                <w:rFonts w:hint="cs"/>
                <w:szCs w:val="24"/>
                <w:rtl/>
              </w:rPr>
              <w:t xml:space="preserve">הם </w:t>
            </w:r>
            <w:r w:rsidRPr="00900B1C">
              <w:rPr>
                <w:rFonts w:hint="eastAsia"/>
                <w:szCs w:val="24"/>
                <w:rtl/>
              </w:rPr>
              <w:t>מהווים</w:t>
            </w:r>
            <w:r w:rsidRPr="00900B1C">
              <w:rPr>
                <w:szCs w:val="24"/>
                <w:rtl/>
              </w:rPr>
              <w:t xml:space="preserve"> </w:t>
            </w:r>
            <w:r w:rsidRPr="00900B1C">
              <w:rPr>
                <w:rFonts w:hint="eastAsia"/>
                <w:szCs w:val="24"/>
                <w:rtl/>
              </w:rPr>
              <w:t>חלק</w:t>
            </w:r>
            <w:r w:rsidRPr="00900B1C">
              <w:rPr>
                <w:szCs w:val="24"/>
                <w:rtl/>
              </w:rPr>
              <w:t xml:space="preserve"> </w:t>
            </w:r>
            <w:r w:rsidRPr="00900B1C">
              <w:rPr>
                <w:rFonts w:hint="eastAsia"/>
                <w:szCs w:val="24"/>
                <w:rtl/>
              </w:rPr>
              <w:t>מהותי</w:t>
            </w:r>
            <w:r w:rsidRPr="00900B1C">
              <w:rPr>
                <w:szCs w:val="24"/>
                <w:rtl/>
              </w:rPr>
              <w:t xml:space="preserve"> </w:t>
            </w:r>
            <w:r w:rsidRPr="00900B1C">
              <w:rPr>
                <w:rFonts w:hint="eastAsia"/>
                <w:szCs w:val="24"/>
                <w:rtl/>
              </w:rPr>
              <w:t>ובלתי</w:t>
            </w:r>
            <w:r w:rsidRPr="00900B1C">
              <w:rPr>
                <w:szCs w:val="24"/>
                <w:rtl/>
              </w:rPr>
              <w:t xml:space="preserve"> </w:t>
            </w:r>
            <w:r w:rsidRPr="00900B1C">
              <w:rPr>
                <w:rFonts w:hint="eastAsia"/>
                <w:szCs w:val="24"/>
                <w:rtl/>
              </w:rPr>
              <w:t>נפרד</w:t>
            </w:r>
            <w:r w:rsidRPr="00900B1C">
              <w:rPr>
                <w:szCs w:val="24"/>
                <w:rtl/>
              </w:rPr>
              <w:t xml:space="preserve"> </w:t>
            </w:r>
            <w:r w:rsidRPr="00900B1C">
              <w:rPr>
                <w:rFonts w:hint="eastAsia"/>
                <w:szCs w:val="24"/>
                <w:rtl/>
              </w:rPr>
              <w:t>מהסכם</w:t>
            </w:r>
            <w:r w:rsidRPr="00900B1C">
              <w:rPr>
                <w:szCs w:val="24"/>
                <w:rtl/>
              </w:rPr>
              <w:t xml:space="preserve"> </w:t>
            </w:r>
            <w:r w:rsidRPr="00900B1C">
              <w:rPr>
                <w:rFonts w:hint="eastAsia"/>
                <w:szCs w:val="24"/>
                <w:rtl/>
              </w:rPr>
              <w:t>זה</w:t>
            </w:r>
            <w:r w:rsidRPr="00900B1C">
              <w:rPr>
                <w:szCs w:val="24"/>
                <w:rtl/>
              </w:rPr>
              <w:t>;</w:t>
            </w:r>
          </w:p>
        </w:tc>
      </w:tr>
      <w:tr w:rsidR="007A018E" w:rsidRPr="00900B1C" w14:paraId="1E98139D" w14:textId="77777777" w:rsidTr="007A018E">
        <w:tc>
          <w:tcPr>
            <w:tcW w:w="1184" w:type="dxa"/>
            <w:shd w:val="clear" w:color="auto" w:fill="auto"/>
          </w:tcPr>
          <w:p w14:paraId="259A5860" w14:textId="77777777" w:rsidR="007A018E" w:rsidRPr="00900B1C" w:rsidRDefault="007A018E" w:rsidP="007A018E">
            <w:pPr>
              <w:spacing w:line="360" w:lineRule="auto"/>
              <w:rPr>
                <w:szCs w:val="24"/>
              </w:rPr>
            </w:pPr>
          </w:p>
        </w:tc>
        <w:tc>
          <w:tcPr>
            <w:tcW w:w="7796" w:type="dxa"/>
            <w:shd w:val="clear" w:color="auto" w:fill="auto"/>
          </w:tcPr>
          <w:p w14:paraId="2D3D2A9A" w14:textId="77777777" w:rsidR="007A018E" w:rsidRPr="00900B1C" w:rsidRDefault="007A018E" w:rsidP="007A018E">
            <w:pPr>
              <w:spacing w:line="360" w:lineRule="auto"/>
              <w:ind w:right="452"/>
              <w:jc w:val="both"/>
              <w:rPr>
                <w:szCs w:val="24"/>
              </w:rPr>
            </w:pPr>
          </w:p>
        </w:tc>
      </w:tr>
      <w:tr w:rsidR="007A018E" w:rsidRPr="00900B1C" w14:paraId="20C38944" w14:textId="77777777" w:rsidTr="007A018E">
        <w:trPr>
          <w:trHeight w:val="1295"/>
        </w:trPr>
        <w:tc>
          <w:tcPr>
            <w:tcW w:w="1184" w:type="dxa"/>
            <w:shd w:val="clear" w:color="auto" w:fill="auto"/>
          </w:tcPr>
          <w:p w14:paraId="4B353451" w14:textId="77777777" w:rsidR="007A018E" w:rsidRPr="00900B1C" w:rsidRDefault="007A018E" w:rsidP="007A018E">
            <w:pPr>
              <w:spacing w:line="360" w:lineRule="auto"/>
              <w:rPr>
                <w:szCs w:val="24"/>
              </w:rPr>
            </w:pPr>
            <w:r w:rsidRPr="00900B1C">
              <w:rPr>
                <w:rFonts w:hint="cs"/>
                <w:szCs w:val="24"/>
                <w:rtl/>
              </w:rPr>
              <w:t>והואיל:</w:t>
            </w:r>
          </w:p>
          <w:p w14:paraId="5324EFCD" w14:textId="77777777" w:rsidR="007A018E" w:rsidRPr="00900B1C" w:rsidRDefault="007A018E" w:rsidP="007A018E">
            <w:pPr>
              <w:rPr>
                <w:szCs w:val="24"/>
              </w:rPr>
            </w:pPr>
          </w:p>
          <w:p w14:paraId="4B106649" w14:textId="77777777" w:rsidR="007A018E" w:rsidRPr="00900B1C" w:rsidRDefault="007A018E" w:rsidP="007A018E">
            <w:pPr>
              <w:rPr>
                <w:szCs w:val="24"/>
              </w:rPr>
            </w:pPr>
          </w:p>
        </w:tc>
        <w:tc>
          <w:tcPr>
            <w:tcW w:w="7796" w:type="dxa"/>
            <w:shd w:val="clear" w:color="auto" w:fill="auto"/>
          </w:tcPr>
          <w:p w14:paraId="4F30DE0D" w14:textId="77777777" w:rsidR="007A018E" w:rsidRPr="00900B1C" w:rsidRDefault="007A018E" w:rsidP="007A018E">
            <w:pPr>
              <w:spacing w:line="360" w:lineRule="auto"/>
              <w:ind w:right="64"/>
              <w:jc w:val="both"/>
              <w:rPr>
                <w:rFonts w:ascii="Arial" w:hAnsi="Arial"/>
                <w:b/>
                <w:bCs/>
                <w:color w:val="1B3461"/>
                <w:szCs w:val="24"/>
              </w:rPr>
            </w:pPr>
            <w:r w:rsidRPr="00900B1C">
              <w:rPr>
                <w:rFonts w:hint="cs"/>
                <w:szCs w:val="24"/>
                <w:rtl/>
              </w:rPr>
              <w:t>והספק מצהיר כי הוא בעל האמצעים, הידע והמיומנות לבצע עבור המשרד את השירותים באופן, במועדים ובתנאים המפורטים בהסכם זה ונספחיו;</w:t>
            </w:r>
          </w:p>
        </w:tc>
      </w:tr>
      <w:tr w:rsidR="007A018E" w:rsidRPr="00900B1C" w14:paraId="755BAF10" w14:textId="77777777" w:rsidTr="007A018E">
        <w:tc>
          <w:tcPr>
            <w:tcW w:w="1184" w:type="dxa"/>
            <w:shd w:val="clear" w:color="auto" w:fill="auto"/>
          </w:tcPr>
          <w:p w14:paraId="0875C8CD" w14:textId="77777777" w:rsidR="007A018E" w:rsidRPr="00900B1C" w:rsidRDefault="007A018E" w:rsidP="007A018E">
            <w:pPr>
              <w:spacing w:line="360" w:lineRule="auto"/>
              <w:rPr>
                <w:szCs w:val="24"/>
                <w:rtl/>
              </w:rPr>
            </w:pPr>
            <w:r w:rsidRPr="00900B1C">
              <w:rPr>
                <w:rFonts w:hint="cs"/>
                <w:szCs w:val="24"/>
                <w:rtl/>
              </w:rPr>
              <w:t>והואי</w:t>
            </w:r>
            <w:r w:rsidRPr="00900B1C">
              <w:rPr>
                <w:rFonts w:hint="eastAsia"/>
                <w:szCs w:val="24"/>
                <w:rtl/>
              </w:rPr>
              <w:t>ל</w:t>
            </w:r>
            <w:r w:rsidRPr="00900B1C">
              <w:rPr>
                <w:rFonts w:hint="cs"/>
                <w:szCs w:val="24"/>
                <w:rtl/>
              </w:rPr>
              <w:t>:</w:t>
            </w:r>
          </w:p>
        </w:tc>
        <w:tc>
          <w:tcPr>
            <w:tcW w:w="7796" w:type="dxa"/>
            <w:shd w:val="clear" w:color="auto" w:fill="auto"/>
          </w:tcPr>
          <w:p w14:paraId="29A524CF" w14:textId="77777777" w:rsidR="007A018E" w:rsidRPr="00900B1C" w:rsidRDefault="007A018E" w:rsidP="007A018E">
            <w:pPr>
              <w:spacing w:line="360" w:lineRule="auto"/>
              <w:ind w:right="452"/>
              <w:jc w:val="both"/>
              <w:rPr>
                <w:szCs w:val="24"/>
                <w:rtl/>
              </w:rPr>
            </w:pPr>
            <w:r w:rsidRPr="00900B1C">
              <w:rPr>
                <w:rFonts w:hint="cs"/>
                <w:szCs w:val="24"/>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כספק עצמאי;</w:t>
            </w:r>
          </w:p>
          <w:p w14:paraId="3F81E5DA" w14:textId="77777777" w:rsidR="007A018E" w:rsidRPr="00900B1C" w:rsidRDefault="007A018E" w:rsidP="007A018E">
            <w:pPr>
              <w:spacing w:line="360" w:lineRule="auto"/>
              <w:ind w:right="452"/>
              <w:jc w:val="both"/>
              <w:rPr>
                <w:szCs w:val="24"/>
                <w:rtl/>
              </w:rPr>
            </w:pPr>
          </w:p>
        </w:tc>
      </w:tr>
      <w:tr w:rsidR="007A018E" w:rsidRPr="00900B1C" w14:paraId="09E38ECB" w14:textId="77777777" w:rsidTr="007A018E">
        <w:tc>
          <w:tcPr>
            <w:tcW w:w="1184" w:type="dxa"/>
            <w:shd w:val="clear" w:color="auto" w:fill="auto"/>
          </w:tcPr>
          <w:p w14:paraId="5957F4F8" w14:textId="77777777" w:rsidR="007A018E" w:rsidRPr="00900B1C" w:rsidRDefault="007A018E" w:rsidP="007A018E">
            <w:pPr>
              <w:spacing w:line="360" w:lineRule="auto"/>
              <w:rPr>
                <w:szCs w:val="24"/>
                <w:rtl/>
              </w:rPr>
            </w:pPr>
            <w:r w:rsidRPr="00900B1C">
              <w:rPr>
                <w:rFonts w:hint="cs"/>
                <w:szCs w:val="24"/>
                <w:rtl/>
              </w:rPr>
              <w:t>והואיל:</w:t>
            </w:r>
          </w:p>
        </w:tc>
        <w:tc>
          <w:tcPr>
            <w:tcW w:w="7796" w:type="dxa"/>
            <w:shd w:val="clear" w:color="auto" w:fill="auto"/>
          </w:tcPr>
          <w:p w14:paraId="1E5DA730" w14:textId="77777777" w:rsidR="007A018E" w:rsidRPr="00900B1C" w:rsidRDefault="007A018E" w:rsidP="007A018E">
            <w:pPr>
              <w:spacing w:line="360" w:lineRule="auto"/>
              <w:ind w:right="452"/>
              <w:jc w:val="both"/>
              <w:rPr>
                <w:szCs w:val="24"/>
                <w:rtl/>
              </w:rPr>
            </w:pPr>
            <w:r w:rsidRPr="00900B1C">
              <w:rPr>
                <w:rFonts w:hint="cs"/>
                <w:szCs w:val="24"/>
                <w:rtl/>
              </w:rPr>
              <w:t>והמשרד מסכים למסור לספק את ביצוע השירותים על בסיס ספק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ספק עצמאי, ואינם הולמים התקשרות במסגרת יחסי עובד ומעביד;</w:t>
            </w:r>
          </w:p>
        </w:tc>
      </w:tr>
      <w:tr w:rsidR="007A018E" w:rsidRPr="00900B1C" w14:paraId="34732848" w14:textId="77777777" w:rsidTr="007A018E">
        <w:tc>
          <w:tcPr>
            <w:tcW w:w="1184" w:type="dxa"/>
            <w:shd w:val="clear" w:color="auto" w:fill="auto"/>
          </w:tcPr>
          <w:p w14:paraId="79E9B79E" w14:textId="77777777" w:rsidR="007A018E" w:rsidRPr="00900B1C" w:rsidRDefault="007A018E" w:rsidP="007A018E">
            <w:pPr>
              <w:spacing w:line="360" w:lineRule="auto"/>
              <w:rPr>
                <w:szCs w:val="24"/>
              </w:rPr>
            </w:pPr>
          </w:p>
        </w:tc>
        <w:tc>
          <w:tcPr>
            <w:tcW w:w="7796" w:type="dxa"/>
            <w:shd w:val="clear" w:color="auto" w:fill="auto"/>
          </w:tcPr>
          <w:p w14:paraId="1636193E" w14:textId="77777777" w:rsidR="007A018E" w:rsidRPr="00900B1C" w:rsidRDefault="007A018E" w:rsidP="007A018E">
            <w:pPr>
              <w:spacing w:line="360" w:lineRule="auto"/>
              <w:ind w:right="452"/>
              <w:jc w:val="both"/>
              <w:rPr>
                <w:szCs w:val="24"/>
              </w:rPr>
            </w:pPr>
          </w:p>
        </w:tc>
      </w:tr>
      <w:tr w:rsidR="007A018E" w:rsidRPr="00900B1C" w14:paraId="14ED9430" w14:textId="77777777" w:rsidTr="007A018E">
        <w:tc>
          <w:tcPr>
            <w:tcW w:w="1184" w:type="dxa"/>
            <w:shd w:val="clear" w:color="auto" w:fill="auto"/>
          </w:tcPr>
          <w:p w14:paraId="40DD13F2" w14:textId="77777777" w:rsidR="007A018E" w:rsidRPr="00900B1C" w:rsidRDefault="007A018E" w:rsidP="007A018E">
            <w:pPr>
              <w:spacing w:line="360" w:lineRule="auto"/>
              <w:rPr>
                <w:szCs w:val="24"/>
              </w:rPr>
            </w:pPr>
          </w:p>
        </w:tc>
        <w:tc>
          <w:tcPr>
            <w:tcW w:w="7796" w:type="dxa"/>
            <w:shd w:val="clear" w:color="auto" w:fill="auto"/>
          </w:tcPr>
          <w:p w14:paraId="7C52F0D2" w14:textId="77777777" w:rsidR="007A018E" w:rsidRPr="00900B1C" w:rsidRDefault="007A018E" w:rsidP="007A018E">
            <w:pPr>
              <w:spacing w:line="360" w:lineRule="auto"/>
              <w:ind w:right="452"/>
              <w:jc w:val="both"/>
              <w:rPr>
                <w:szCs w:val="24"/>
              </w:rPr>
            </w:pPr>
          </w:p>
        </w:tc>
      </w:tr>
      <w:tr w:rsidR="007A018E" w:rsidRPr="00900B1C" w14:paraId="34850F43" w14:textId="77777777" w:rsidTr="007A018E">
        <w:tc>
          <w:tcPr>
            <w:tcW w:w="1184" w:type="dxa"/>
            <w:shd w:val="clear" w:color="auto" w:fill="auto"/>
          </w:tcPr>
          <w:p w14:paraId="795ABE7D" w14:textId="77777777" w:rsidR="007A018E" w:rsidRPr="00900B1C" w:rsidRDefault="007A018E" w:rsidP="007A018E">
            <w:pPr>
              <w:spacing w:line="360" w:lineRule="auto"/>
              <w:rPr>
                <w:szCs w:val="24"/>
              </w:rPr>
            </w:pPr>
          </w:p>
        </w:tc>
        <w:tc>
          <w:tcPr>
            <w:tcW w:w="7796" w:type="dxa"/>
            <w:shd w:val="clear" w:color="auto" w:fill="auto"/>
          </w:tcPr>
          <w:p w14:paraId="294AC56F" w14:textId="77777777" w:rsidR="007A018E" w:rsidRPr="00900B1C" w:rsidRDefault="007A018E" w:rsidP="007A018E">
            <w:pPr>
              <w:spacing w:line="360" w:lineRule="auto"/>
              <w:ind w:right="452"/>
              <w:jc w:val="both"/>
              <w:rPr>
                <w:szCs w:val="24"/>
              </w:rPr>
            </w:pPr>
          </w:p>
        </w:tc>
      </w:tr>
    </w:tbl>
    <w:p w14:paraId="6FA7524E" w14:textId="77777777" w:rsidR="007A018E" w:rsidRPr="00900B1C" w:rsidRDefault="007A018E" w:rsidP="007A018E">
      <w:pPr>
        <w:spacing w:line="360" w:lineRule="auto"/>
        <w:ind w:left="708" w:hanging="708"/>
        <w:rPr>
          <w:szCs w:val="24"/>
          <w:rtl/>
        </w:rPr>
      </w:pPr>
    </w:p>
    <w:p w14:paraId="010D79CB" w14:textId="77777777" w:rsidR="007A018E" w:rsidRPr="00900B1C" w:rsidRDefault="007A018E" w:rsidP="007A018E">
      <w:pPr>
        <w:spacing w:line="360" w:lineRule="auto"/>
        <w:ind w:left="708" w:hanging="708"/>
        <w:jc w:val="both"/>
        <w:rPr>
          <w:b/>
          <w:bCs/>
          <w:szCs w:val="24"/>
          <w:rtl/>
        </w:rPr>
      </w:pPr>
      <w:r w:rsidRPr="00900B1C">
        <w:rPr>
          <w:rFonts w:hint="cs"/>
          <w:b/>
          <w:bCs/>
          <w:szCs w:val="24"/>
          <w:rtl/>
        </w:rPr>
        <w:t>לפיכך הוסכם והותנה בין הצדדים כדלקמן:</w:t>
      </w:r>
    </w:p>
    <w:p w14:paraId="7D06132B" w14:textId="77777777" w:rsidR="007A018E" w:rsidRPr="00900B1C" w:rsidRDefault="007A018E" w:rsidP="007A018E">
      <w:pPr>
        <w:spacing w:line="360" w:lineRule="auto"/>
        <w:rPr>
          <w:b/>
          <w:bCs/>
          <w:szCs w:val="24"/>
          <w:u w:val="single"/>
        </w:rPr>
      </w:pPr>
      <w:r w:rsidRPr="00900B1C">
        <w:rPr>
          <w:rFonts w:hint="eastAsia"/>
          <w:b/>
          <w:bCs/>
          <w:szCs w:val="24"/>
          <w:u w:val="single"/>
          <w:rtl/>
        </w:rPr>
        <w:t>הגדרות</w:t>
      </w:r>
      <w:r w:rsidRPr="00900B1C">
        <w:rPr>
          <w:b/>
          <w:bCs/>
          <w:szCs w:val="24"/>
          <w:u w:val="single"/>
          <w:rtl/>
        </w:rPr>
        <w:t>:</w:t>
      </w:r>
    </w:p>
    <w:p w14:paraId="6D1A6230" w14:textId="77777777" w:rsidR="007A018E" w:rsidRPr="00900B1C" w:rsidRDefault="007A018E" w:rsidP="007A018E">
      <w:pPr>
        <w:pStyle w:val="af2"/>
        <w:spacing w:line="360" w:lineRule="auto"/>
        <w:rPr>
          <w:b/>
          <w:bCs/>
          <w:szCs w:val="24"/>
          <w:rtl/>
        </w:rPr>
      </w:pPr>
      <w:r w:rsidRPr="00900B1C">
        <w:rPr>
          <w:rFonts w:hint="eastAsia"/>
          <w:b/>
          <w:bCs/>
          <w:szCs w:val="24"/>
          <w:rtl/>
        </w:rPr>
        <w:t>בהסכם</w:t>
      </w:r>
      <w:r w:rsidRPr="00900B1C">
        <w:rPr>
          <w:b/>
          <w:bCs/>
          <w:szCs w:val="24"/>
          <w:rtl/>
        </w:rPr>
        <w:t xml:space="preserve"> </w:t>
      </w:r>
      <w:r w:rsidRPr="00900B1C">
        <w:rPr>
          <w:rFonts w:hint="eastAsia"/>
          <w:b/>
          <w:bCs/>
          <w:szCs w:val="24"/>
          <w:rtl/>
        </w:rPr>
        <w:t>זה</w:t>
      </w:r>
      <w:r w:rsidRPr="00900B1C">
        <w:rPr>
          <w:b/>
          <w:bCs/>
          <w:szCs w:val="24"/>
          <w:rtl/>
        </w:rPr>
        <w:t xml:space="preserve">, </w:t>
      </w:r>
      <w:r w:rsidRPr="00900B1C">
        <w:rPr>
          <w:rFonts w:hint="eastAsia"/>
          <w:b/>
          <w:bCs/>
          <w:szCs w:val="24"/>
          <w:rtl/>
        </w:rPr>
        <w:t>לעיל</w:t>
      </w:r>
      <w:r w:rsidRPr="00900B1C">
        <w:rPr>
          <w:b/>
          <w:bCs/>
          <w:szCs w:val="24"/>
          <w:rtl/>
        </w:rPr>
        <w:t xml:space="preserve"> </w:t>
      </w:r>
      <w:r w:rsidRPr="00900B1C">
        <w:rPr>
          <w:rFonts w:hint="eastAsia"/>
          <w:b/>
          <w:bCs/>
          <w:szCs w:val="24"/>
          <w:rtl/>
        </w:rPr>
        <w:t>ולהלן</w:t>
      </w:r>
      <w:r w:rsidRPr="00900B1C">
        <w:rPr>
          <w:rFonts w:hint="cs"/>
          <w:b/>
          <w:bCs/>
          <w:szCs w:val="24"/>
          <w:rtl/>
        </w:rPr>
        <w:t>:</w:t>
      </w:r>
    </w:p>
    <w:tbl>
      <w:tblPr>
        <w:bidiVisual/>
        <w:tblW w:w="0" w:type="auto"/>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18"/>
        <w:gridCol w:w="6871"/>
      </w:tblGrid>
      <w:tr w:rsidR="007A018E" w:rsidRPr="00900B1C" w14:paraId="19A08C1A" w14:textId="77777777" w:rsidTr="007A018E">
        <w:tc>
          <w:tcPr>
            <w:tcW w:w="3018" w:type="dxa"/>
            <w:shd w:val="clear" w:color="auto" w:fill="auto"/>
          </w:tcPr>
          <w:p w14:paraId="2835C3B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"החוק"</w:t>
            </w:r>
          </w:p>
        </w:tc>
        <w:tc>
          <w:tcPr>
            <w:tcW w:w="6871" w:type="dxa"/>
            <w:shd w:val="clear" w:color="auto" w:fill="auto"/>
          </w:tcPr>
          <w:p w14:paraId="31A17209"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חוק משק הדלק (קידום התחרות), התשנ"ד–1994</w:t>
            </w:r>
          </w:p>
        </w:tc>
      </w:tr>
      <w:tr w:rsidR="007A018E" w:rsidRPr="00900B1C" w14:paraId="32770F1F" w14:textId="77777777" w:rsidTr="007A018E">
        <w:tc>
          <w:tcPr>
            <w:tcW w:w="3018" w:type="dxa"/>
            <w:shd w:val="clear" w:color="auto" w:fill="auto"/>
          </w:tcPr>
          <w:p w14:paraId="3F2B8A3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"התקנות"</w:t>
            </w:r>
          </w:p>
        </w:tc>
        <w:tc>
          <w:tcPr>
            <w:tcW w:w="6871" w:type="dxa"/>
            <w:shd w:val="clear" w:color="auto" w:fill="auto"/>
          </w:tcPr>
          <w:p w14:paraId="0461AEAE"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תקנות משק הדלק (קידום התחרות) (כללים לעניין התקני תדלוק אוטומטיים כלליים) התשע"א– 2011</w:t>
            </w:r>
          </w:p>
        </w:tc>
      </w:tr>
      <w:tr w:rsidR="007A018E" w:rsidRPr="00900B1C" w14:paraId="784EBCEA" w14:textId="77777777" w:rsidTr="007A018E">
        <w:tc>
          <w:tcPr>
            <w:tcW w:w="3018" w:type="dxa"/>
            <w:shd w:val="clear" w:color="auto" w:fill="auto"/>
          </w:tcPr>
          <w:p w14:paraId="1C8BDDCC"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"התקן תדלוק אוטומטי" </w:t>
            </w:r>
          </w:p>
        </w:tc>
        <w:tc>
          <w:tcPr>
            <w:tcW w:w="6871" w:type="dxa"/>
            <w:shd w:val="clear" w:color="auto" w:fill="auto"/>
          </w:tcPr>
          <w:p w14:paraId="3CC8A42A"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כהגדרתו בתקן 6200 חלק 1</w:t>
            </w:r>
          </w:p>
        </w:tc>
      </w:tr>
      <w:tr w:rsidR="007A018E" w:rsidRPr="00900B1C" w14:paraId="14243B61" w14:textId="77777777" w:rsidTr="007A018E">
        <w:tc>
          <w:tcPr>
            <w:tcW w:w="3018" w:type="dxa"/>
            <w:shd w:val="clear" w:color="auto" w:fill="auto"/>
          </w:tcPr>
          <w:p w14:paraId="7FB25F2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"התקן תדלוק אוטומטי כללי" (התקן)</w:t>
            </w:r>
          </w:p>
        </w:tc>
        <w:tc>
          <w:tcPr>
            <w:tcW w:w="6871" w:type="dxa"/>
            <w:shd w:val="clear" w:color="auto" w:fill="auto"/>
          </w:tcPr>
          <w:p w14:paraId="78F96F00"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כהגדרתו בתקן 6200 חלק 1</w:t>
            </w:r>
          </w:p>
        </w:tc>
      </w:tr>
      <w:tr w:rsidR="007A018E" w:rsidRPr="00900B1C" w14:paraId="753A4506" w14:textId="77777777" w:rsidTr="007A018E">
        <w:tc>
          <w:tcPr>
            <w:tcW w:w="3018" w:type="dxa"/>
            <w:shd w:val="clear" w:color="auto" w:fill="auto"/>
          </w:tcPr>
          <w:p w14:paraId="4D06ACC3" w14:textId="77777777" w:rsidR="007A018E" w:rsidRPr="00900B1C" w:rsidRDefault="007A018E" w:rsidP="007A018E">
            <w:pPr>
              <w:pStyle w:val="af2"/>
              <w:spacing w:line="360" w:lineRule="auto"/>
              <w:ind w:left="0"/>
              <w:jc w:val="both"/>
              <w:rPr>
                <w:rFonts w:ascii="Arial" w:hAnsi="Arial"/>
                <w:szCs w:val="24"/>
                <w:rtl/>
              </w:rPr>
            </w:pPr>
            <w:r>
              <w:rPr>
                <w:rFonts w:ascii="Arial" w:hAnsi="Arial" w:hint="cs"/>
                <w:szCs w:val="24"/>
                <w:rtl/>
              </w:rPr>
              <w:t>"</w:t>
            </w:r>
            <w:r w:rsidRPr="00900B1C">
              <w:rPr>
                <w:rFonts w:ascii="Arial" w:hAnsi="Arial" w:hint="cs"/>
                <w:szCs w:val="24"/>
                <w:rtl/>
              </w:rPr>
              <w:t>התקן זיהוי</w:t>
            </w:r>
            <w:r>
              <w:rPr>
                <w:rFonts w:ascii="Arial" w:hAnsi="Arial" w:hint="cs"/>
                <w:szCs w:val="24"/>
                <w:rtl/>
              </w:rPr>
              <w:t>"</w:t>
            </w:r>
          </w:p>
        </w:tc>
        <w:tc>
          <w:tcPr>
            <w:tcW w:w="6871" w:type="dxa"/>
            <w:shd w:val="clear" w:color="auto" w:fill="auto"/>
          </w:tcPr>
          <w:p w14:paraId="141E9B5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התקן זיהוי כללי כהגדרתו בתקן 6200: יחידה במערכת המותקנת בכלי רכב והכוללת מידע ייחודי של יצרן התג ושל יצרן התקן הזיהוי. </w:t>
            </w:r>
          </w:p>
        </w:tc>
      </w:tr>
      <w:tr w:rsidR="007A018E" w:rsidRPr="00900B1C" w14:paraId="35A2B9DB" w14:textId="77777777" w:rsidTr="007A018E">
        <w:tc>
          <w:tcPr>
            <w:tcW w:w="3018" w:type="dxa"/>
            <w:shd w:val="clear" w:color="auto" w:fill="auto"/>
          </w:tcPr>
          <w:p w14:paraId="5776F10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"מכלול רכב"</w:t>
            </w:r>
          </w:p>
        </w:tc>
        <w:tc>
          <w:tcPr>
            <w:tcW w:w="6871" w:type="dxa"/>
            <w:shd w:val="clear" w:color="auto" w:fill="auto"/>
          </w:tcPr>
          <w:p w14:paraId="0908E76B"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כל רכיבי התקן תדלוק אוטומטי כללי המותקנים בכלי הרכב, לרבות התקן זיהוי כללי ומשדר נתוני רכב ;</w:t>
            </w:r>
          </w:p>
        </w:tc>
      </w:tr>
      <w:tr w:rsidR="007A018E" w:rsidRPr="00900B1C" w14:paraId="3E146A6C" w14:textId="77777777" w:rsidTr="007A018E">
        <w:tc>
          <w:tcPr>
            <w:tcW w:w="3018" w:type="dxa"/>
            <w:shd w:val="clear" w:color="auto" w:fill="auto"/>
          </w:tcPr>
          <w:p w14:paraId="3EC0D310"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"מכלול תחנה"</w:t>
            </w:r>
          </w:p>
        </w:tc>
        <w:tc>
          <w:tcPr>
            <w:tcW w:w="6871" w:type="dxa"/>
            <w:shd w:val="clear" w:color="auto" w:fill="auto"/>
          </w:tcPr>
          <w:p w14:paraId="066DD1C0"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כל רכיבי התקן תדלוק אוטומטי כללי המותקנים בתחנת תדלוק, לרבות קורא כללי ומקלט כללי לנתוני כלי הרכב;</w:t>
            </w:r>
          </w:p>
        </w:tc>
      </w:tr>
      <w:tr w:rsidR="007A018E" w:rsidRPr="00900B1C" w14:paraId="2EF01617" w14:textId="77777777" w:rsidTr="007A018E">
        <w:tc>
          <w:tcPr>
            <w:tcW w:w="3018" w:type="dxa"/>
            <w:shd w:val="clear" w:color="auto" w:fill="auto"/>
          </w:tcPr>
          <w:p w14:paraId="30438980" w14:textId="77777777" w:rsidR="007A018E" w:rsidRPr="00900B1C" w:rsidRDefault="007A018E" w:rsidP="007A018E">
            <w:pPr>
              <w:pStyle w:val="af2"/>
              <w:spacing w:line="360" w:lineRule="auto"/>
              <w:ind w:left="0"/>
              <w:jc w:val="both"/>
              <w:rPr>
                <w:rFonts w:ascii="Arial" w:hAnsi="Arial"/>
                <w:szCs w:val="24"/>
                <w:rtl/>
              </w:rPr>
            </w:pPr>
            <w:r>
              <w:rPr>
                <w:rFonts w:ascii="Arial" w:hAnsi="Arial" w:hint="cs"/>
                <w:szCs w:val="24"/>
                <w:rtl/>
              </w:rPr>
              <w:t>"</w:t>
            </w:r>
            <w:r w:rsidRPr="00900B1C">
              <w:rPr>
                <w:rFonts w:ascii="Arial" w:hAnsi="Arial" w:hint="cs"/>
                <w:szCs w:val="24"/>
                <w:rtl/>
              </w:rPr>
              <w:t>קורא כללי</w:t>
            </w:r>
            <w:r>
              <w:rPr>
                <w:rFonts w:ascii="Arial" w:hAnsi="Arial" w:hint="cs"/>
                <w:szCs w:val="24"/>
                <w:rtl/>
              </w:rPr>
              <w:t>"</w:t>
            </w:r>
            <w:r w:rsidRPr="00900B1C">
              <w:rPr>
                <w:rFonts w:ascii="Arial" w:hAnsi="Arial" w:hint="cs"/>
                <w:szCs w:val="24"/>
                <w:rtl/>
              </w:rPr>
              <w:t xml:space="preserve"> </w:t>
            </w:r>
          </w:p>
        </w:tc>
        <w:tc>
          <w:tcPr>
            <w:tcW w:w="6871" w:type="dxa"/>
            <w:shd w:val="clear" w:color="auto" w:fill="auto"/>
          </w:tcPr>
          <w:p w14:paraId="29FECC4B"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כהגדרתו בתקן 6200 חלק 1: "</w:t>
            </w:r>
            <w:r w:rsidRPr="00DB2617">
              <w:rPr>
                <w:rFonts w:ascii="Arial" w:hAnsi="Arial"/>
                <w:szCs w:val="24"/>
                <w:rtl/>
              </w:rPr>
              <w:t xml:space="preserve"> </w:t>
            </w:r>
            <w:r w:rsidRPr="00900B1C">
              <w:rPr>
                <w:rFonts w:ascii="Arial" w:hAnsi="Arial"/>
                <w:szCs w:val="24"/>
                <w:rtl/>
              </w:rPr>
              <w:t>1.3.8.</w:t>
            </w:r>
            <w:r>
              <w:rPr>
                <w:rFonts w:ascii="Arial" w:hAnsi="Arial" w:hint="cs"/>
                <w:szCs w:val="24"/>
                <w:rtl/>
              </w:rPr>
              <w:t xml:space="preserve"> -</w:t>
            </w:r>
            <w:r w:rsidRPr="00900B1C">
              <w:rPr>
                <w:rFonts w:ascii="Arial" w:hAnsi="Arial"/>
                <w:szCs w:val="24"/>
                <w:rtl/>
              </w:rPr>
              <w:tab/>
              <w:t>יחידה במערכת המותקנת על אקדח התדלוק בתחנת תדלוק, הקוראת את המידע הייחודי שבהֶתְקֵן הזיהוי ומעבירה אותו למערכת ניהול המידע לבדיקה ולקבלת אישור לביצוע תדלוק.</w:t>
            </w:r>
          </w:p>
        </w:tc>
      </w:tr>
      <w:tr w:rsidR="007A018E" w:rsidRPr="00900B1C" w14:paraId="0F8C2C90" w14:textId="77777777" w:rsidTr="007A018E">
        <w:tc>
          <w:tcPr>
            <w:tcW w:w="3018" w:type="dxa"/>
            <w:shd w:val="clear" w:color="auto" w:fill="auto"/>
          </w:tcPr>
          <w:p w14:paraId="4B8C36B6" w14:textId="77777777" w:rsidR="007A018E" w:rsidRPr="00900B1C" w:rsidRDefault="007A018E" w:rsidP="007A018E">
            <w:pPr>
              <w:pStyle w:val="af2"/>
              <w:spacing w:line="360" w:lineRule="auto"/>
              <w:ind w:left="0"/>
              <w:jc w:val="both"/>
              <w:rPr>
                <w:rFonts w:ascii="Arial" w:hAnsi="Arial"/>
                <w:szCs w:val="24"/>
                <w:rtl/>
              </w:rPr>
            </w:pPr>
            <w:r>
              <w:rPr>
                <w:rFonts w:ascii="Arial" w:hAnsi="Arial" w:hint="cs"/>
                <w:szCs w:val="24"/>
                <w:rtl/>
              </w:rPr>
              <w:t>"</w:t>
            </w:r>
            <w:r w:rsidRPr="00900B1C">
              <w:rPr>
                <w:rFonts w:ascii="Arial" w:hAnsi="Arial" w:hint="cs"/>
                <w:szCs w:val="24"/>
                <w:rtl/>
              </w:rPr>
              <w:t>משדר נתוני רכב</w:t>
            </w:r>
            <w:r>
              <w:rPr>
                <w:rFonts w:ascii="Arial" w:hAnsi="Arial" w:hint="cs"/>
                <w:szCs w:val="24"/>
                <w:rtl/>
              </w:rPr>
              <w:t>"</w:t>
            </w:r>
            <w:r w:rsidRPr="00900B1C">
              <w:rPr>
                <w:rFonts w:ascii="Arial" w:hAnsi="Arial" w:hint="cs"/>
                <w:szCs w:val="24"/>
                <w:rtl/>
              </w:rPr>
              <w:t xml:space="preserve"> </w:t>
            </w:r>
          </w:p>
        </w:tc>
        <w:tc>
          <w:tcPr>
            <w:tcW w:w="6871" w:type="dxa"/>
            <w:shd w:val="clear" w:color="auto" w:fill="auto"/>
          </w:tcPr>
          <w:p w14:paraId="5D1BD376"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משדר נתוני רכב כללי כהגדרתו בתקן 6200 חלק 1: "</w:t>
            </w:r>
            <w:r w:rsidRPr="00900B1C">
              <w:rPr>
                <w:szCs w:val="24"/>
                <w:rtl/>
              </w:rPr>
              <w:t xml:space="preserve"> </w:t>
            </w:r>
            <w:r w:rsidRPr="00900B1C">
              <w:rPr>
                <w:rFonts w:ascii="Arial" w:hAnsi="Arial"/>
                <w:szCs w:val="24"/>
                <w:rtl/>
              </w:rPr>
              <w:t>1.3.9.</w:t>
            </w:r>
            <w:r w:rsidRPr="00900B1C">
              <w:rPr>
                <w:rFonts w:ascii="Arial" w:hAnsi="Arial"/>
                <w:szCs w:val="24"/>
                <w:rtl/>
              </w:rPr>
              <w:tab/>
              <w:t>משדר נתוני רכב כללי יחידה המותקנת בכלי רכב (לפי דרישה) ומעבירה את נתוני הנְסוּעָה ממחשב הרכב למערכת ניהול המידע.</w:t>
            </w:r>
          </w:p>
        </w:tc>
      </w:tr>
      <w:tr w:rsidR="007A018E" w:rsidRPr="00900B1C" w14:paraId="6CD9699E" w14:textId="77777777" w:rsidTr="007A018E">
        <w:tc>
          <w:tcPr>
            <w:tcW w:w="3018" w:type="dxa"/>
            <w:shd w:val="clear" w:color="auto" w:fill="auto"/>
          </w:tcPr>
          <w:p w14:paraId="0F9649DC"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"המנהל"</w:t>
            </w:r>
          </w:p>
        </w:tc>
        <w:tc>
          <w:tcPr>
            <w:tcW w:w="6871" w:type="dxa"/>
            <w:shd w:val="clear" w:color="auto" w:fill="auto"/>
          </w:tcPr>
          <w:p w14:paraId="139C439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מנהל מינהל הדלק במשרד </w:t>
            </w:r>
            <w:r w:rsidRPr="003E19BE">
              <w:rPr>
                <w:rFonts w:ascii="Arial" w:hAnsi="Arial" w:hint="cs"/>
                <w:szCs w:val="24"/>
                <w:rtl/>
              </w:rPr>
              <w:t xml:space="preserve">התשתיות הלאומיות </w:t>
            </w:r>
            <w:r w:rsidRPr="003E19BE">
              <w:rPr>
                <w:rFonts w:ascii="Arial" w:hAnsi="Arial" w:hint="eastAsia"/>
                <w:szCs w:val="24"/>
                <w:rtl/>
              </w:rPr>
              <w:t>האנרגיה</w:t>
            </w:r>
            <w:r w:rsidRPr="003E19BE">
              <w:rPr>
                <w:rFonts w:ascii="Arial" w:hAnsi="Arial"/>
                <w:szCs w:val="24"/>
                <w:rtl/>
              </w:rPr>
              <w:t xml:space="preserve"> </w:t>
            </w:r>
            <w:r w:rsidRPr="003E19BE">
              <w:rPr>
                <w:rFonts w:ascii="Arial" w:hAnsi="Arial" w:hint="eastAsia"/>
                <w:szCs w:val="24"/>
                <w:rtl/>
              </w:rPr>
              <w:t>והמים</w:t>
            </w:r>
            <w:r w:rsidRPr="003E19BE">
              <w:rPr>
                <w:rFonts w:ascii="Arial" w:hAnsi="Arial"/>
                <w:szCs w:val="24"/>
                <w:rtl/>
              </w:rPr>
              <w:t>.</w:t>
            </w:r>
          </w:p>
        </w:tc>
      </w:tr>
      <w:tr w:rsidR="007A018E" w:rsidRPr="00900B1C" w14:paraId="6AEB1A61" w14:textId="77777777" w:rsidTr="007A018E">
        <w:tc>
          <w:tcPr>
            <w:tcW w:w="3018" w:type="dxa"/>
            <w:shd w:val="clear" w:color="auto" w:fill="auto"/>
          </w:tcPr>
          <w:p w14:paraId="6BB5BEF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הנפקה</w:t>
            </w:r>
          </w:p>
        </w:tc>
        <w:tc>
          <w:tcPr>
            <w:tcW w:w="6871" w:type="dxa"/>
            <w:shd w:val="clear" w:color="auto" w:fill="auto"/>
          </w:tcPr>
          <w:p w14:paraId="366C1194"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פעולה המבוצעת על התקן זיהוי אוטומטי כללי והופכת את ההתקן לפעיל.</w:t>
            </w:r>
          </w:p>
        </w:tc>
      </w:tr>
      <w:tr w:rsidR="007A018E" w:rsidRPr="00900B1C" w14:paraId="344DC2FD" w14:textId="77777777" w:rsidTr="007A018E">
        <w:tc>
          <w:tcPr>
            <w:tcW w:w="3018" w:type="dxa"/>
            <w:shd w:val="clear" w:color="auto" w:fill="auto"/>
          </w:tcPr>
          <w:p w14:paraId="585FDD3E"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חברת דלק</w:t>
            </w:r>
          </w:p>
          <w:p w14:paraId="70B783D7" w14:textId="77777777" w:rsidR="007A018E" w:rsidRPr="00900B1C" w:rsidRDefault="007A018E" w:rsidP="007A018E">
            <w:pPr>
              <w:rPr>
                <w:szCs w:val="24"/>
                <w:rtl/>
                <w:lang w:eastAsia="he-IL"/>
              </w:rPr>
            </w:pPr>
          </w:p>
          <w:p w14:paraId="4B49B3A9" w14:textId="77777777" w:rsidR="007A018E" w:rsidRPr="00900B1C" w:rsidRDefault="007A018E" w:rsidP="007A018E">
            <w:pPr>
              <w:rPr>
                <w:szCs w:val="24"/>
                <w:rtl/>
                <w:lang w:eastAsia="he-IL"/>
              </w:rPr>
            </w:pPr>
          </w:p>
        </w:tc>
        <w:tc>
          <w:tcPr>
            <w:tcW w:w="6871" w:type="dxa"/>
            <w:shd w:val="clear" w:color="auto" w:fill="auto"/>
          </w:tcPr>
          <w:p w14:paraId="657E2B3D" w14:textId="77777777" w:rsidR="007A018E" w:rsidRPr="00900B1C" w:rsidRDefault="007A018E" w:rsidP="007A018E">
            <w:pPr>
              <w:pStyle w:val="af2"/>
              <w:spacing w:line="360" w:lineRule="auto"/>
              <w:ind w:left="0"/>
              <w:jc w:val="both"/>
              <w:rPr>
                <w:rFonts w:ascii="Arial" w:hAnsi="Arial"/>
                <w:szCs w:val="24"/>
                <w:rtl/>
              </w:rPr>
            </w:pPr>
            <w:r w:rsidRPr="00900B1C">
              <w:rPr>
                <w:rFonts w:hint="cs"/>
                <w:szCs w:val="24"/>
                <w:rtl/>
              </w:rPr>
              <w:t xml:space="preserve">חברה העוסקת בשיווק דלק בתחנות תדלוק. </w:t>
            </w:r>
          </w:p>
        </w:tc>
      </w:tr>
      <w:tr w:rsidR="007A018E" w:rsidRPr="00900B1C" w14:paraId="6D7C2366" w14:textId="77777777" w:rsidTr="007A018E">
        <w:tc>
          <w:tcPr>
            <w:tcW w:w="3018" w:type="dxa"/>
            <w:shd w:val="clear" w:color="auto" w:fill="auto"/>
          </w:tcPr>
          <w:p w14:paraId="263E391B"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גורם מזמין</w:t>
            </w:r>
          </w:p>
        </w:tc>
        <w:tc>
          <w:tcPr>
            <w:tcW w:w="6871" w:type="dxa"/>
            <w:shd w:val="clear" w:color="auto" w:fill="auto"/>
          </w:tcPr>
          <w:p w14:paraId="3C218871" w14:textId="77777777" w:rsidR="007A018E" w:rsidRPr="00900B1C" w:rsidRDefault="007A018E" w:rsidP="007A018E">
            <w:pPr>
              <w:pStyle w:val="affffff9"/>
              <w:keepNext/>
              <w:jc w:val="both"/>
              <w:rPr>
                <w:rFonts w:ascii="Arial" w:hAnsi="Arial" w:cs="David"/>
                <w:rtl/>
                <w:lang w:eastAsia="he-IL"/>
              </w:rPr>
            </w:pPr>
            <w:r w:rsidRPr="00900B1C">
              <w:rPr>
                <w:rFonts w:ascii="Arial" w:hAnsi="Arial" w:cs="David" w:hint="cs"/>
                <w:rtl/>
                <w:lang w:eastAsia="he-IL"/>
              </w:rPr>
              <w:t>יצרן התקני תדלוק או חברת דלק שמורשה להזמין אמצעי הנפקה ואימות, לפי ההרשאות המוגדרות לו.</w:t>
            </w:r>
          </w:p>
        </w:tc>
      </w:tr>
      <w:tr w:rsidR="007A018E" w:rsidRPr="00900B1C" w14:paraId="2A15AB4C" w14:textId="77777777" w:rsidTr="007A018E">
        <w:tc>
          <w:tcPr>
            <w:tcW w:w="3018" w:type="dxa"/>
            <w:shd w:val="clear" w:color="auto" w:fill="auto"/>
          </w:tcPr>
          <w:p w14:paraId="4E6703C7"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ההליך</w:t>
            </w:r>
          </w:p>
        </w:tc>
        <w:tc>
          <w:tcPr>
            <w:tcW w:w="6871" w:type="dxa"/>
            <w:shd w:val="clear" w:color="auto" w:fill="auto"/>
          </w:tcPr>
          <w:p w14:paraId="6108CFB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מסמך זה על כל נספחיו, דרישותיו, תנאיו וחלקיו.</w:t>
            </w:r>
          </w:p>
        </w:tc>
      </w:tr>
      <w:tr w:rsidR="007A018E" w:rsidRPr="00900B1C" w14:paraId="5DCBA172" w14:textId="77777777" w:rsidTr="007A018E">
        <w:tc>
          <w:tcPr>
            <w:tcW w:w="3018" w:type="dxa"/>
            <w:shd w:val="clear" w:color="auto" w:fill="auto"/>
          </w:tcPr>
          <w:p w14:paraId="1C595A34"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הצעה</w:t>
            </w:r>
          </w:p>
        </w:tc>
        <w:tc>
          <w:tcPr>
            <w:tcW w:w="6871" w:type="dxa"/>
            <w:shd w:val="clear" w:color="auto" w:fill="auto"/>
          </w:tcPr>
          <w:p w14:paraId="2AE63D5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szCs w:val="24"/>
                <w:rtl/>
              </w:rPr>
              <w:t xml:space="preserve">תשובת </w:t>
            </w:r>
            <w:r w:rsidRPr="00900B1C">
              <w:rPr>
                <w:rFonts w:ascii="Arial" w:hAnsi="Arial" w:hint="cs"/>
                <w:szCs w:val="24"/>
                <w:rtl/>
              </w:rPr>
              <w:t xml:space="preserve">מציע </w:t>
            </w:r>
            <w:r w:rsidRPr="00900B1C">
              <w:rPr>
                <w:rFonts w:ascii="Arial" w:hAnsi="Arial"/>
                <w:szCs w:val="24"/>
                <w:rtl/>
              </w:rPr>
              <w:t>ל</w:t>
            </w:r>
            <w:r w:rsidRPr="00900B1C">
              <w:rPr>
                <w:rFonts w:ascii="Arial" w:hAnsi="Arial" w:hint="cs"/>
                <w:szCs w:val="24"/>
                <w:rtl/>
              </w:rPr>
              <w:t>הליך.</w:t>
            </w:r>
          </w:p>
        </w:tc>
      </w:tr>
      <w:tr w:rsidR="007A018E" w:rsidRPr="00900B1C" w14:paraId="49292847" w14:textId="77777777" w:rsidTr="007A018E">
        <w:tc>
          <w:tcPr>
            <w:tcW w:w="3018" w:type="dxa"/>
            <w:shd w:val="clear" w:color="auto" w:fill="auto"/>
          </w:tcPr>
          <w:p w14:paraId="67FD7BC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ועדת המכרזים</w:t>
            </w:r>
          </w:p>
        </w:tc>
        <w:tc>
          <w:tcPr>
            <w:tcW w:w="6871" w:type="dxa"/>
            <w:shd w:val="clear" w:color="auto" w:fill="auto"/>
          </w:tcPr>
          <w:p w14:paraId="0281D085"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eastAsia"/>
                <w:szCs w:val="24"/>
                <w:rtl/>
              </w:rPr>
              <w:t>וועדת</w:t>
            </w:r>
            <w:r w:rsidRPr="00900B1C">
              <w:rPr>
                <w:rFonts w:ascii="Arial" w:hAnsi="Arial"/>
                <w:szCs w:val="24"/>
                <w:rtl/>
              </w:rPr>
              <w:t xml:space="preserve"> </w:t>
            </w:r>
            <w:r w:rsidRPr="00900B1C">
              <w:rPr>
                <w:rFonts w:ascii="Arial" w:hAnsi="Arial" w:hint="eastAsia"/>
                <w:szCs w:val="24"/>
                <w:rtl/>
              </w:rPr>
              <w:t>המכרזים</w:t>
            </w:r>
            <w:r w:rsidRPr="00900B1C">
              <w:rPr>
                <w:rFonts w:ascii="Arial" w:hAnsi="Arial"/>
                <w:szCs w:val="24"/>
                <w:rtl/>
              </w:rPr>
              <w:t xml:space="preserve"> </w:t>
            </w:r>
            <w:r w:rsidRPr="00900B1C">
              <w:rPr>
                <w:rFonts w:ascii="Arial" w:hAnsi="Arial" w:hint="eastAsia"/>
                <w:szCs w:val="24"/>
                <w:rtl/>
              </w:rPr>
              <w:t>של</w:t>
            </w:r>
            <w:r w:rsidRPr="00900B1C">
              <w:rPr>
                <w:rFonts w:ascii="Arial" w:hAnsi="Arial"/>
                <w:szCs w:val="24"/>
                <w:rtl/>
              </w:rPr>
              <w:t xml:space="preserve"> </w:t>
            </w:r>
            <w:r w:rsidRPr="00900B1C">
              <w:rPr>
                <w:rFonts w:ascii="Arial" w:hAnsi="Arial" w:hint="eastAsia"/>
                <w:szCs w:val="24"/>
                <w:rtl/>
              </w:rPr>
              <w:t>משרד</w:t>
            </w:r>
            <w:r w:rsidRPr="00900B1C">
              <w:rPr>
                <w:rFonts w:ascii="Arial" w:hAnsi="Arial"/>
                <w:szCs w:val="24"/>
                <w:rtl/>
              </w:rPr>
              <w:t xml:space="preserve"> </w:t>
            </w:r>
            <w:r w:rsidRPr="00900B1C">
              <w:rPr>
                <w:rFonts w:ascii="Arial" w:hAnsi="Arial" w:hint="eastAsia"/>
                <w:szCs w:val="24"/>
                <w:rtl/>
              </w:rPr>
              <w:t>התשתיות</w:t>
            </w:r>
            <w:r w:rsidRPr="00900B1C">
              <w:rPr>
                <w:rFonts w:ascii="Arial" w:hAnsi="Arial"/>
                <w:szCs w:val="24"/>
                <w:rtl/>
              </w:rPr>
              <w:t xml:space="preserve"> </w:t>
            </w:r>
            <w:r w:rsidRPr="00900B1C">
              <w:rPr>
                <w:rFonts w:ascii="Arial" w:hAnsi="Arial" w:hint="eastAsia"/>
                <w:szCs w:val="24"/>
                <w:rtl/>
              </w:rPr>
              <w:t>הלאומיות</w:t>
            </w:r>
            <w:r w:rsidRPr="00900B1C">
              <w:rPr>
                <w:rFonts w:ascii="Arial" w:hAnsi="Arial"/>
                <w:szCs w:val="24"/>
                <w:rtl/>
              </w:rPr>
              <w:t xml:space="preserve"> </w:t>
            </w:r>
            <w:r w:rsidRPr="00900B1C">
              <w:rPr>
                <w:rFonts w:ascii="Arial" w:hAnsi="Arial" w:hint="eastAsia"/>
                <w:szCs w:val="24"/>
                <w:rtl/>
              </w:rPr>
              <w:t>האנרגיה</w:t>
            </w:r>
            <w:r w:rsidRPr="00900B1C">
              <w:rPr>
                <w:rFonts w:ascii="Arial" w:hAnsi="Arial"/>
                <w:szCs w:val="24"/>
                <w:rtl/>
              </w:rPr>
              <w:t xml:space="preserve"> </w:t>
            </w:r>
            <w:r w:rsidRPr="00900B1C">
              <w:rPr>
                <w:rFonts w:ascii="Arial" w:hAnsi="Arial" w:hint="eastAsia"/>
                <w:szCs w:val="24"/>
                <w:rtl/>
              </w:rPr>
              <w:t>והמים</w:t>
            </w:r>
            <w:r w:rsidRPr="00900B1C">
              <w:rPr>
                <w:rFonts w:ascii="Arial" w:hAnsi="Arial"/>
                <w:szCs w:val="24"/>
                <w:rtl/>
              </w:rPr>
              <w:t>.</w:t>
            </w:r>
          </w:p>
        </w:tc>
      </w:tr>
      <w:tr w:rsidR="007A018E" w:rsidRPr="00900B1C" w:rsidDel="00CA76A2" w14:paraId="61C97B1C" w14:textId="77777777" w:rsidTr="007A018E">
        <w:tc>
          <w:tcPr>
            <w:tcW w:w="3018" w:type="dxa"/>
            <w:shd w:val="clear" w:color="auto" w:fill="auto"/>
          </w:tcPr>
          <w:p w14:paraId="4AFAFAD8" w14:textId="77777777" w:rsidR="007A018E" w:rsidRPr="00900B1C" w:rsidDel="00CA76A2" w:rsidRDefault="007A018E" w:rsidP="007A018E">
            <w:pPr>
              <w:pStyle w:val="af2"/>
              <w:spacing w:line="360" w:lineRule="auto"/>
              <w:ind w:left="0"/>
              <w:jc w:val="both"/>
              <w:rPr>
                <w:rFonts w:ascii="Arial" w:hAnsi="Arial"/>
                <w:szCs w:val="24"/>
                <w:rtl/>
              </w:rPr>
            </w:pPr>
            <w:r w:rsidRPr="00900B1C" w:rsidDel="00CA76A2">
              <w:rPr>
                <w:rFonts w:ascii="Arial" w:hAnsi="Arial" w:hint="cs"/>
                <w:szCs w:val="24"/>
                <w:rtl/>
              </w:rPr>
              <w:t xml:space="preserve">זכויות </w:t>
            </w:r>
            <w:r w:rsidRPr="00900B1C">
              <w:rPr>
                <w:rFonts w:ascii="Arial" w:hAnsi="Arial" w:hint="cs"/>
                <w:szCs w:val="24"/>
                <w:rtl/>
              </w:rPr>
              <w:t xml:space="preserve">קניין </w:t>
            </w:r>
            <w:r w:rsidRPr="00900B1C" w:rsidDel="00CA76A2">
              <w:rPr>
                <w:rFonts w:ascii="Arial" w:hAnsi="Arial" w:hint="cs"/>
                <w:szCs w:val="24"/>
                <w:rtl/>
              </w:rPr>
              <w:t>רוחני</w:t>
            </w:r>
          </w:p>
        </w:tc>
        <w:tc>
          <w:tcPr>
            <w:tcW w:w="6871" w:type="dxa"/>
            <w:shd w:val="clear" w:color="auto" w:fill="auto"/>
          </w:tcPr>
          <w:p w14:paraId="19761327" w14:textId="77777777" w:rsidR="007A018E" w:rsidRPr="00900B1C" w:rsidDel="00CA76A2" w:rsidRDefault="007A018E" w:rsidP="007A018E">
            <w:pPr>
              <w:pStyle w:val="af2"/>
              <w:spacing w:line="360" w:lineRule="auto"/>
              <w:ind w:left="0"/>
              <w:jc w:val="both"/>
              <w:rPr>
                <w:rFonts w:ascii="Arial" w:hAnsi="Arial"/>
                <w:szCs w:val="24"/>
                <w:rtl/>
              </w:rPr>
            </w:pPr>
            <w:r w:rsidRPr="00900B1C" w:rsidDel="00CA76A2">
              <w:rPr>
                <w:rFonts w:ascii="Arial" w:hAnsi="Arial"/>
                <w:szCs w:val="24"/>
                <w:rtl/>
              </w:rPr>
              <w:t xml:space="preserve">זכויות היוצרים, זכויות הפטנטים, הסודות המסחריים והזכויות האחרות הגלומים </w:t>
            </w:r>
            <w:r w:rsidRPr="00900B1C">
              <w:rPr>
                <w:rFonts w:ascii="Arial" w:hAnsi="Arial" w:hint="cs"/>
                <w:szCs w:val="24"/>
                <w:rtl/>
              </w:rPr>
              <w:t>בשרות</w:t>
            </w:r>
            <w:r w:rsidRPr="00900B1C" w:rsidDel="00CA76A2">
              <w:rPr>
                <w:rFonts w:ascii="Arial" w:hAnsi="Arial" w:hint="cs"/>
                <w:szCs w:val="24"/>
                <w:rtl/>
              </w:rPr>
              <w:t xml:space="preserve"> ע</w:t>
            </w:r>
            <w:r w:rsidRPr="00900B1C" w:rsidDel="00CA76A2">
              <w:rPr>
                <w:rFonts w:ascii="Arial" w:hAnsi="Arial"/>
                <w:szCs w:val="24"/>
                <w:rtl/>
              </w:rPr>
              <w:t>ל כל מרכיבי</w:t>
            </w:r>
            <w:r w:rsidRPr="00900B1C" w:rsidDel="00CA76A2">
              <w:rPr>
                <w:rFonts w:ascii="Arial" w:hAnsi="Arial" w:hint="cs"/>
                <w:szCs w:val="24"/>
                <w:rtl/>
              </w:rPr>
              <w:t>ו</w:t>
            </w:r>
            <w:r w:rsidRPr="00900B1C" w:rsidDel="00CA76A2">
              <w:rPr>
                <w:rFonts w:ascii="Arial" w:hAnsi="Arial"/>
                <w:szCs w:val="24"/>
                <w:rtl/>
              </w:rPr>
              <w:t xml:space="preserve"> ורכיבי</w:t>
            </w:r>
            <w:r w:rsidRPr="00900B1C" w:rsidDel="00CA76A2">
              <w:rPr>
                <w:rFonts w:ascii="Arial" w:hAnsi="Arial" w:hint="cs"/>
                <w:szCs w:val="24"/>
                <w:rtl/>
              </w:rPr>
              <w:t>ו.</w:t>
            </w:r>
          </w:p>
        </w:tc>
      </w:tr>
      <w:tr w:rsidR="007A018E" w:rsidRPr="00900B1C" w14:paraId="4F5BC7BC" w14:textId="77777777" w:rsidTr="007A018E">
        <w:tc>
          <w:tcPr>
            <w:tcW w:w="3018" w:type="dxa"/>
            <w:shd w:val="clear" w:color="auto" w:fill="auto"/>
          </w:tcPr>
          <w:p w14:paraId="0984C701"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יום תחילת מתן השירותים</w:t>
            </w:r>
          </w:p>
        </w:tc>
        <w:tc>
          <w:tcPr>
            <w:tcW w:w="6871" w:type="dxa"/>
            <w:shd w:val="clear" w:color="auto" w:fill="auto"/>
          </w:tcPr>
          <w:p w14:paraId="45D31F12"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szCs w:val="24"/>
                <w:rtl/>
              </w:rPr>
              <w:t>התאריך בו הספק הזוכה ה</w:t>
            </w:r>
            <w:r w:rsidRPr="00900B1C">
              <w:rPr>
                <w:rFonts w:ascii="Arial" w:hAnsi="Arial" w:hint="cs"/>
                <w:szCs w:val="24"/>
                <w:rtl/>
              </w:rPr>
              <w:t>חל במתן ה</w:t>
            </w:r>
            <w:r w:rsidRPr="00900B1C">
              <w:rPr>
                <w:rFonts w:ascii="Arial" w:hAnsi="Arial"/>
                <w:szCs w:val="24"/>
                <w:rtl/>
              </w:rPr>
              <w:t xml:space="preserve">שירותים </w:t>
            </w:r>
            <w:r w:rsidRPr="00900B1C">
              <w:rPr>
                <w:rFonts w:ascii="Arial" w:hAnsi="Arial" w:hint="cs"/>
                <w:szCs w:val="24"/>
                <w:rtl/>
              </w:rPr>
              <w:t>נושא</w:t>
            </w:r>
            <w:r w:rsidRPr="00900B1C">
              <w:rPr>
                <w:rFonts w:ascii="Arial" w:hAnsi="Arial"/>
                <w:szCs w:val="24"/>
                <w:rtl/>
              </w:rPr>
              <w:t xml:space="preserve"> הליך זה</w:t>
            </w:r>
            <w:r w:rsidRPr="00900B1C">
              <w:rPr>
                <w:rFonts w:ascii="Arial" w:hAnsi="Arial"/>
                <w:szCs w:val="24"/>
              </w:rPr>
              <w:t>.</w:t>
            </w:r>
          </w:p>
        </w:tc>
      </w:tr>
      <w:tr w:rsidR="007A018E" w:rsidRPr="00900B1C" w14:paraId="45871BD0" w14:textId="77777777" w:rsidTr="007A018E">
        <w:tc>
          <w:tcPr>
            <w:tcW w:w="3018" w:type="dxa"/>
            <w:shd w:val="clear" w:color="auto" w:fill="auto"/>
          </w:tcPr>
          <w:p w14:paraId="0F0A5B1B"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יצרן אמצעי הנפקה ואימות</w:t>
            </w:r>
          </w:p>
        </w:tc>
        <w:tc>
          <w:tcPr>
            <w:tcW w:w="6871" w:type="dxa"/>
            <w:shd w:val="clear" w:color="auto" w:fill="auto"/>
          </w:tcPr>
          <w:p w14:paraId="1B55CC30" w14:textId="77777777" w:rsidR="007A018E" w:rsidRPr="00900B1C" w:rsidRDefault="007A018E" w:rsidP="007A018E">
            <w:pPr>
              <w:pStyle w:val="af2"/>
              <w:spacing w:line="360" w:lineRule="auto"/>
              <w:ind w:left="0"/>
              <w:jc w:val="both"/>
              <w:rPr>
                <w:rFonts w:ascii="Arial" w:hAnsi="Arial"/>
                <w:b/>
                <w:bCs/>
                <w:color w:val="1B3461"/>
                <w:szCs w:val="24"/>
              </w:rPr>
            </w:pPr>
            <w:r w:rsidRPr="00900B1C">
              <w:rPr>
                <w:rFonts w:ascii="Arial" w:hAnsi="Arial" w:hint="cs"/>
                <w:szCs w:val="24"/>
                <w:rtl/>
              </w:rPr>
              <w:t xml:space="preserve">יצרן אמצעי הנפקה ואימות למערכת התקני תדלוק </w:t>
            </w:r>
            <w:r w:rsidRPr="00900B1C">
              <w:rPr>
                <w:rFonts w:hint="cs"/>
                <w:szCs w:val="24"/>
                <w:rtl/>
              </w:rPr>
              <w:t>אוטומטיים</w:t>
            </w:r>
            <w:r w:rsidRPr="00900B1C">
              <w:rPr>
                <w:rFonts w:ascii="Arial" w:hAnsi="Arial" w:hint="cs"/>
                <w:szCs w:val="24"/>
                <w:rtl/>
              </w:rPr>
              <w:t xml:space="preserve"> כלליים – הזוכה בהליך זה.</w:t>
            </w:r>
          </w:p>
        </w:tc>
      </w:tr>
      <w:tr w:rsidR="007A018E" w:rsidRPr="00900B1C" w14:paraId="036988F8" w14:textId="77777777" w:rsidTr="007A018E">
        <w:tc>
          <w:tcPr>
            <w:tcW w:w="3018" w:type="dxa"/>
            <w:shd w:val="clear" w:color="auto" w:fill="auto"/>
          </w:tcPr>
          <w:p w14:paraId="6B42D440"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מציע</w:t>
            </w:r>
          </w:p>
        </w:tc>
        <w:tc>
          <w:tcPr>
            <w:tcW w:w="6871" w:type="dxa"/>
            <w:shd w:val="clear" w:color="auto" w:fill="auto"/>
          </w:tcPr>
          <w:p w14:paraId="7DD5855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ספק המגיש </w:t>
            </w:r>
            <w:r w:rsidRPr="003E19BE">
              <w:rPr>
                <w:rFonts w:ascii="Arial" w:hAnsi="Arial" w:hint="cs"/>
                <w:szCs w:val="24"/>
                <w:rtl/>
              </w:rPr>
              <w:t>הצעה להליך.</w:t>
            </w:r>
          </w:p>
        </w:tc>
      </w:tr>
      <w:tr w:rsidR="007A018E" w:rsidRPr="00900B1C" w14:paraId="20B22071" w14:textId="77777777" w:rsidTr="007A018E">
        <w:tc>
          <w:tcPr>
            <w:tcW w:w="3018" w:type="dxa"/>
            <w:shd w:val="clear" w:color="auto" w:fill="auto"/>
          </w:tcPr>
          <w:p w14:paraId="02B83949"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המשרד</w:t>
            </w:r>
          </w:p>
        </w:tc>
        <w:tc>
          <w:tcPr>
            <w:tcW w:w="6871" w:type="dxa"/>
            <w:shd w:val="clear" w:color="auto" w:fill="auto"/>
          </w:tcPr>
          <w:p w14:paraId="707A58EB"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eastAsia"/>
                <w:szCs w:val="24"/>
                <w:rtl/>
              </w:rPr>
              <w:t>משרד</w:t>
            </w:r>
            <w:r w:rsidRPr="00900B1C">
              <w:rPr>
                <w:rFonts w:ascii="Arial" w:hAnsi="Arial"/>
                <w:szCs w:val="24"/>
                <w:rtl/>
              </w:rPr>
              <w:t xml:space="preserve"> </w:t>
            </w:r>
            <w:r w:rsidRPr="00900B1C">
              <w:rPr>
                <w:rFonts w:ascii="Arial" w:hAnsi="Arial" w:hint="cs"/>
                <w:szCs w:val="24"/>
                <w:rtl/>
              </w:rPr>
              <w:t>התשתיות הלאומיות האנרגיה והמים, מנהל הדלק.</w:t>
            </w:r>
          </w:p>
        </w:tc>
      </w:tr>
      <w:tr w:rsidR="007A018E" w:rsidRPr="00900B1C" w14:paraId="6D35B518" w14:textId="77777777" w:rsidTr="007A018E">
        <w:trPr>
          <w:trHeight w:val="512"/>
        </w:trPr>
        <w:tc>
          <w:tcPr>
            <w:tcW w:w="3018" w:type="dxa"/>
            <w:shd w:val="clear" w:color="auto" w:fill="auto"/>
          </w:tcPr>
          <w:p w14:paraId="6C935D3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משתמש קצה</w:t>
            </w:r>
          </w:p>
        </w:tc>
        <w:tc>
          <w:tcPr>
            <w:tcW w:w="6871" w:type="dxa"/>
            <w:shd w:val="clear" w:color="auto" w:fill="auto"/>
          </w:tcPr>
          <w:p w14:paraId="6C6B58AC"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בעל רכב אשר מותקן </w:t>
            </w:r>
            <w:r>
              <w:rPr>
                <w:rFonts w:ascii="Arial" w:hAnsi="Arial" w:hint="cs"/>
                <w:szCs w:val="24"/>
                <w:rtl/>
              </w:rPr>
              <w:t>בו</w:t>
            </w:r>
            <w:r w:rsidRPr="00900B1C">
              <w:rPr>
                <w:rFonts w:ascii="Arial" w:hAnsi="Arial" w:hint="cs"/>
                <w:szCs w:val="24"/>
                <w:rtl/>
              </w:rPr>
              <w:t xml:space="preserve"> התקן תדלוק אוטומטי כללי.</w:t>
            </w:r>
          </w:p>
        </w:tc>
      </w:tr>
      <w:tr w:rsidR="007A018E" w:rsidRPr="00900B1C" w14:paraId="2864A4D9" w14:textId="77777777" w:rsidTr="007A018E">
        <w:tc>
          <w:tcPr>
            <w:tcW w:w="3018" w:type="dxa"/>
            <w:shd w:val="clear" w:color="auto" w:fill="auto"/>
          </w:tcPr>
          <w:p w14:paraId="4071483D"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זוכה</w:t>
            </w:r>
          </w:p>
        </w:tc>
        <w:tc>
          <w:tcPr>
            <w:tcW w:w="6871" w:type="dxa"/>
            <w:shd w:val="clear" w:color="auto" w:fill="auto"/>
          </w:tcPr>
          <w:p w14:paraId="54ED2300"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מי שהוכרז כזוכה בהליך זה.</w:t>
            </w:r>
          </w:p>
        </w:tc>
      </w:tr>
      <w:tr w:rsidR="007A018E" w:rsidRPr="00900B1C" w14:paraId="1718ADF1" w14:textId="77777777" w:rsidTr="007A018E">
        <w:tc>
          <w:tcPr>
            <w:tcW w:w="3018" w:type="dxa"/>
            <w:shd w:val="clear" w:color="auto" w:fill="auto"/>
          </w:tcPr>
          <w:p w14:paraId="3814D740"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מערכת הנפקה</w:t>
            </w:r>
          </w:p>
        </w:tc>
        <w:tc>
          <w:tcPr>
            <w:tcW w:w="6871" w:type="dxa"/>
            <w:shd w:val="clear" w:color="auto" w:fill="auto"/>
          </w:tcPr>
          <w:p w14:paraId="1292717E"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 xml:space="preserve">מערכת המורכבת מחומרה ותוכנה, </w:t>
            </w:r>
            <w:r>
              <w:rPr>
                <w:rFonts w:ascii="Arial" w:hAnsi="Arial" w:hint="cs"/>
                <w:szCs w:val="24"/>
                <w:rtl/>
              </w:rPr>
              <w:t xml:space="preserve">ומשמשת </w:t>
            </w:r>
            <w:r w:rsidRPr="00900B1C">
              <w:rPr>
                <w:rFonts w:ascii="Arial" w:hAnsi="Arial" w:hint="cs"/>
                <w:szCs w:val="24"/>
                <w:rtl/>
              </w:rPr>
              <w:t>יצרן התקני זיהוי להנפקת התקני זיהוי.</w:t>
            </w:r>
          </w:p>
        </w:tc>
      </w:tr>
      <w:tr w:rsidR="007A018E" w:rsidRPr="00900B1C" w14:paraId="45AB467B" w14:textId="77777777" w:rsidTr="007A018E">
        <w:tc>
          <w:tcPr>
            <w:tcW w:w="3018" w:type="dxa"/>
            <w:shd w:val="clear" w:color="auto" w:fill="auto"/>
          </w:tcPr>
          <w:p w14:paraId="28D5AEC0"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אמצעי אימות</w:t>
            </w:r>
          </w:p>
        </w:tc>
        <w:tc>
          <w:tcPr>
            <w:tcW w:w="6871" w:type="dxa"/>
            <w:shd w:val="clear" w:color="auto" w:fill="auto"/>
          </w:tcPr>
          <w:p w14:paraId="289DB812"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 xml:space="preserve">רכיב במערכת ההנפקה המאפשר קידוד והצפנה של מפתח האימות הייחודי </w:t>
            </w:r>
            <w:r w:rsidRPr="00900B1C">
              <w:rPr>
                <w:rFonts w:ascii="Arial" w:hAnsi="Arial"/>
                <w:szCs w:val="24"/>
              </w:rPr>
              <w:t>(Diversified Key)</w:t>
            </w:r>
            <w:r w:rsidRPr="00900B1C">
              <w:rPr>
                <w:rFonts w:ascii="Arial" w:hAnsi="Arial" w:hint="cs"/>
                <w:szCs w:val="24"/>
                <w:rtl/>
              </w:rPr>
              <w:t xml:space="preserve"> והמידע המוצפן בהתקן ההזיהוי המונפק.</w:t>
            </w:r>
          </w:p>
        </w:tc>
      </w:tr>
      <w:tr w:rsidR="007A018E" w:rsidRPr="00900B1C" w14:paraId="3CF3F897" w14:textId="77777777" w:rsidTr="007A018E">
        <w:tc>
          <w:tcPr>
            <w:tcW w:w="3018" w:type="dxa"/>
            <w:shd w:val="clear" w:color="auto" w:fill="auto"/>
          </w:tcPr>
          <w:p w14:paraId="56BBC283"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מערכת אימות</w:t>
            </w:r>
          </w:p>
        </w:tc>
        <w:tc>
          <w:tcPr>
            <w:tcW w:w="6871" w:type="dxa"/>
            <w:shd w:val="clear" w:color="auto" w:fill="auto"/>
          </w:tcPr>
          <w:p w14:paraId="7C21EFA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מערכת הנמצאת ברשות חברת דלק ואחראית על אימות זהותו של ההתקן הנבדק.</w:t>
            </w:r>
          </w:p>
        </w:tc>
      </w:tr>
      <w:tr w:rsidR="007A018E" w:rsidRPr="00900B1C" w14:paraId="467291FB" w14:textId="77777777" w:rsidTr="007A018E">
        <w:tc>
          <w:tcPr>
            <w:tcW w:w="3018" w:type="dxa"/>
            <w:shd w:val="clear" w:color="auto" w:fill="auto"/>
          </w:tcPr>
          <w:p w14:paraId="76949CBB"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אמצעי אימות</w:t>
            </w:r>
          </w:p>
        </w:tc>
        <w:tc>
          <w:tcPr>
            <w:tcW w:w="6871" w:type="dxa"/>
            <w:shd w:val="clear" w:color="auto" w:fill="auto"/>
          </w:tcPr>
          <w:p w14:paraId="3E4DB702" w14:textId="77777777" w:rsidR="007A018E" w:rsidRPr="00900B1C" w:rsidRDefault="007A018E" w:rsidP="007A018E">
            <w:pPr>
              <w:pStyle w:val="af2"/>
              <w:spacing w:line="360" w:lineRule="auto"/>
              <w:ind w:left="0"/>
              <w:jc w:val="both"/>
              <w:rPr>
                <w:rFonts w:ascii="Arial" w:hAnsi="Arial"/>
                <w:b/>
                <w:bCs/>
                <w:color w:val="1B3461"/>
                <w:szCs w:val="24"/>
                <w:rtl/>
              </w:rPr>
            </w:pPr>
            <w:r w:rsidRPr="00900B1C">
              <w:rPr>
                <w:rFonts w:ascii="Arial" w:hAnsi="Arial" w:hint="cs"/>
                <w:szCs w:val="24"/>
                <w:rtl/>
              </w:rPr>
              <w:t xml:space="preserve">רכיב במערכת האימות המאפשר קבלת מפתח האימות הייחודי </w:t>
            </w:r>
            <w:r w:rsidRPr="00900B1C">
              <w:rPr>
                <w:rFonts w:ascii="Arial" w:hAnsi="Arial"/>
                <w:szCs w:val="24"/>
              </w:rPr>
              <w:t>(Diversified Key)</w:t>
            </w:r>
            <w:r w:rsidRPr="00900B1C">
              <w:rPr>
                <w:rFonts w:ascii="Arial" w:hAnsi="Arial" w:hint="cs"/>
                <w:szCs w:val="24"/>
                <w:rtl/>
              </w:rPr>
              <w:t xml:space="preserve"> ואימות נכונות המידע המוצפן בהתקן הזיהוי הנבדק.</w:t>
            </w:r>
          </w:p>
        </w:tc>
      </w:tr>
      <w:tr w:rsidR="007A018E" w:rsidRPr="00900B1C" w14:paraId="0D258143" w14:textId="77777777" w:rsidTr="007A018E">
        <w:tc>
          <w:tcPr>
            <w:tcW w:w="3018" w:type="dxa"/>
            <w:shd w:val="clear" w:color="auto" w:fill="auto"/>
          </w:tcPr>
          <w:p w14:paraId="34572440"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תקן 6200 </w:t>
            </w:r>
          </w:p>
        </w:tc>
        <w:tc>
          <w:tcPr>
            <w:tcW w:w="6871" w:type="dxa"/>
            <w:shd w:val="clear" w:color="auto" w:fill="auto"/>
          </w:tcPr>
          <w:p w14:paraId="0E166B78" w14:textId="77777777" w:rsidR="007A018E" w:rsidRPr="00900B1C" w:rsidRDefault="007A018E" w:rsidP="007A018E">
            <w:pPr>
              <w:pStyle w:val="af2"/>
              <w:spacing w:line="360" w:lineRule="auto"/>
              <w:ind w:left="0"/>
              <w:jc w:val="both"/>
              <w:rPr>
                <w:rFonts w:ascii="Arial" w:hAnsi="Arial"/>
                <w:szCs w:val="24"/>
                <w:rtl/>
              </w:rPr>
            </w:pPr>
            <w:r w:rsidRPr="00900B1C">
              <w:rPr>
                <w:rFonts w:ascii="Arial" w:hAnsi="Arial" w:hint="cs"/>
                <w:szCs w:val="24"/>
                <w:rtl/>
              </w:rPr>
              <w:t xml:space="preserve">תקן ישראלי 6200 </w:t>
            </w:r>
            <w:r>
              <w:rPr>
                <w:rFonts w:ascii="Arial" w:hAnsi="Arial" w:hint="cs"/>
                <w:szCs w:val="24"/>
                <w:rtl/>
              </w:rPr>
              <w:t>- התקן תדלוק אוטומטי כללי</w:t>
            </w:r>
            <w:r w:rsidRPr="00900B1C">
              <w:rPr>
                <w:rFonts w:ascii="Arial" w:hAnsi="Arial" w:hint="cs"/>
                <w:szCs w:val="24"/>
                <w:rtl/>
              </w:rPr>
              <w:t>.</w:t>
            </w:r>
          </w:p>
        </w:tc>
      </w:tr>
    </w:tbl>
    <w:p w14:paraId="72DC9053" w14:textId="77777777" w:rsidR="007A018E" w:rsidRPr="00900B1C" w:rsidRDefault="007A018E" w:rsidP="007A018E">
      <w:pPr>
        <w:spacing w:line="360" w:lineRule="auto"/>
        <w:ind w:left="567" w:right="567"/>
        <w:jc w:val="both"/>
        <w:rPr>
          <w:b/>
          <w:bCs/>
          <w:szCs w:val="24"/>
          <w:u w:val="single"/>
        </w:rPr>
      </w:pPr>
    </w:p>
    <w:p w14:paraId="1299A7B5" w14:textId="77777777" w:rsidR="007A018E" w:rsidRPr="00900B1C" w:rsidRDefault="007A018E" w:rsidP="007A018E">
      <w:pPr>
        <w:numPr>
          <w:ilvl w:val="0"/>
          <w:numId w:val="1"/>
        </w:numPr>
        <w:spacing w:line="360" w:lineRule="auto"/>
        <w:ind w:right="0"/>
        <w:jc w:val="both"/>
        <w:rPr>
          <w:b/>
          <w:bCs/>
          <w:szCs w:val="24"/>
          <w:u w:val="single"/>
        </w:rPr>
      </w:pPr>
      <w:r w:rsidRPr="00900B1C">
        <w:rPr>
          <w:rFonts w:hint="cs"/>
          <w:b/>
          <w:bCs/>
          <w:szCs w:val="24"/>
          <w:u w:val="single"/>
          <w:rtl/>
        </w:rPr>
        <w:t>מבוא, נספחים ופרשנות</w:t>
      </w:r>
    </w:p>
    <w:p w14:paraId="2BC37F6E" w14:textId="77777777" w:rsidR="007A018E" w:rsidRPr="00900B1C" w:rsidRDefault="007A018E" w:rsidP="007A018E">
      <w:pPr>
        <w:numPr>
          <w:ilvl w:val="1"/>
          <w:numId w:val="1"/>
        </w:numPr>
        <w:spacing w:line="360" w:lineRule="auto"/>
        <w:ind w:right="0"/>
        <w:jc w:val="both"/>
        <w:rPr>
          <w:szCs w:val="24"/>
          <w:u w:val="single"/>
        </w:rPr>
      </w:pPr>
      <w:r w:rsidRPr="00900B1C">
        <w:rPr>
          <w:rFonts w:hint="cs"/>
          <w:szCs w:val="24"/>
          <w:rtl/>
        </w:rPr>
        <w:t xml:space="preserve">המבוא להסכם זה מהווה חלק בלתי נפרד ממנו. </w:t>
      </w:r>
    </w:p>
    <w:p w14:paraId="05FC6D0A" w14:textId="77777777" w:rsidR="007A018E" w:rsidRPr="00900B1C" w:rsidRDefault="007A018E" w:rsidP="007A018E">
      <w:pPr>
        <w:numPr>
          <w:ilvl w:val="1"/>
          <w:numId w:val="1"/>
        </w:numPr>
        <w:spacing w:line="360" w:lineRule="auto"/>
        <w:ind w:right="0"/>
        <w:jc w:val="both"/>
        <w:rPr>
          <w:szCs w:val="24"/>
          <w:u w:val="single"/>
        </w:rPr>
      </w:pPr>
      <w:r w:rsidRPr="00900B1C">
        <w:rPr>
          <w:rFonts w:hint="cs"/>
          <w:szCs w:val="24"/>
          <w:rtl/>
        </w:rPr>
        <w:t>בכל מקרה של סתירה בין הוראות התקנות לבין הוראות הסכם זה או נספחיו, הוראות התקנות גוברות.</w:t>
      </w:r>
    </w:p>
    <w:p w14:paraId="3FEFD673" w14:textId="77777777" w:rsidR="007A018E" w:rsidRPr="00900B1C" w:rsidRDefault="007A018E" w:rsidP="007A018E">
      <w:pPr>
        <w:numPr>
          <w:ilvl w:val="1"/>
          <w:numId w:val="1"/>
        </w:numPr>
        <w:spacing w:line="360" w:lineRule="auto"/>
        <w:ind w:right="0"/>
        <w:jc w:val="both"/>
        <w:rPr>
          <w:szCs w:val="24"/>
          <w:u w:val="single"/>
        </w:rPr>
      </w:pPr>
      <w:r w:rsidRPr="00900B1C">
        <w:rPr>
          <w:rFonts w:hint="cs"/>
          <w:szCs w:val="24"/>
          <w:rtl/>
        </w:rPr>
        <w:t>כותרות הסעיפים הן לצרכי נוחות בלבד ואין בהן כדי ללמד על פרשנות ההסכם.</w:t>
      </w:r>
    </w:p>
    <w:p w14:paraId="6F02CDFF" w14:textId="77777777" w:rsidR="007A018E" w:rsidRPr="00900B1C" w:rsidRDefault="007A018E" w:rsidP="007A018E">
      <w:pPr>
        <w:numPr>
          <w:ilvl w:val="0"/>
          <w:numId w:val="1"/>
        </w:numPr>
        <w:spacing w:line="360" w:lineRule="auto"/>
        <w:ind w:right="0"/>
        <w:jc w:val="both"/>
        <w:rPr>
          <w:b/>
          <w:bCs/>
          <w:szCs w:val="24"/>
          <w:u w:val="single"/>
        </w:rPr>
      </w:pPr>
      <w:r w:rsidRPr="00900B1C">
        <w:rPr>
          <w:rFonts w:hint="eastAsia"/>
          <w:b/>
          <w:bCs/>
          <w:szCs w:val="24"/>
          <w:u w:val="single"/>
          <w:rtl/>
        </w:rPr>
        <w:t>מהות</w:t>
      </w:r>
      <w:r w:rsidRPr="00900B1C">
        <w:rPr>
          <w:b/>
          <w:bCs/>
          <w:szCs w:val="24"/>
          <w:u w:val="single"/>
          <w:rtl/>
        </w:rPr>
        <w:t xml:space="preserve"> ההסכם </w:t>
      </w:r>
    </w:p>
    <w:p w14:paraId="59A58FC5" w14:textId="77777777" w:rsidR="007A018E" w:rsidRPr="00900B1C" w:rsidRDefault="007A018E" w:rsidP="007A018E">
      <w:pPr>
        <w:tabs>
          <w:tab w:val="left" w:pos="7880"/>
          <w:tab w:val="left" w:pos="8164"/>
        </w:tabs>
        <w:spacing w:line="360" w:lineRule="auto"/>
        <w:ind w:left="567"/>
        <w:jc w:val="both"/>
        <w:rPr>
          <w:szCs w:val="24"/>
        </w:rPr>
      </w:pPr>
      <w:r w:rsidRPr="00900B1C">
        <w:rPr>
          <w:rFonts w:hint="eastAsia"/>
          <w:szCs w:val="24"/>
          <w:rtl/>
        </w:rPr>
        <w:t>ה</w:t>
      </w:r>
      <w:r w:rsidRPr="00900B1C">
        <w:rPr>
          <w:rFonts w:hint="cs"/>
          <w:szCs w:val="24"/>
          <w:rtl/>
        </w:rPr>
        <w:t>ספק</w:t>
      </w:r>
      <w:r w:rsidRPr="00900B1C">
        <w:rPr>
          <w:szCs w:val="24"/>
          <w:rtl/>
        </w:rPr>
        <w:t xml:space="preserve"> יהיה מחויב </w:t>
      </w:r>
      <w:r w:rsidRPr="00900B1C">
        <w:rPr>
          <w:rFonts w:hint="cs"/>
          <w:szCs w:val="24"/>
          <w:rtl/>
        </w:rPr>
        <w:t xml:space="preserve">למכור אמצעי הנפקה ואימות אשר ייבחרו בהליך זה, ולספק תמיכה טכנית, אחריות וביטוח </w:t>
      </w:r>
      <w:r w:rsidRPr="00900B1C">
        <w:rPr>
          <w:rFonts w:hint="eastAsia"/>
          <w:szCs w:val="24"/>
          <w:rtl/>
        </w:rPr>
        <w:t>בהתאם</w:t>
      </w:r>
      <w:r w:rsidRPr="00900B1C">
        <w:rPr>
          <w:szCs w:val="24"/>
          <w:rtl/>
        </w:rPr>
        <w:t xml:space="preserve"> לתנאים, למחירים לתנאי השירות והאספקה </w:t>
      </w:r>
      <w:r w:rsidRPr="00900B1C">
        <w:rPr>
          <w:rFonts w:hint="eastAsia"/>
          <w:szCs w:val="24"/>
          <w:rtl/>
        </w:rPr>
        <w:t>כמפורט</w:t>
      </w:r>
      <w:r w:rsidRPr="00900B1C">
        <w:rPr>
          <w:szCs w:val="24"/>
          <w:rtl/>
        </w:rPr>
        <w:t xml:space="preserve"> בהצעתו</w:t>
      </w:r>
      <w:r w:rsidRPr="00900B1C">
        <w:rPr>
          <w:rFonts w:hint="cs"/>
          <w:szCs w:val="24"/>
          <w:rtl/>
        </w:rPr>
        <w:t>,</w:t>
      </w:r>
      <w:r w:rsidRPr="00900B1C">
        <w:rPr>
          <w:szCs w:val="24"/>
          <w:rtl/>
        </w:rPr>
        <w:t xml:space="preserve"> </w:t>
      </w:r>
      <w:r w:rsidRPr="00900B1C">
        <w:rPr>
          <w:rFonts w:hint="eastAsia"/>
          <w:szCs w:val="24"/>
          <w:rtl/>
        </w:rPr>
        <w:t>המהווה</w:t>
      </w:r>
      <w:r w:rsidRPr="00900B1C">
        <w:rPr>
          <w:szCs w:val="24"/>
          <w:rtl/>
        </w:rPr>
        <w:t xml:space="preserve"> חלק בלתי נפרד מהסכם זה </w:t>
      </w:r>
      <w:r w:rsidRPr="00900B1C">
        <w:rPr>
          <w:rFonts w:hint="eastAsia"/>
          <w:szCs w:val="24"/>
          <w:rtl/>
        </w:rPr>
        <w:t>על</w:t>
      </w:r>
      <w:r w:rsidRPr="00900B1C">
        <w:rPr>
          <w:szCs w:val="24"/>
          <w:rtl/>
        </w:rPr>
        <w:t xml:space="preserve"> </w:t>
      </w:r>
      <w:r w:rsidRPr="00900B1C">
        <w:rPr>
          <w:rFonts w:hint="eastAsia"/>
          <w:szCs w:val="24"/>
          <w:rtl/>
        </w:rPr>
        <w:t>ידי</w:t>
      </w:r>
      <w:r w:rsidRPr="00900B1C">
        <w:rPr>
          <w:szCs w:val="24"/>
          <w:rtl/>
        </w:rPr>
        <w:t xml:space="preserve"> </w:t>
      </w:r>
      <w:r w:rsidRPr="00900B1C">
        <w:rPr>
          <w:rFonts w:hint="eastAsia"/>
          <w:szCs w:val="24"/>
          <w:rtl/>
        </w:rPr>
        <w:t>שני</w:t>
      </w:r>
      <w:r w:rsidRPr="00900B1C">
        <w:rPr>
          <w:szCs w:val="24"/>
          <w:rtl/>
        </w:rPr>
        <w:t xml:space="preserve"> </w:t>
      </w:r>
      <w:r w:rsidRPr="00900B1C">
        <w:rPr>
          <w:rFonts w:hint="eastAsia"/>
          <w:szCs w:val="24"/>
          <w:rtl/>
        </w:rPr>
        <w:t>הצדדים</w:t>
      </w:r>
      <w:r w:rsidRPr="00900B1C">
        <w:rPr>
          <w:rFonts w:hint="cs"/>
          <w:szCs w:val="24"/>
          <w:rtl/>
        </w:rPr>
        <w:t>,</w:t>
      </w:r>
      <w:r w:rsidRPr="00900B1C">
        <w:rPr>
          <w:szCs w:val="24"/>
          <w:rtl/>
        </w:rPr>
        <w:t xml:space="preserve"> </w:t>
      </w:r>
      <w:r w:rsidRPr="00900B1C">
        <w:rPr>
          <w:rFonts w:hint="eastAsia"/>
          <w:szCs w:val="24"/>
          <w:rtl/>
        </w:rPr>
        <w:t>ב</w:t>
      </w:r>
      <w:r w:rsidRPr="00900B1C">
        <w:rPr>
          <w:rFonts w:hint="cs"/>
          <w:szCs w:val="24"/>
          <w:rtl/>
        </w:rPr>
        <w:t>משך ה</w:t>
      </w:r>
      <w:r w:rsidRPr="00900B1C">
        <w:rPr>
          <w:rFonts w:hint="eastAsia"/>
          <w:szCs w:val="24"/>
          <w:rtl/>
        </w:rPr>
        <w:t>תקופה</w:t>
      </w:r>
      <w:r w:rsidRPr="00900B1C">
        <w:rPr>
          <w:szCs w:val="24"/>
          <w:rtl/>
        </w:rPr>
        <w:t xml:space="preserve"> </w:t>
      </w:r>
      <w:r w:rsidRPr="00900B1C">
        <w:rPr>
          <w:rFonts w:hint="eastAsia"/>
          <w:szCs w:val="24"/>
          <w:rtl/>
        </w:rPr>
        <w:t>ה</w:t>
      </w:r>
      <w:r w:rsidRPr="00900B1C">
        <w:rPr>
          <w:rFonts w:hint="cs"/>
          <w:szCs w:val="24"/>
          <w:rtl/>
        </w:rPr>
        <w:t>קבוע</w:t>
      </w:r>
      <w:r w:rsidRPr="00900B1C">
        <w:rPr>
          <w:rFonts w:hint="eastAsia"/>
          <w:szCs w:val="24"/>
          <w:rtl/>
        </w:rPr>
        <w:t>ה</w:t>
      </w:r>
      <w:r w:rsidRPr="00900B1C">
        <w:rPr>
          <w:szCs w:val="24"/>
          <w:rtl/>
        </w:rPr>
        <w:t xml:space="preserve"> </w:t>
      </w:r>
      <w:r w:rsidRPr="00900B1C">
        <w:rPr>
          <w:rFonts w:hint="eastAsia"/>
          <w:szCs w:val="24"/>
          <w:rtl/>
        </w:rPr>
        <w:t>בהסכם</w:t>
      </w:r>
      <w:r w:rsidRPr="00900B1C">
        <w:rPr>
          <w:szCs w:val="24"/>
          <w:rtl/>
        </w:rPr>
        <w:t xml:space="preserve"> </w:t>
      </w:r>
      <w:r w:rsidRPr="00900B1C">
        <w:rPr>
          <w:rFonts w:hint="eastAsia"/>
          <w:szCs w:val="24"/>
          <w:rtl/>
        </w:rPr>
        <w:t>זה</w:t>
      </w:r>
      <w:r w:rsidRPr="00900B1C">
        <w:rPr>
          <w:szCs w:val="24"/>
          <w:rtl/>
        </w:rPr>
        <w:t xml:space="preserve"> </w:t>
      </w:r>
      <w:r w:rsidRPr="00900B1C">
        <w:rPr>
          <w:rFonts w:hint="eastAsia"/>
          <w:szCs w:val="24"/>
          <w:rtl/>
        </w:rPr>
        <w:t>ובכפוף</w:t>
      </w:r>
      <w:r w:rsidRPr="00900B1C">
        <w:rPr>
          <w:szCs w:val="24"/>
          <w:rtl/>
        </w:rPr>
        <w:t xml:space="preserve"> </w:t>
      </w:r>
      <w:r w:rsidRPr="00900B1C">
        <w:rPr>
          <w:rFonts w:hint="cs"/>
          <w:szCs w:val="24"/>
          <w:rtl/>
        </w:rPr>
        <w:t>לאמור בו</w:t>
      </w:r>
      <w:r w:rsidRPr="00900B1C">
        <w:rPr>
          <w:szCs w:val="24"/>
          <w:rtl/>
        </w:rPr>
        <w:t xml:space="preserve"> </w:t>
      </w:r>
      <w:r w:rsidRPr="00900B1C">
        <w:rPr>
          <w:rFonts w:hint="eastAsia"/>
          <w:szCs w:val="24"/>
          <w:rtl/>
        </w:rPr>
        <w:t>ובמסמכי</w:t>
      </w:r>
      <w:r w:rsidRPr="00900B1C">
        <w:rPr>
          <w:szCs w:val="24"/>
          <w:rtl/>
        </w:rPr>
        <w:t xml:space="preserve"> </w:t>
      </w:r>
      <w:r w:rsidRPr="00900B1C">
        <w:rPr>
          <w:rFonts w:hint="eastAsia"/>
          <w:szCs w:val="24"/>
          <w:rtl/>
        </w:rPr>
        <w:t>ההליך</w:t>
      </w:r>
      <w:r w:rsidRPr="00900B1C">
        <w:rPr>
          <w:rFonts w:hint="cs"/>
          <w:szCs w:val="24"/>
          <w:rtl/>
        </w:rPr>
        <w:t>,</w:t>
      </w:r>
      <w:r w:rsidRPr="00900B1C">
        <w:rPr>
          <w:szCs w:val="24"/>
          <w:rtl/>
        </w:rPr>
        <w:t xml:space="preserve"> </w:t>
      </w:r>
      <w:r w:rsidRPr="00900B1C">
        <w:rPr>
          <w:rFonts w:hint="eastAsia"/>
          <w:szCs w:val="24"/>
          <w:rtl/>
        </w:rPr>
        <w:t>המהווה</w:t>
      </w:r>
      <w:r w:rsidRPr="00900B1C">
        <w:rPr>
          <w:szCs w:val="24"/>
          <w:rtl/>
        </w:rPr>
        <w:t xml:space="preserve"> </w:t>
      </w:r>
      <w:r w:rsidRPr="00900B1C">
        <w:rPr>
          <w:rFonts w:hint="eastAsia"/>
          <w:szCs w:val="24"/>
          <w:rtl/>
        </w:rPr>
        <w:t>חלק</w:t>
      </w:r>
      <w:r w:rsidRPr="00900B1C">
        <w:rPr>
          <w:szCs w:val="24"/>
          <w:rtl/>
        </w:rPr>
        <w:t xml:space="preserve"> </w:t>
      </w:r>
      <w:r w:rsidRPr="00900B1C">
        <w:rPr>
          <w:rFonts w:hint="eastAsia"/>
          <w:szCs w:val="24"/>
          <w:rtl/>
        </w:rPr>
        <w:t>בלתי</w:t>
      </w:r>
      <w:r w:rsidRPr="00900B1C">
        <w:rPr>
          <w:szCs w:val="24"/>
          <w:rtl/>
        </w:rPr>
        <w:t xml:space="preserve"> </w:t>
      </w:r>
      <w:r w:rsidRPr="00900B1C">
        <w:rPr>
          <w:rFonts w:hint="eastAsia"/>
          <w:szCs w:val="24"/>
          <w:rtl/>
        </w:rPr>
        <w:t>נפרד</w:t>
      </w:r>
      <w:r w:rsidRPr="00900B1C">
        <w:rPr>
          <w:szCs w:val="24"/>
          <w:rtl/>
        </w:rPr>
        <w:t xml:space="preserve"> </w:t>
      </w:r>
      <w:r w:rsidRPr="00900B1C">
        <w:rPr>
          <w:rFonts w:hint="eastAsia"/>
          <w:szCs w:val="24"/>
          <w:rtl/>
        </w:rPr>
        <w:t>מהסכם</w:t>
      </w:r>
      <w:r w:rsidRPr="00900B1C">
        <w:rPr>
          <w:szCs w:val="24"/>
          <w:rtl/>
        </w:rPr>
        <w:t xml:space="preserve"> </w:t>
      </w:r>
      <w:r w:rsidRPr="00900B1C">
        <w:rPr>
          <w:rFonts w:hint="eastAsia"/>
          <w:szCs w:val="24"/>
          <w:rtl/>
        </w:rPr>
        <w:t>זה</w:t>
      </w:r>
      <w:r w:rsidRPr="00900B1C">
        <w:rPr>
          <w:szCs w:val="24"/>
          <w:rtl/>
        </w:rPr>
        <w:t xml:space="preserve">, </w:t>
      </w:r>
      <w:r w:rsidRPr="00900B1C">
        <w:rPr>
          <w:rFonts w:hint="eastAsia"/>
          <w:szCs w:val="24"/>
          <w:rtl/>
        </w:rPr>
        <w:t>והכל</w:t>
      </w:r>
      <w:r w:rsidRPr="00900B1C">
        <w:rPr>
          <w:szCs w:val="24"/>
          <w:rtl/>
        </w:rPr>
        <w:t xml:space="preserve"> </w:t>
      </w:r>
      <w:r w:rsidRPr="00900B1C">
        <w:rPr>
          <w:rFonts w:hint="eastAsia"/>
          <w:szCs w:val="24"/>
          <w:rtl/>
        </w:rPr>
        <w:t>בכפוף</w:t>
      </w:r>
      <w:r w:rsidRPr="00900B1C">
        <w:rPr>
          <w:szCs w:val="24"/>
          <w:rtl/>
        </w:rPr>
        <w:t xml:space="preserve"> </w:t>
      </w:r>
      <w:r w:rsidRPr="00900B1C">
        <w:rPr>
          <w:rFonts w:hint="eastAsia"/>
          <w:szCs w:val="24"/>
          <w:rtl/>
        </w:rPr>
        <w:t>ל</w:t>
      </w:r>
      <w:r w:rsidRPr="00900B1C">
        <w:rPr>
          <w:rFonts w:hint="cs"/>
          <w:szCs w:val="24"/>
          <w:rtl/>
        </w:rPr>
        <w:t>הוראות ה</w:t>
      </w:r>
      <w:r w:rsidRPr="00900B1C">
        <w:rPr>
          <w:rFonts w:hint="eastAsia"/>
          <w:szCs w:val="24"/>
          <w:rtl/>
        </w:rPr>
        <w:t>תקנות</w:t>
      </w:r>
      <w:r w:rsidRPr="00900B1C">
        <w:rPr>
          <w:rFonts w:hint="cs"/>
          <w:szCs w:val="24"/>
          <w:rtl/>
        </w:rPr>
        <w:t>.</w:t>
      </w:r>
    </w:p>
    <w:p w14:paraId="3F895434" w14:textId="77777777" w:rsidR="007A018E" w:rsidRPr="00900B1C" w:rsidRDefault="007A018E" w:rsidP="007A018E">
      <w:pPr>
        <w:numPr>
          <w:ilvl w:val="0"/>
          <w:numId w:val="1"/>
        </w:numPr>
        <w:spacing w:line="360" w:lineRule="auto"/>
        <w:ind w:right="0"/>
        <w:jc w:val="both"/>
        <w:rPr>
          <w:b/>
          <w:bCs/>
          <w:szCs w:val="24"/>
          <w:u w:val="single"/>
          <w:rtl/>
        </w:rPr>
      </w:pPr>
      <w:r w:rsidRPr="00900B1C">
        <w:rPr>
          <w:rFonts w:hint="cs"/>
          <w:b/>
          <w:bCs/>
          <w:szCs w:val="24"/>
          <w:u w:val="single"/>
          <w:rtl/>
        </w:rPr>
        <w:t>נציג המשרד</w:t>
      </w:r>
    </w:p>
    <w:p w14:paraId="12702E5A" w14:textId="77777777" w:rsidR="007A018E" w:rsidRPr="00900B1C" w:rsidRDefault="007A018E" w:rsidP="007A018E">
      <w:pPr>
        <w:numPr>
          <w:ilvl w:val="1"/>
          <w:numId w:val="1"/>
        </w:numPr>
        <w:spacing w:line="360" w:lineRule="auto"/>
        <w:ind w:right="0"/>
        <w:jc w:val="both"/>
        <w:rPr>
          <w:szCs w:val="24"/>
          <w:u w:val="single"/>
        </w:rPr>
      </w:pPr>
      <w:r w:rsidRPr="00900B1C">
        <w:rPr>
          <w:rFonts w:hint="cs"/>
          <w:szCs w:val="24"/>
          <w:rtl/>
        </w:rPr>
        <w:t>הספק יבצע את השירותים בפיקוחו של המנהל, מר חן בר יוסף, או מי מטעמו (להלן:"</w:t>
      </w:r>
      <w:r w:rsidRPr="00900B1C">
        <w:rPr>
          <w:rFonts w:hint="cs"/>
          <w:b/>
          <w:bCs/>
          <w:szCs w:val="24"/>
          <w:rtl/>
        </w:rPr>
        <w:t>הממונה</w:t>
      </w:r>
      <w:r w:rsidRPr="00900B1C">
        <w:rPr>
          <w:rFonts w:hint="cs"/>
          <w:szCs w:val="24"/>
          <w:rtl/>
        </w:rPr>
        <w:t>"). המשרד יהא רשאי להחליף את הממונה בכל עת וזאת בדרך של בהודעה בכתב שתישלח למציע</w:t>
      </w:r>
      <w:r w:rsidRPr="00900B1C">
        <w:rPr>
          <w:rFonts w:hint="cs"/>
          <w:b/>
          <w:bCs/>
          <w:i/>
          <w:iCs/>
          <w:szCs w:val="24"/>
          <w:rtl/>
        </w:rPr>
        <w:t>.</w:t>
      </w:r>
    </w:p>
    <w:p w14:paraId="74AEF5E7" w14:textId="77777777" w:rsidR="007A018E" w:rsidRPr="00900B1C" w:rsidRDefault="007A018E" w:rsidP="007A018E">
      <w:pPr>
        <w:numPr>
          <w:ilvl w:val="1"/>
          <w:numId w:val="1"/>
        </w:numPr>
        <w:spacing w:line="360" w:lineRule="auto"/>
        <w:ind w:right="0"/>
        <w:jc w:val="both"/>
        <w:rPr>
          <w:szCs w:val="24"/>
          <w:u w:val="single"/>
        </w:rPr>
      </w:pPr>
      <w:r w:rsidRPr="00900B1C">
        <w:rPr>
          <w:rFonts w:hint="cs"/>
          <w:szCs w:val="24"/>
          <w:rtl/>
        </w:rPr>
        <w:t>הממונה יהיה זכאי לעיין בכל מסמך ולקבל כל מסמך וכל מידע הקשור או הכרוך במתן השירותים.</w:t>
      </w:r>
    </w:p>
    <w:p w14:paraId="771C9C7F" w14:textId="77777777" w:rsidR="007A018E" w:rsidRPr="00900B1C" w:rsidRDefault="007A018E" w:rsidP="007A018E">
      <w:pPr>
        <w:numPr>
          <w:ilvl w:val="0"/>
          <w:numId w:val="1"/>
        </w:numPr>
        <w:spacing w:line="360" w:lineRule="auto"/>
        <w:ind w:right="0"/>
        <w:jc w:val="both"/>
        <w:rPr>
          <w:b/>
          <w:bCs/>
          <w:szCs w:val="24"/>
          <w:u w:val="single"/>
        </w:rPr>
      </w:pPr>
      <w:r w:rsidRPr="00900B1C">
        <w:rPr>
          <w:rFonts w:hint="cs"/>
          <w:b/>
          <w:bCs/>
          <w:szCs w:val="24"/>
          <w:u w:val="single"/>
          <w:rtl/>
        </w:rPr>
        <w:t>התמורה</w:t>
      </w:r>
    </w:p>
    <w:p w14:paraId="1FAC9E76" w14:textId="77777777" w:rsidR="007A018E" w:rsidRDefault="007A018E" w:rsidP="007A018E">
      <w:pPr>
        <w:numPr>
          <w:ilvl w:val="1"/>
          <w:numId w:val="1"/>
        </w:numPr>
        <w:spacing w:line="360" w:lineRule="auto"/>
        <w:jc w:val="both"/>
        <w:rPr>
          <w:szCs w:val="24"/>
        </w:rPr>
      </w:pPr>
      <w:r>
        <w:rPr>
          <w:rFonts w:hint="cs"/>
          <w:szCs w:val="24"/>
          <w:rtl/>
        </w:rPr>
        <w:t xml:space="preserve">הספק יהיה רשאי לגבות מכל הרוכש ממנו ציוד ושירותים הניתנים לפי הסכם זה, את הסכומים שכלל </w:t>
      </w:r>
      <w:r w:rsidRPr="00B502D9">
        <w:rPr>
          <w:rFonts w:hint="cs"/>
          <w:szCs w:val="24"/>
          <w:rtl/>
        </w:rPr>
        <w:t xml:space="preserve"> בהצעת המחיר המצורפת כנספח ג' למסמכי ההליך</w:t>
      </w:r>
    </w:p>
    <w:p w14:paraId="3C47E51E" w14:textId="77777777" w:rsidR="007A018E" w:rsidRPr="00717400" w:rsidRDefault="007A018E" w:rsidP="007A018E">
      <w:pPr>
        <w:numPr>
          <w:ilvl w:val="1"/>
          <w:numId w:val="1"/>
        </w:numPr>
        <w:spacing w:line="360" w:lineRule="auto"/>
        <w:jc w:val="both"/>
        <w:rPr>
          <w:szCs w:val="24"/>
          <w:rtl/>
        </w:rPr>
      </w:pPr>
      <w:r>
        <w:rPr>
          <w:rFonts w:hint="cs"/>
          <w:szCs w:val="24"/>
          <w:rtl/>
        </w:rPr>
        <w:t xml:space="preserve">הצעת </w:t>
      </w:r>
      <w:r w:rsidRPr="0049019C">
        <w:rPr>
          <w:szCs w:val="24"/>
          <w:rtl/>
        </w:rPr>
        <w:t>המחיר של ה</w:t>
      </w:r>
      <w:r>
        <w:rPr>
          <w:rFonts w:hint="cs"/>
          <w:szCs w:val="24"/>
          <w:rtl/>
        </w:rPr>
        <w:t>ספק</w:t>
      </w:r>
      <w:r w:rsidRPr="0049019C">
        <w:rPr>
          <w:szCs w:val="24"/>
          <w:rtl/>
        </w:rPr>
        <w:t xml:space="preserve"> </w:t>
      </w:r>
      <w:r>
        <w:rPr>
          <w:rFonts w:hint="cs"/>
          <w:szCs w:val="24"/>
          <w:rtl/>
        </w:rPr>
        <w:t>תהא</w:t>
      </w:r>
      <w:r w:rsidRPr="0049019C">
        <w:rPr>
          <w:szCs w:val="24"/>
          <w:rtl/>
        </w:rPr>
        <w:t xml:space="preserve"> בתוקף למשך 5 שנים ממועד הזכייה, והזוכה בהליך לא יהיה זכאי לכל תשלום נוסף, מכל סוג שהוא, מעבר </w:t>
      </w:r>
      <w:r w:rsidRPr="00805FAA">
        <w:rPr>
          <w:szCs w:val="24"/>
          <w:rtl/>
        </w:rPr>
        <w:t>לסכומים שנקב בהצעתו, למעט הצמדה למדד המחירים לצרכן החל מתום 18 חודשים מיום</w:t>
      </w:r>
      <w:r w:rsidRPr="00477725">
        <w:rPr>
          <w:rFonts w:hint="cs"/>
          <w:szCs w:val="24"/>
          <w:rtl/>
        </w:rPr>
        <w:t xml:space="preserve"> הגשת</w:t>
      </w:r>
      <w:r w:rsidRPr="0073398F">
        <w:rPr>
          <w:szCs w:val="24"/>
          <w:rtl/>
        </w:rPr>
        <w:t xml:space="preserve"> ההצעה</w:t>
      </w:r>
      <w:r w:rsidRPr="0073398F">
        <w:rPr>
          <w:rFonts w:hint="cs"/>
          <w:szCs w:val="24"/>
          <w:rtl/>
        </w:rPr>
        <w:t>,</w:t>
      </w:r>
      <w:r w:rsidRPr="00717400">
        <w:rPr>
          <w:rFonts w:hint="cs"/>
          <w:szCs w:val="24"/>
          <w:rtl/>
        </w:rPr>
        <w:t xml:space="preserve"> </w:t>
      </w:r>
      <w:r w:rsidRPr="00717400">
        <w:rPr>
          <w:szCs w:val="24"/>
          <w:rtl/>
        </w:rPr>
        <w:t xml:space="preserve">בכפוף לאמור להלן. </w:t>
      </w:r>
    </w:p>
    <w:p w14:paraId="2D2D77FB" w14:textId="77777777" w:rsidR="007A018E" w:rsidRPr="00C92243" w:rsidRDefault="007A018E" w:rsidP="007A018E">
      <w:pPr>
        <w:numPr>
          <w:ilvl w:val="1"/>
          <w:numId w:val="1"/>
        </w:numPr>
        <w:spacing w:line="360" w:lineRule="auto"/>
        <w:jc w:val="both"/>
        <w:rPr>
          <w:szCs w:val="24"/>
          <w:rtl/>
        </w:rPr>
      </w:pPr>
      <w:r w:rsidRPr="00C92243">
        <w:rPr>
          <w:szCs w:val="24"/>
          <w:rtl/>
        </w:rPr>
        <w:t xml:space="preserve">על אף האמור, המנהל יהיה רשאי, אך לא חייב, לקצר את תוקף הצעות המחיר של הזוכה. </w:t>
      </w:r>
      <w:r w:rsidRPr="00C92243">
        <w:rPr>
          <w:rFonts w:hint="eastAsia"/>
          <w:szCs w:val="24"/>
          <w:rtl/>
        </w:rPr>
        <w:t>בנוסף</w:t>
      </w:r>
      <w:r w:rsidRPr="00C92243">
        <w:rPr>
          <w:szCs w:val="24"/>
          <w:rtl/>
        </w:rPr>
        <w:t xml:space="preserve"> יהיה רשאי המנהל להתיר</w:t>
      </w:r>
      <w:r>
        <w:rPr>
          <w:rFonts w:hint="cs"/>
          <w:szCs w:val="24"/>
          <w:rtl/>
        </w:rPr>
        <w:t xml:space="preserve"> לספק</w:t>
      </w:r>
      <w:r w:rsidRPr="00C92243">
        <w:rPr>
          <w:szCs w:val="24"/>
          <w:rtl/>
        </w:rPr>
        <w:t xml:space="preserve"> להעלות את המחירים שהציע  בהליך, במקרה בו יהיה שינוי חריג בנסיבות שיצדיק זאת, ובלבד שהתקיימו התנאים להלן: </w:t>
      </w:r>
    </w:p>
    <w:p w14:paraId="4460A7FB" w14:textId="77777777" w:rsidR="007A018E" w:rsidRPr="00F22416" w:rsidRDefault="007A018E" w:rsidP="007A018E">
      <w:pPr>
        <w:pStyle w:val="af2"/>
        <w:numPr>
          <w:ilvl w:val="2"/>
          <w:numId w:val="55"/>
        </w:numPr>
        <w:spacing w:after="200" w:line="276" w:lineRule="auto"/>
        <w:rPr>
          <w:szCs w:val="24"/>
          <w:rtl/>
        </w:rPr>
      </w:pPr>
      <w:r w:rsidRPr="00805FAA">
        <w:rPr>
          <w:szCs w:val="24"/>
          <w:rtl/>
        </w:rPr>
        <w:t>התקבל אישור המפקחת על</w:t>
      </w:r>
      <w:r w:rsidRPr="00F22416">
        <w:rPr>
          <w:szCs w:val="24"/>
          <w:rtl/>
        </w:rPr>
        <w:t xml:space="preserve"> המחירים במשרד. </w:t>
      </w:r>
    </w:p>
    <w:p w14:paraId="4B19332E" w14:textId="77777777" w:rsidR="007A018E" w:rsidRPr="00F22416" w:rsidRDefault="007A018E" w:rsidP="007A018E">
      <w:pPr>
        <w:pStyle w:val="af2"/>
        <w:numPr>
          <w:ilvl w:val="2"/>
          <w:numId w:val="55"/>
        </w:numPr>
        <w:spacing w:after="200" w:line="276" w:lineRule="auto"/>
        <w:rPr>
          <w:szCs w:val="24"/>
          <w:rtl/>
        </w:rPr>
      </w:pPr>
      <w:r w:rsidRPr="00F22416">
        <w:rPr>
          <w:szCs w:val="24"/>
          <w:rtl/>
        </w:rPr>
        <w:t>חלפו 4 שנים לפחות ממועד חתימת ההסכם על ידי המשרד.</w:t>
      </w:r>
    </w:p>
    <w:p w14:paraId="20CD543D" w14:textId="77777777" w:rsidR="007A018E" w:rsidRPr="00F22416" w:rsidRDefault="007A018E" w:rsidP="007A018E">
      <w:pPr>
        <w:pStyle w:val="af2"/>
        <w:numPr>
          <w:ilvl w:val="2"/>
          <w:numId w:val="55"/>
        </w:numPr>
        <w:spacing w:after="200" w:line="276" w:lineRule="auto"/>
        <w:rPr>
          <w:szCs w:val="24"/>
          <w:rtl/>
        </w:rPr>
      </w:pPr>
      <w:r w:rsidRPr="00F22416">
        <w:rPr>
          <w:szCs w:val="24"/>
          <w:rtl/>
        </w:rPr>
        <w:t>חלו שינויים חריגים בנסיבות ובעלויות</w:t>
      </w:r>
      <w:r>
        <w:rPr>
          <w:rFonts w:hint="cs"/>
          <w:szCs w:val="24"/>
          <w:rtl/>
        </w:rPr>
        <w:t xml:space="preserve"> הכרוכות במתן השירותים.</w:t>
      </w:r>
    </w:p>
    <w:p w14:paraId="00256A8D" w14:textId="77777777" w:rsidR="007A018E" w:rsidRPr="0049019C" w:rsidRDefault="007A018E" w:rsidP="007A018E">
      <w:pPr>
        <w:pStyle w:val="af2"/>
        <w:spacing w:after="200" w:line="276" w:lineRule="auto"/>
        <w:rPr>
          <w:szCs w:val="24"/>
          <w:rtl/>
        </w:rPr>
      </w:pPr>
    </w:p>
    <w:p w14:paraId="36755427" w14:textId="77777777" w:rsidR="007A018E" w:rsidRPr="0049019C" w:rsidRDefault="007A018E" w:rsidP="007A018E">
      <w:pPr>
        <w:pStyle w:val="af2"/>
        <w:spacing w:after="200" w:line="276" w:lineRule="auto"/>
        <w:jc w:val="both"/>
        <w:rPr>
          <w:szCs w:val="24"/>
          <w:rtl/>
        </w:rPr>
      </w:pPr>
      <w:r w:rsidRPr="0049019C">
        <w:rPr>
          <w:szCs w:val="24"/>
          <w:rtl/>
        </w:rPr>
        <w:t>אין באמור כדי לגרוע מסמכות</w:t>
      </w:r>
      <w:r>
        <w:rPr>
          <w:rFonts w:hint="cs"/>
          <w:szCs w:val="24"/>
          <w:rtl/>
        </w:rPr>
        <w:t xml:space="preserve"> הממשלה</w:t>
      </w:r>
      <w:r w:rsidRPr="0049019C">
        <w:rPr>
          <w:szCs w:val="24"/>
          <w:rtl/>
        </w:rPr>
        <w:t xml:space="preserve"> לפקח על המחירים לפי חוק פיקוח על מחירי מצרכים ושירותים, התשנ"</w:t>
      </w:r>
      <w:r>
        <w:rPr>
          <w:rFonts w:hint="cs"/>
          <w:szCs w:val="24"/>
          <w:rtl/>
        </w:rPr>
        <w:t>ו</w:t>
      </w:r>
      <w:r w:rsidRPr="0049019C">
        <w:rPr>
          <w:szCs w:val="24"/>
          <w:rtl/>
        </w:rPr>
        <w:t>-1996.</w:t>
      </w:r>
    </w:p>
    <w:p w14:paraId="4E2A2719" w14:textId="77777777" w:rsidR="007A018E" w:rsidRPr="00900B1C" w:rsidRDefault="007A018E" w:rsidP="007A018E">
      <w:pPr>
        <w:spacing w:line="360" w:lineRule="auto"/>
        <w:ind w:left="1134" w:right="567"/>
        <w:jc w:val="both"/>
        <w:rPr>
          <w:szCs w:val="24"/>
        </w:rPr>
      </w:pPr>
    </w:p>
    <w:p w14:paraId="422AC485" w14:textId="77777777" w:rsidR="007A018E" w:rsidRPr="00B502D9" w:rsidRDefault="007A018E" w:rsidP="007A018E">
      <w:pPr>
        <w:spacing w:line="360" w:lineRule="auto"/>
        <w:ind w:left="1134" w:right="567"/>
        <w:jc w:val="both"/>
        <w:rPr>
          <w:szCs w:val="24"/>
          <w:rtl/>
        </w:rPr>
      </w:pPr>
    </w:p>
    <w:p w14:paraId="7DC2055E" w14:textId="77777777" w:rsidR="007A018E" w:rsidRPr="00B502D9" w:rsidRDefault="007A018E" w:rsidP="007A018E">
      <w:pPr>
        <w:spacing w:line="360" w:lineRule="auto"/>
        <w:ind w:left="1134" w:right="567"/>
        <w:jc w:val="both"/>
        <w:rPr>
          <w:szCs w:val="24"/>
        </w:rPr>
      </w:pPr>
    </w:p>
    <w:p w14:paraId="1754EC4C" w14:textId="77777777" w:rsidR="007A018E" w:rsidRPr="00900B1C" w:rsidRDefault="007A018E" w:rsidP="007A018E">
      <w:pPr>
        <w:numPr>
          <w:ilvl w:val="0"/>
          <w:numId w:val="1"/>
        </w:numPr>
        <w:spacing w:line="360" w:lineRule="auto"/>
        <w:ind w:right="0"/>
        <w:jc w:val="both"/>
        <w:rPr>
          <w:b/>
          <w:bCs/>
          <w:szCs w:val="24"/>
          <w:u w:val="single"/>
          <w:rtl/>
        </w:rPr>
      </w:pPr>
      <w:r w:rsidRPr="00900B1C">
        <w:rPr>
          <w:rFonts w:hint="cs"/>
          <w:b/>
          <w:bCs/>
          <w:szCs w:val="24"/>
          <w:u w:val="single"/>
          <w:rtl/>
        </w:rPr>
        <w:t>תקופת ההסכם</w:t>
      </w:r>
    </w:p>
    <w:p w14:paraId="2FF9F0E8" w14:textId="77777777" w:rsidR="007A018E" w:rsidRPr="00900B1C" w:rsidRDefault="007A018E" w:rsidP="007A018E">
      <w:pPr>
        <w:numPr>
          <w:ilvl w:val="1"/>
          <w:numId w:val="1"/>
        </w:numPr>
        <w:spacing w:line="360" w:lineRule="auto"/>
        <w:ind w:right="0"/>
        <w:jc w:val="both"/>
        <w:rPr>
          <w:szCs w:val="24"/>
          <w:rtl/>
        </w:rPr>
      </w:pPr>
      <w:r w:rsidRPr="00900B1C">
        <w:rPr>
          <w:szCs w:val="24"/>
          <w:rtl/>
        </w:rPr>
        <w:t xml:space="preserve">ההתקשרות </w:t>
      </w:r>
      <w:r>
        <w:rPr>
          <w:rFonts w:hint="cs"/>
          <w:szCs w:val="24"/>
          <w:rtl/>
        </w:rPr>
        <w:t xml:space="preserve">לעניין הספקת אמצעי אימות והנפקה </w:t>
      </w:r>
      <w:r w:rsidRPr="00900B1C">
        <w:rPr>
          <w:szCs w:val="24"/>
          <w:rtl/>
        </w:rPr>
        <w:t xml:space="preserve">הינה לתקופה של </w:t>
      </w:r>
      <w:r w:rsidRPr="00900B1C">
        <w:rPr>
          <w:rFonts w:hint="cs"/>
          <w:szCs w:val="24"/>
          <w:rtl/>
        </w:rPr>
        <w:t>חמש שנים החל מיום הפעלת השירותים (להלן: "</w:t>
      </w:r>
      <w:r w:rsidRPr="00900B1C">
        <w:rPr>
          <w:szCs w:val="24"/>
          <w:rtl/>
        </w:rPr>
        <w:t>תקופת ההתקשרות</w:t>
      </w:r>
      <w:r>
        <w:rPr>
          <w:rFonts w:hint="cs"/>
          <w:szCs w:val="24"/>
          <w:rtl/>
        </w:rPr>
        <w:t xml:space="preserve"> לעניין הספקת אמצעים</w:t>
      </w:r>
      <w:r w:rsidRPr="00900B1C">
        <w:rPr>
          <w:rFonts w:hint="cs"/>
          <w:szCs w:val="24"/>
          <w:rtl/>
        </w:rPr>
        <w:t>")</w:t>
      </w:r>
      <w:r w:rsidRPr="00900B1C">
        <w:rPr>
          <w:szCs w:val="24"/>
          <w:rtl/>
        </w:rPr>
        <w:t>. המ</w:t>
      </w:r>
      <w:r>
        <w:rPr>
          <w:rFonts w:hint="cs"/>
          <w:szCs w:val="24"/>
          <w:rtl/>
        </w:rPr>
        <w:t>שרד</w:t>
      </w:r>
      <w:r w:rsidRPr="00900B1C">
        <w:rPr>
          <w:szCs w:val="24"/>
          <w:rtl/>
        </w:rPr>
        <w:t xml:space="preserve"> יהיה רשאי להאריך</w:t>
      </w:r>
      <w:r w:rsidRPr="00900B1C">
        <w:rPr>
          <w:rFonts w:hint="cs"/>
          <w:szCs w:val="24"/>
          <w:rtl/>
        </w:rPr>
        <w:t>,</w:t>
      </w:r>
      <w:r w:rsidRPr="00900B1C">
        <w:rPr>
          <w:szCs w:val="24"/>
          <w:rtl/>
        </w:rPr>
        <w:t xml:space="preserve"> </w:t>
      </w:r>
      <w:r w:rsidRPr="00900B1C">
        <w:rPr>
          <w:rFonts w:hint="cs"/>
          <w:szCs w:val="24"/>
          <w:rtl/>
        </w:rPr>
        <w:t xml:space="preserve">באופן חד צדדי ובלעדי, </w:t>
      </w:r>
      <w:r w:rsidRPr="00900B1C">
        <w:rPr>
          <w:szCs w:val="24"/>
          <w:rtl/>
        </w:rPr>
        <w:t>תקופ</w:t>
      </w:r>
      <w:r w:rsidRPr="00900B1C">
        <w:rPr>
          <w:rFonts w:hint="cs"/>
          <w:szCs w:val="24"/>
          <w:rtl/>
        </w:rPr>
        <w:t>ה</w:t>
      </w:r>
      <w:r w:rsidRPr="00900B1C">
        <w:rPr>
          <w:szCs w:val="24"/>
          <w:rtl/>
        </w:rPr>
        <w:t xml:space="preserve"> </w:t>
      </w:r>
      <w:r w:rsidRPr="00900B1C">
        <w:rPr>
          <w:rFonts w:hint="cs"/>
          <w:szCs w:val="24"/>
          <w:rtl/>
        </w:rPr>
        <w:t xml:space="preserve">זו לשלוש שנים נוספות, </w:t>
      </w:r>
      <w:r w:rsidRPr="00900B1C">
        <w:rPr>
          <w:szCs w:val="24"/>
          <w:rtl/>
        </w:rPr>
        <w:t xml:space="preserve">בתנאים זהים לתנאי ההתקשרות המקוריים </w:t>
      </w:r>
      <w:r>
        <w:rPr>
          <w:rFonts w:hint="cs"/>
          <w:szCs w:val="24"/>
          <w:rtl/>
        </w:rPr>
        <w:t>ו</w:t>
      </w:r>
      <w:r w:rsidRPr="00900B1C">
        <w:rPr>
          <w:szCs w:val="24"/>
          <w:rtl/>
        </w:rPr>
        <w:t xml:space="preserve">בכלל </w:t>
      </w:r>
      <w:r w:rsidRPr="00900B1C">
        <w:rPr>
          <w:rFonts w:hint="cs"/>
          <w:szCs w:val="24"/>
          <w:rtl/>
        </w:rPr>
        <w:t xml:space="preserve">כך </w:t>
      </w:r>
      <w:r w:rsidRPr="00900B1C">
        <w:rPr>
          <w:szCs w:val="24"/>
          <w:rtl/>
        </w:rPr>
        <w:t>לעניין המחיר</w:t>
      </w:r>
      <w:r w:rsidRPr="00900B1C">
        <w:rPr>
          <w:rFonts w:hint="cs"/>
          <w:szCs w:val="24"/>
          <w:rtl/>
        </w:rPr>
        <w:t>.</w:t>
      </w:r>
      <w:r w:rsidRPr="00900B1C">
        <w:rPr>
          <w:szCs w:val="24"/>
          <w:rtl/>
        </w:rPr>
        <w:t xml:space="preserve"> </w:t>
      </w:r>
      <w:r w:rsidRPr="00900B1C">
        <w:rPr>
          <w:rFonts w:hint="cs"/>
          <w:szCs w:val="24"/>
          <w:rtl/>
        </w:rPr>
        <w:t>סך תקופת התקשרות</w:t>
      </w:r>
      <w:r>
        <w:rPr>
          <w:rFonts w:hint="cs"/>
          <w:szCs w:val="24"/>
          <w:rtl/>
        </w:rPr>
        <w:t xml:space="preserve"> לעניין הספקת האמצעים</w:t>
      </w:r>
      <w:r w:rsidRPr="00900B1C" w:rsidDel="00391699">
        <w:rPr>
          <w:szCs w:val="24"/>
          <w:rtl/>
        </w:rPr>
        <w:t xml:space="preserve"> </w:t>
      </w:r>
      <w:r w:rsidRPr="00900B1C">
        <w:rPr>
          <w:rFonts w:hint="cs"/>
          <w:szCs w:val="24"/>
          <w:rtl/>
        </w:rPr>
        <w:t xml:space="preserve">לא תעלה על </w:t>
      </w:r>
      <w:r>
        <w:rPr>
          <w:rFonts w:hint="cs"/>
          <w:szCs w:val="24"/>
          <w:rtl/>
        </w:rPr>
        <w:t>8</w:t>
      </w:r>
      <w:r w:rsidRPr="00900B1C">
        <w:rPr>
          <w:rFonts w:hint="cs"/>
          <w:szCs w:val="24"/>
          <w:rtl/>
        </w:rPr>
        <w:t xml:space="preserve"> שנים.</w:t>
      </w:r>
    </w:p>
    <w:p w14:paraId="229BD132" w14:textId="77777777" w:rsidR="007A018E" w:rsidRPr="0061791E" w:rsidRDefault="007A018E" w:rsidP="007A018E">
      <w:pPr>
        <w:numPr>
          <w:ilvl w:val="1"/>
          <w:numId w:val="1"/>
        </w:numPr>
        <w:spacing w:line="360" w:lineRule="auto"/>
        <w:ind w:right="0"/>
        <w:jc w:val="both"/>
        <w:rPr>
          <w:szCs w:val="24"/>
          <w:rtl/>
        </w:rPr>
      </w:pPr>
      <w:r w:rsidRPr="00900B1C">
        <w:rPr>
          <w:szCs w:val="24"/>
          <w:rtl/>
        </w:rPr>
        <w:t xml:space="preserve">תקופת ההתקשרות למתן </w:t>
      </w:r>
      <w:r w:rsidRPr="0061791E">
        <w:rPr>
          <w:rFonts w:hint="cs"/>
          <w:szCs w:val="24"/>
          <w:rtl/>
        </w:rPr>
        <w:t>אחריות, שירות ותחזוקה (להלן: "</w:t>
      </w:r>
      <w:r w:rsidRPr="0061791E">
        <w:rPr>
          <w:szCs w:val="24"/>
          <w:rtl/>
        </w:rPr>
        <w:t xml:space="preserve">ההתקשרות למתן </w:t>
      </w:r>
      <w:r w:rsidRPr="0061791E">
        <w:rPr>
          <w:rFonts w:hint="cs"/>
          <w:szCs w:val="24"/>
          <w:rtl/>
        </w:rPr>
        <w:t xml:space="preserve">אחריות, שירות ותחזוקה") </w:t>
      </w:r>
      <w:r w:rsidRPr="0061791E">
        <w:rPr>
          <w:szCs w:val="24"/>
          <w:rtl/>
        </w:rPr>
        <w:t xml:space="preserve">הינה לתקופה של </w:t>
      </w:r>
      <w:r w:rsidRPr="0061791E">
        <w:rPr>
          <w:rFonts w:hint="cs"/>
          <w:szCs w:val="24"/>
          <w:rtl/>
        </w:rPr>
        <w:t>חמש שנים מיום אספקת אמצעי ההנפקה או האימות האחרון בתקופת ההתקשרות לעניין הספקת אמצעים, ורכיב האחריות ימשיך אף לאחר תום תקופת  ההסכם.</w:t>
      </w:r>
      <w:r w:rsidRPr="0061791E">
        <w:rPr>
          <w:szCs w:val="24"/>
          <w:rtl/>
        </w:rPr>
        <w:t xml:space="preserve"> </w:t>
      </w:r>
    </w:p>
    <w:p w14:paraId="4EB527A1" w14:textId="77777777" w:rsidR="007A018E" w:rsidRPr="0061791E" w:rsidRDefault="007A018E" w:rsidP="007A018E">
      <w:pPr>
        <w:numPr>
          <w:ilvl w:val="1"/>
          <w:numId w:val="1"/>
        </w:numPr>
        <w:spacing w:line="360" w:lineRule="auto"/>
        <w:ind w:right="0"/>
        <w:jc w:val="both"/>
        <w:rPr>
          <w:szCs w:val="24"/>
          <w:rtl/>
        </w:rPr>
      </w:pPr>
      <w:r w:rsidRPr="0061791E">
        <w:rPr>
          <w:rFonts w:hint="cs"/>
          <w:szCs w:val="24"/>
          <w:rtl/>
        </w:rPr>
        <w:t>הארכות תקופות ההתקשרות תהינה נתונות ל</w:t>
      </w:r>
      <w:r w:rsidRPr="0061791E">
        <w:rPr>
          <w:szCs w:val="24"/>
          <w:rtl/>
        </w:rPr>
        <w:t>שיקול דעתו הבלעדי</w:t>
      </w:r>
      <w:r w:rsidRPr="0061791E">
        <w:rPr>
          <w:rFonts w:hint="cs"/>
          <w:szCs w:val="24"/>
          <w:rtl/>
        </w:rPr>
        <w:t xml:space="preserve"> של המשרד.</w:t>
      </w:r>
    </w:p>
    <w:p w14:paraId="16BE3BBC" w14:textId="77777777" w:rsidR="007A018E" w:rsidRPr="0061791E" w:rsidRDefault="007A018E" w:rsidP="007A018E">
      <w:pPr>
        <w:numPr>
          <w:ilvl w:val="1"/>
          <w:numId w:val="1"/>
        </w:numPr>
        <w:spacing w:line="360" w:lineRule="auto"/>
        <w:ind w:right="0"/>
        <w:jc w:val="both"/>
        <w:rPr>
          <w:szCs w:val="24"/>
        </w:rPr>
      </w:pPr>
      <w:r w:rsidRPr="0061791E">
        <w:rPr>
          <w:rFonts w:hint="cs"/>
          <w:szCs w:val="24"/>
          <w:rtl/>
        </w:rPr>
        <w:t>בתום תקופת ההתקשרות, או עם סיומה מכל סיבה שהיא, יספק הזוכה למשרד את אמצעי הייצור, וכל מידע נוסף שייאפשר למשרד להמשיך, בעצמו או באמצעות אחר, את פעילות ההצפנה, ולא תיגרם כל תקלה בהפעלת מערכת התקני התדלוק</w:t>
      </w:r>
    </w:p>
    <w:p w14:paraId="1B065286" w14:textId="77777777" w:rsidR="007A018E" w:rsidRPr="0061791E" w:rsidRDefault="007A018E" w:rsidP="007A018E">
      <w:pPr>
        <w:spacing w:line="360" w:lineRule="auto"/>
        <w:ind w:right="567"/>
        <w:jc w:val="both"/>
        <w:rPr>
          <w:b/>
          <w:bCs/>
          <w:szCs w:val="24"/>
          <w:u w:val="single"/>
        </w:rPr>
      </w:pPr>
    </w:p>
    <w:p w14:paraId="5C988D22" w14:textId="77777777" w:rsidR="007A018E" w:rsidRPr="0061791E" w:rsidRDefault="007A018E" w:rsidP="007A018E">
      <w:pPr>
        <w:numPr>
          <w:ilvl w:val="0"/>
          <w:numId w:val="1"/>
        </w:numPr>
        <w:spacing w:line="360" w:lineRule="auto"/>
        <w:ind w:right="0"/>
        <w:jc w:val="both"/>
        <w:rPr>
          <w:b/>
          <w:bCs/>
          <w:szCs w:val="24"/>
          <w:u w:val="single"/>
          <w:rtl/>
        </w:rPr>
      </w:pPr>
      <w:r w:rsidRPr="0061791E">
        <w:rPr>
          <w:rFonts w:hint="cs"/>
          <w:b/>
          <w:bCs/>
          <w:szCs w:val="24"/>
          <w:u w:val="single"/>
          <w:rtl/>
        </w:rPr>
        <w:t xml:space="preserve"> תנאי לאספקת השירותים </w:t>
      </w:r>
    </w:p>
    <w:p w14:paraId="636B42DE" w14:textId="77777777" w:rsidR="007A018E" w:rsidRPr="0061791E" w:rsidRDefault="007A018E" w:rsidP="007A018E">
      <w:pPr>
        <w:pStyle w:val="af2"/>
        <w:spacing w:line="360" w:lineRule="auto"/>
        <w:ind w:left="1184"/>
        <w:contextualSpacing w:val="0"/>
        <w:jc w:val="both"/>
        <w:rPr>
          <w:rFonts w:ascii="Arial" w:hAnsi="Arial"/>
          <w:szCs w:val="24"/>
        </w:rPr>
      </w:pPr>
    </w:p>
    <w:p w14:paraId="24F11F9C" w14:textId="77777777" w:rsidR="007A018E" w:rsidRPr="0061791E" w:rsidRDefault="007A018E" w:rsidP="007A018E">
      <w:pPr>
        <w:pStyle w:val="af2"/>
        <w:numPr>
          <w:ilvl w:val="1"/>
          <w:numId w:val="48"/>
        </w:numPr>
        <w:spacing w:line="360" w:lineRule="auto"/>
        <w:contextualSpacing w:val="0"/>
        <w:jc w:val="both"/>
        <w:rPr>
          <w:rFonts w:ascii="Arial" w:hAnsi="Arial"/>
          <w:szCs w:val="24"/>
        </w:rPr>
      </w:pPr>
      <w:r w:rsidRPr="0061791E">
        <w:rPr>
          <w:rFonts w:ascii="Arial" w:hAnsi="Arial" w:hint="cs"/>
          <w:szCs w:val="24"/>
          <w:rtl/>
        </w:rPr>
        <w:t xml:space="preserve"> יובהר כי הספק יהיה רשאי להתקשר עם גורמים מזמינים שאושרו על ידי המשרד בלבד . המשרד יהיה רשאי לקבוע קריטריונים לאישור גורמים מזמינים.</w:t>
      </w:r>
    </w:p>
    <w:p w14:paraId="515658CC" w14:textId="77777777" w:rsidR="007A018E" w:rsidRPr="0061791E" w:rsidRDefault="007A018E" w:rsidP="007A018E">
      <w:pPr>
        <w:numPr>
          <w:ilvl w:val="0"/>
          <w:numId w:val="1"/>
        </w:numPr>
        <w:spacing w:line="360" w:lineRule="auto"/>
        <w:ind w:right="0"/>
        <w:jc w:val="both"/>
        <w:rPr>
          <w:b/>
          <w:bCs/>
          <w:szCs w:val="24"/>
          <w:u w:val="single"/>
        </w:rPr>
      </w:pPr>
      <w:r w:rsidRPr="0061791E">
        <w:rPr>
          <w:rFonts w:hint="eastAsia"/>
          <w:b/>
          <w:bCs/>
          <w:szCs w:val="24"/>
          <w:u w:val="single"/>
          <w:rtl/>
        </w:rPr>
        <w:t>ערבות</w:t>
      </w:r>
    </w:p>
    <w:p w14:paraId="78995BA1" w14:textId="77777777" w:rsidR="007A018E" w:rsidRPr="0061791E" w:rsidRDefault="007A018E" w:rsidP="007A018E">
      <w:pPr>
        <w:numPr>
          <w:ilvl w:val="1"/>
          <w:numId w:val="1"/>
        </w:numPr>
        <w:spacing w:line="360" w:lineRule="auto"/>
        <w:ind w:right="0"/>
        <w:jc w:val="both"/>
        <w:rPr>
          <w:szCs w:val="24"/>
          <w:u w:val="single"/>
        </w:rPr>
      </w:pPr>
      <w:r w:rsidRPr="0061791E">
        <w:rPr>
          <w:rFonts w:hint="eastAsia"/>
          <w:szCs w:val="24"/>
          <w:rtl/>
        </w:rPr>
        <w:t>הספק</w:t>
      </w:r>
      <w:r w:rsidRPr="0061791E">
        <w:rPr>
          <w:szCs w:val="24"/>
          <w:rtl/>
        </w:rPr>
        <w:t xml:space="preserve"> </w:t>
      </w:r>
      <w:r w:rsidRPr="0061791E">
        <w:rPr>
          <w:rFonts w:hint="eastAsia"/>
          <w:szCs w:val="24"/>
          <w:rtl/>
        </w:rPr>
        <w:t>יוודא</w:t>
      </w:r>
      <w:r w:rsidRPr="0061791E">
        <w:rPr>
          <w:szCs w:val="24"/>
          <w:rtl/>
        </w:rPr>
        <w:t xml:space="preserve"> </w:t>
      </w:r>
      <w:r w:rsidRPr="0061791E">
        <w:rPr>
          <w:rFonts w:hint="eastAsia"/>
          <w:szCs w:val="24"/>
          <w:rtl/>
        </w:rPr>
        <w:t>כי</w:t>
      </w:r>
      <w:r w:rsidRPr="0061791E">
        <w:rPr>
          <w:szCs w:val="24"/>
          <w:rtl/>
        </w:rPr>
        <w:t xml:space="preserve"> </w:t>
      </w:r>
      <w:r w:rsidRPr="0061791E">
        <w:rPr>
          <w:rFonts w:hint="eastAsia"/>
          <w:szCs w:val="24"/>
          <w:rtl/>
        </w:rPr>
        <w:t>ערבות</w:t>
      </w:r>
      <w:r w:rsidRPr="0061791E">
        <w:rPr>
          <w:szCs w:val="24"/>
          <w:rtl/>
        </w:rPr>
        <w:t xml:space="preserve"> </w:t>
      </w:r>
      <w:r w:rsidRPr="0061791E">
        <w:rPr>
          <w:rFonts w:hint="eastAsia"/>
          <w:szCs w:val="24"/>
          <w:rtl/>
        </w:rPr>
        <w:t>ההצעה</w:t>
      </w:r>
      <w:r w:rsidRPr="0061791E">
        <w:rPr>
          <w:szCs w:val="24"/>
          <w:rtl/>
        </w:rPr>
        <w:t xml:space="preserve"> </w:t>
      </w:r>
      <w:r w:rsidRPr="0061791E">
        <w:rPr>
          <w:rFonts w:hint="eastAsia"/>
          <w:szCs w:val="24"/>
          <w:rtl/>
        </w:rPr>
        <w:t>תעמוד</w:t>
      </w:r>
      <w:r w:rsidRPr="0061791E">
        <w:rPr>
          <w:szCs w:val="24"/>
          <w:rtl/>
        </w:rPr>
        <w:t xml:space="preserve"> </w:t>
      </w:r>
      <w:r w:rsidRPr="0061791E">
        <w:rPr>
          <w:rFonts w:hint="eastAsia"/>
          <w:szCs w:val="24"/>
          <w:rtl/>
        </w:rPr>
        <w:t>בתוקף</w:t>
      </w:r>
      <w:r w:rsidRPr="0061791E">
        <w:rPr>
          <w:rFonts w:hint="cs"/>
          <w:szCs w:val="24"/>
          <w:rtl/>
        </w:rPr>
        <w:t xml:space="preserve"> בכל זמן, ויאריך את תוקף הערבות שהגיש עם הצעתו עד לקבלת אישור המנהל כאמור בסעיף 6(ה).</w:t>
      </w:r>
    </w:p>
    <w:p w14:paraId="2E5D214E" w14:textId="77777777" w:rsidR="007A018E" w:rsidRPr="0061791E" w:rsidRDefault="007A018E" w:rsidP="007A018E">
      <w:pPr>
        <w:numPr>
          <w:ilvl w:val="1"/>
          <w:numId w:val="1"/>
        </w:numPr>
        <w:spacing w:line="360" w:lineRule="auto"/>
        <w:ind w:right="0"/>
        <w:rPr>
          <w:b/>
          <w:bCs/>
          <w:szCs w:val="24"/>
        </w:rPr>
      </w:pPr>
      <w:r w:rsidRPr="0061791E">
        <w:rPr>
          <w:rFonts w:hint="cs"/>
          <w:szCs w:val="24"/>
          <w:rtl/>
        </w:rPr>
        <w:t xml:space="preserve">לאחר השלמת הבדיקות כאמור בסעיף 6(ד), לצורך הבטחת התחייבויותיו לפי חוזה זה </w:t>
      </w:r>
      <w:r w:rsidRPr="0061791E">
        <w:rPr>
          <w:rFonts w:hint="eastAsia"/>
          <w:szCs w:val="24"/>
          <w:rtl/>
        </w:rPr>
        <w:t>ימסור</w:t>
      </w:r>
      <w:r w:rsidRPr="0061791E">
        <w:rPr>
          <w:szCs w:val="24"/>
          <w:rtl/>
        </w:rPr>
        <w:t xml:space="preserve"> הספק למשרד, עם קבלת אישור המנהל כאמור בסעיף 6(ה), ערבות בנקאית או ערבות חברת ביטוח בלתי מותנית שתוצא לבקשתו (שמו יופיע בבקשה) </w:t>
      </w:r>
      <w:r w:rsidRPr="0061791E">
        <w:rPr>
          <w:rFonts w:hint="eastAsia"/>
          <w:szCs w:val="24"/>
          <w:rtl/>
        </w:rPr>
        <w:t>ע</w:t>
      </w:r>
      <w:r w:rsidRPr="0061791E">
        <w:rPr>
          <w:szCs w:val="24"/>
          <w:rtl/>
        </w:rPr>
        <w:t xml:space="preserve">"ס 10% מהיקף הצעת המחיר שניתנה על ידי הספק שחושבה לצורך </w:t>
      </w:r>
      <w:r w:rsidRPr="0061791E">
        <w:rPr>
          <w:rFonts w:hint="eastAsia"/>
          <w:szCs w:val="24"/>
          <w:rtl/>
        </w:rPr>
        <w:t>שיקלול</w:t>
      </w:r>
      <w:r w:rsidRPr="0061791E">
        <w:rPr>
          <w:szCs w:val="24"/>
          <w:rtl/>
        </w:rPr>
        <w:t xml:space="preserve"> ניקוד המחיר,  כמפורט להלן</w:t>
      </w:r>
      <w:r w:rsidRPr="0061791E">
        <w:rPr>
          <w:b/>
          <w:bCs/>
          <w:szCs w:val="24"/>
          <w:rtl/>
        </w:rPr>
        <w:t>:</w:t>
      </w:r>
    </w:p>
    <w:p w14:paraId="45D383E1" w14:textId="77777777" w:rsidR="007A018E" w:rsidRPr="0061791E" w:rsidRDefault="007A018E" w:rsidP="007A018E">
      <w:pPr>
        <w:spacing w:line="360" w:lineRule="auto"/>
        <w:ind w:left="1134" w:right="567"/>
        <w:rPr>
          <w:b/>
          <w:bCs/>
          <w:szCs w:val="24"/>
        </w:rPr>
      </w:pPr>
    </w:p>
    <w:p w14:paraId="5E7720B5" w14:textId="77777777" w:rsidR="007A018E" w:rsidRPr="0061791E" w:rsidRDefault="007A018E" w:rsidP="007A018E">
      <w:pPr>
        <w:bidi w:val="0"/>
        <w:spacing w:line="360" w:lineRule="auto"/>
        <w:rPr>
          <w:rFonts w:ascii="Arial" w:hAnsi="Arial"/>
          <w:szCs w:val="24"/>
        </w:rPr>
      </w:pPr>
      <w:r w:rsidRPr="0061791E">
        <w:rPr>
          <w:rFonts w:ascii="Arial" w:hAnsi="Arial"/>
          <w:szCs w:val="24"/>
        </w:rPr>
        <w:t>P= 12*(A+5*Ca)+</w:t>
      </w:r>
      <w:r w:rsidRPr="0061791E">
        <w:rPr>
          <w:rFonts w:ascii="Arial" w:hAnsi="Arial"/>
          <w:color w:val="FF0000"/>
          <w:szCs w:val="24"/>
        </w:rPr>
        <w:t>1000</w:t>
      </w:r>
      <w:r w:rsidRPr="0061791E">
        <w:rPr>
          <w:rFonts w:ascii="Arial" w:hAnsi="Arial"/>
          <w:szCs w:val="24"/>
        </w:rPr>
        <w:t>*(B+5*Cb)</w:t>
      </w:r>
    </w:p>
    <w:p w14:paraId="1B2EB505" w14:textId="77777777" w:rsidR="007A018E" w:rsidRPr="0061791E" w:rsidRDefault="007A018E" w:rsidP="007A018E">
      <w:pPr>
        <w:bidi w:val="0"/>
        <w:spacing w:line="360" w:lineRule="auto"/>
        <w:ind w:right="1161"/>
        <w:jc w:val="right"/>
        <w:rPr>
          <w:rFonts w:ascii="Arial" w:hAnsi="Arial"/>
          <w:b/>
          <w:bCs/>
          <w:szCs w:val="24"/>
          <w:rtl/>
        </w:rPr>
      </w:pPr>
      <w:r w:rsidRPr="0061791E">
        <w:rPr>
          <w:rFonts w:ascii="Arial" w:hAnsi="Arial" w:hint="eastAsia"/>
          <w:b/>
          <w:bCs/>
          <w:szCs w:val="24"/>
          <w:rtl/>
        </w:rPr>
        <w:t>כאשר</w:t>
      </w:r>
      <w:r w:rsidRPr="0061791E">
        <w:rPr>
          <w:rFonts w:ascii="Arial" w:hAnsi="Arial"/>
          <w:b/>
          <w:bCs/>
          <w:szCs w:val="24"/>
          <w:rtl/>
        </w:rPr>
        <w:t>:</w:t>
      </w:r>
    </w:p>
    <w:p w14:paraId="69E33E8E" w14:textId="77777777" w:rsidR="007A018E" w:rsidRPr="0061791E" w:rsidRDefault="007A018E" w:rsidP="007A018E">
      <w:pPr>
        <w:spacing w:line="360" w:lineRule="auto"/>
        <w:ind w:left="1303"/>
        <w:rPr>
          <w:rFonts w:ascii="Arial" w:hAnsi="Arial"/>
          <w:szCs w:val="24"/>
          <w:rtl/>
        </w:rPr>
      </w:pPr>
      <w:r w:rsidRPr="0061791E">
        <w:rPr>
          <w:rFonts w:ascii="Arial" w:hAnsi="Arial"/>
          <w:szCs w:val="24"/>
        </w:rPr>
        <w:t>A</w:t>
      </w:r>
      <w:r w:rsidRPr="0061791E">
        <w:rPr>
          <w:rFonts w:ascii="Arial" w:hAnsi="Arial" w:hint="eastAsia"/>
          <w:szCs w:val="24"/>
          <w:rtl/>
        </w:rPr>
        <w:t>–</w:t>
      </w:r>
      <w:r w:rsidRPr="0061791E">
        <w:rPr>
          <w:rFonts w:ascii="Arial" w:hAnsi="Arial"/>
          <w:szCs w:val="24"/>
          <w:rtl/>
        </w:rPr>
        <w:t xml:space="preserve"> </w:t>
      </w:r>
      <w:r w:rsidRPr="0061791E">
        <w:rPr>
          <w:rFonts w:ascii="Arial" w:hAnsi="Arial" w:hint="eastAsia"/>
          <w:szCs w:val="24"/>
          <w:rtl/>
        </w:rPr>
        <w:t>הצעת</w:t>
      </w:r>
      <w:r w:rsidRPr="0061791E">
        <w:rPr>
          <w:rFonts w:ascii="Arial" w:hAnsi="Arial"/>
          <w:szCs w:val="24"/>
          <w:rtl/>
        </w:rPr>
        <w:t xml:space="preserve"> </w:t>
      </w:r>
      <w:r w:rsidRPr="0061791E">
        <w:rPr>
          <w:rFonts w:ascii="Arial" w:hAnsi="Arial" w:hint="eastAsia"/>
          <w:szCs w:val="24"/>
          <w:rtl/>
        </w:rPr>
        <w:t>מחיר</w:t>
      </w:r>
      <w:r w:rsidRPr="0061791E">
        <w:rPr>
          <w:rFonts w:ascii="Arial" w:hAnsi="Arial"/>
          <w:szCs w:val="24"/>
          <w:rtl/>
        </w:rPr>
        <w:t xml:space="preserve"> </w:t>
      </w:r>
      <w:r w:rsidRPr="0061791E">
        <w:rPr>
          <w:rFonts w:ascii="Arial" w:hAnsi="Arial" w:hint="eastAsia"/>
          <w:szCs w:val="24"/>
          <w:rtl/>
        </w:rPr>
        <w:t>בש</w:t>
      </w:r>
      <w:r w:rsidRPr="0061791E">
        <w:rPr>
          <w:rFonts w:ascii="Arial" w:hAnsi="Arial"/>
          <w:szCs w:val="24"/>
          <w:rtl/>
        </w:rPr>
        <w:t xml:space="preserve">"ח </w:t>
      </w:r>
      <w:r w:rsidRPr="0061791E">
        <w:rPr>
          <w:rFonts w:ascii="Arial" w:hAnsi="Arial" w:hint="eastAsia"/>
          <w:szCs w:val="24"/>
          <w:rtl/>
        </w:rPr>
        <w:t>לאמצעי</w:t>
      </w:r>
      <w:r w:rsidRPr="0061791E">
        <w:rPr>
          <w:rFonts w:ascii="Arial" w:hAnsi="Arial"/>
          <w:szCs w:val="24"/>
          <w:rtl/>
        </w:rPr>
        <w:t xml:space="preserve"> </w:t>
      </w:r>
      <w:r w:rsidRPr="0061791E">
        <w:rPr>
          <w:rFonts w:ascii="Arial" w:hAnsi="Arial" w:hint="eastAsia"/>
          <w:szCs w:val="24"/>
          <w:rtl/>
        </w:rPr>
        <w:t>הנפקה</w:t>
      </w:r>
      <w:r w:rsidRPr="0061791E">
        <w:rPr>
          <w:rFonts w:ascii="Arial" w:hAnsi="Arial"/>
          <w:szCs w:val="24"/>
          <w:rtl/>
        </w:rPr>
        <w:t xml:space="preserve"> </w:t>
      </w:r>
      <w:r w:rsidRPr="0061791E">
        <w:rPr>
          <w:rFonts w:ascii="Arial" w:hAnsi="Arial" w:hint="eastAsia"/>
          <w:szCs w:val="24"/>
          <w:rtl/>
        </w:rPr>
        <w:t>להתקני</w:t>
      </w:r>
      <w:r w:rsidRPr="0061791E">
        <w:rPr>
          <w:rFonts w:ascii="Arial" w:hAnsi="Arial"/>
          <w:szCs w:val="24"/>
          <w:rtl/>
        </w:rPr>
        <w:t xml:space="preserve"> </w:t>
      </w:r>
      <w:r w:rsidRPr="0061791E">
        <w:rPr>
          <w:rFonts w:ascii="Arial" w:hAnsi="Arial" w:hint="eastAsia"/>
          <w:szCs w:val="24"/>
          <w:rtl/>
        </w:rPr>
        <w:t>תדלוק</w:t>
      </w:r>
      <w:r w:rsidRPr="0061791E">
        <w:rPr>
          <w:rFonts w:ascii="Arial" w:hAnsi="Arial"/>
          <w:szCs w:val="24"/>
          <w:rtl/>
        </w:rPr>
        <w:t xml:space="preserve"> (מכלול </w:t>
      </w:r>
      <w:r w:rsidRPr="0061791E">
        <w:rPr>
          <w:rFonts w:ascii="Arial" w:hAnsi="Arial" w:hint="eastAsia"/>
          <w:szCs w:val="24"/>
          <w:rtl/>
        </w:rPr>
        <w:t>רכב</w:t>
      </w:r>
      <w:r w:rsidRPr="0061791E">
        <w:rPr>
          <w:rFonts w:ascii="Arial" w:hAnsi="Arial"/>
          <w:szCs w:val="24"/>
          <w:rtl/>
        </w:rPr>
        <w:t>)</w:t>
      </w:r>
      <w:r w:rsidRPr="0061791E">
        <w:rPr>
          <w:rFonts w:ascii="Arial" w:hAnsi="Arial" w:hint="cs"/>
          <w:szCs w:val="24"/>
          <w:rtl/>
        </w:rPr>
        <w:t>;</w:t>
      </w:r>
    </w:p>
    <w:p w14:paraId="4DE3C133" w14:textId="77777777" w:rsidR="007A018E" w:rsidRPr="0061791E" w:rsidRDefault="007A018E" w:rsidP="007A018E">
      <w:pPr>
        <w:spacing w:line="360" w:lineRule="auto"/>
        <w:ind w:left="1303"/>
        <w:rPr>
          <w:rFonts w:ascii="Arial" w:hAnsi="Arial"/>
          <w:szCs w:val="24"/>
          <w:rtl/>
        </w:rPr>
      </w:pPr>
      <w:r w:rsidRPr="0061791E">
        <w:rPr>
          <w:rFonts w:ascii="Arial" w:hAnsi="Arial"/>
          <w:szCs w:val="24"/>
        </w:rPr>
        <w:t>B</w:t>
      </w:r>
      <w:r w:rsidRPr="0061791E">
        <w:rPr>
          <w:rFonts w:ascii="Arial" w:hAnsi="Arial" w:hint="cs"/>
          <w:szCs w:val="24"/>
          <w:rtl/>
        </w:rPr>
        <w:t>– הצעת מחיר בש"ח לאמצעי אימות (המשמש למכלול תחנה);</w:t>
      </w:r>
    </w:p>
    <w:p w14:paraId="3577A5C8" w14:textId="77777777" w:rsidR="007A018E" w:rsidRPr="0061791E" w:rsidRDefault="007A018E" w:rsidP="007A018E">
      <w:pPr>
        <w:spacing w:line="360" w:lineRule="auto"/>
        <w:ind w:left="1303"/>
        <w:rPr>
          <w:rFonts w:ascii="Arial" w:hAnsi="Arial"/>
          <w:szCs w:val="24"/>
          <w:rtl/>
        </w:rPr>
      </w:pPr>
      <w:r w:rsidRPr="0061791E">
        <w:rPr>
          <w:rFonts w:ascii="Arial" w:hAnsi="Arial"/>
          <w:szCs w:val="24"/>
        </w:rPr>
        <w:t xml:space="preserve">Ca </w:t>
      </w:r>
      <w:r w:rsidRPr="0061791E">
        <w:rPr>
          <w:rFonts w:ascii="Arial" w:hAnsi="Arial"/>
          <w:szCs w:val="24"/>
          <w:rtl/>
        </w:rPr>
        <w:t>–</w:t>
      </w:r>
      <w:r w:rsidRPr="0061791E">
        <w:rPr>
          <w:rFonts w:ascii="Arial" w:hAnsi="Arial" w:hint="cs"/>
          <w:szCs w:val="24"/>
          <w:rtl/>
        </w:rPr>
        <w:t xml:space="preserve"> אחריות לשנה על רכיב אמצעי ההנפקה;</w:t>
      </w:r>
    </w:p>
    <w:p w14:paraId="4A1FC4D8" w14:textId="77777777" w:rsidR="007A018E" w:rsidRPr="00AD30AC" w:rsidRDefault="007A018E" w:rsidP="007A018E">
      <w:pPr>
        <w:spacing w:line="360" w:lineRule="auto"/>
        <w:ind w:left="1303"/>
        <w:rPr>
          <w:rFonts w:ascii="Arial" w:hAnsi="Arial"/>
          <w:szCs w:val="24"/>
          <w:rtl/>
        </w:rPr>
      </w:pPr>
      <w:r w:rsidRPr="0061791E">
        <w:rPr>
          <w:rFonts w:ascii="Arial" w:hAnsi="Arial"/>
          <w:szCs w:val="24"/>
        </w:rPr>
        <w:t xml:space="preserve">Cb </w:t>
      </w:r>
      <w:r w:rsidRPr="0061791E">
        <w:rPr>
          <w:rFonts w:ascii="Arial" w:hAnsi="Arial" w:hint="cs"/>
          <w:szCs w:val="24"/>
          <w:rtl/>
        </w:rPr>
        <w:t>-  אחריות לשנה  על רכיב אמצעי האימות;</w:t>
      </w:r>
    </w:p>
    <w:p w14:paraId="3FCF6E7B" w14:textId="77777777" w:rsidR="007A018E" w:rsidRPr="00477725" w:rsidRDefault="007A018E" w:rsidP="007A018E">
      <w:pPr>
        <w:bidi w:val="0"/>
        <w:spacing w:line="360" w:lineRule="auto"/>
        <w:rPr>
          <w:rFonts w:ascii="Arial" w:hAnsi="Arial"/>
          <w:b/>
          <w:bCs/>
          <w:szCs w:val="24"/>
        </w:rPr>
      </w:pPr>
    </w:p>
    <w:p w14:paraId="13CE40A0" w14:textId="77777777" w:rsidR="007A018E" w:rsidRPr="00805FAA" w:rsidRDefault="007A018E" w:rsidP="007A018E">
      <w:pPr>
        <w:numPr>
          <w:ilvl w:val="1"/>
          <w:numId w:val="1"/>
        </w:numPr>
        <w:spacing w:line="360" w:lineRule="auto"/>
        <w:ind w:right="0"/>
        <w:jc w:val="both"/>
        <w:rPr>
          <w:b/>
          <w:bCs/>
          <w:szCs w:val="24"/>
          <w:rtl/>
        </w:rPr>
      </w:pPr>
      <w:r w:rsidRPr="00477725">
        <w:rPr>
          <w:rFonts w:hint="cs"/>
          <w:szCs w:val="24"/>
          <w:rtl/>
        </w:rPr>
        <w:t xml:space="preserve">  </w:t>
      </w:r>
      <w:r w:rsidRPr="0073398F">
        <w:rPr>
          <w:rFonts w:hint="cs"/>
          <w:szCs w:val="24"/>
          <w:rtl/>
        </w:rPr>
        <w:t xml:space="preserve"> הערבות תהיה בתוקף לפחות 60 יום לאחר גמר תקופת ההסכם, ותוצמד למדד המחירים לצרכן (להלן: "</w:t>
      </w:r>
      <w:r w:rsidRPr="00805FAA">
        <w:rPr>
          <w:rFonts w:hint="eastAsia"/>
          <w:szCs w:val="24"/>
          <w:rtl/>
        </w:rPr>
        <w:t>ערבות</w:t>
      </w:r>
      <w:r w:rsidRPr="00805FAA">
        <w:rPr>
          <w:szCs w:val="24"/>
          <w:rtl/>
        </w:rPr>
        <w:t xml:space="preserve"> הביצוע"). </w:t>
      </w:r>
      <w:r w:rsidRPr="00805FAA">
        <w:rPr>
          <w:rFonts w:hint="eastAsia"/>
          <w:b/>
          <w:bCs/>
          <w:szCs w:val="24"/>
          <w:rtl/>
        </w:rPr>
        <w:t>מסירת</w:t>
      </w:r>
      <w:r w:rsidRPr="00805FAA">
        <w:rPr>
          <w:b/>
          <w:bCs/>
          <w:szCs w:val="24"/>
          <w:rtl/>
        </w:rPr>
        <w:t xml:space="preserve"> ערבות הביצוע תהיה תנאי מוקדם לקבלת אישור המנהל למתן השירותים לפי הסכם זה, ואם לא תימסר הערבות בתוך </w:t>
      </w:r>
      <w:r w:rsidRPr="00805FAA">
        <w:rPr>
          <w:b/>
          <w:bCs/>
          <w:szCs w:val="24"/>
        </w:rPr>
        <w:t>X</w:t>
      </w:r>
      <w:r w:rsidRPr="00805FAA">
        <w:rPr>
          <w:b/>
          <w:bCs/>
          <w:szCs w:val="24"/>
          <w:rtl/>
        </w:rPr>
        <w:t xml:space="preserve"> יום ממועד ש</w:t>
      </w:r>
      <w:r>
        <w:rPr>
          <w:rFonts w:hint="cs"/>
          <w:b/>
          <w:bCs/>
          <w:szCs w:val="24"/>
          <w:rtl/>
        </w:rPr>
        <w:t xml:space="preserve">בו </w:t>
      </w:r>
      <w:r w:rsidRPr="00805FAA">
        <w:rPr>
          <w:rFonts w:hint="cs"/>
          <w:b/>
          <w:bCs/>
          <w:szCs w:val="24"/>
          <w:rtl/>
        </w:rPr>
        <w:t xml:space="preserve">הודיע לו המנהל כי עמד בבדיקת המעבדה כאמור בסעיף 6(ה), וכי בכוונתו לאשר לו את מתן השירותים לפי ההסכם,  </w:t>
      </w:r>
      <w:r>
        <w:rPr>
          <w:rFonts w:hint="cs"/>
          <w:b/>
          <w:bCs/>
          <w:szCs w:val="24"/>
          <w:rtl/>
        </w:rPr>
        <w:t>יהא ר</w:t>
      </w:r>
      <w:r w:rsidRPr="00805FAA">
        <w:rPr>
          <w:rFonts w:hint="cs"/>
          <w:b/>
          <w:bCs/>
          <w:szCs w:val="24"/>
          <w:rtl/>
        </w:rPr>
        <w:t>שאי המשרד לבטל את ההתקשרות עם הספק, ו</w:t>
      </w:r>
      <w:r w:rsidRPr="00805FAA">
        <w:rPr>
          <w:b/>
          <w:bCs/>
          <w:szCs w:val="24"/>
          <w:rtl/>
        </w:rPr>
        <w:t xml:space="preserve">להתקשר עם המציע שהצעתו דורגה הבאה אחריו על פי תוצאות ההליך, בכפוף להסכמתו של </w:t>
      </w:r>
      <w:r>
        <w:rPr>
          <w:rFonts w:hint="cs"/>
          <w:b/>
          <w:bCs/>
          <w:szCs w:val="24"/>
          <w:rtl/>
        </w:rPr>
        <w:t>ה</w:t>
      </w:r>
      <w:r w:rsidRPr="00805FAA">
        <w:rPr>
          <w:b/>
          <w:bCs/>
          <w:szCs w:val="24"/>
          <w:rtl/>
        </w:rPr>
        <w:t xml:space="preserve">מציע </w:t>
      </w:r>
      <w:r>
        <w:rPr>
          <w:rFonts w:hint="cs"/>
          <w:b/>
          <w:bCs/>
          <w:szCs w:val="24"/>
          <w:rtl/>
        </w:rPr>
        <w:t>ה</w:t>
      </w:r>
      <w:r w:rsidRPr="00805FAA">
        <w:rPr>
          <w:b/>
          <w:bCs/>
          <w:szCs w:val="24"/>
          <w:rtl/>
        </w:rPr>
        <w:t xml:space="preserve">אמור להתקשרות לפי הצעתו בהליך. </w:t>
      </w:r>
    </w:p>
    <w:p w14:paraId="6A91E8BA" w14:textId="77777777" w:rsidR="007A018E" w:rsidRPr="00900B1C" w:rsidRDefault="007A018E" w:rsidP="007A018E">
      <w:pPr>
        <w:numPr>
          <w:ilvl w:val="1"/>
          <w:numId w:val="1"/>
        </w:numPr>
        <w:spacing w:line="360" w:lineRule="auto"/>
        <w:ind w:right="0"/>
        <w:jc w:val="both"/>
        <w:rPr>
          <w:szCs w:val="24"/>
        </w:rPr>
      </w:pPr>
      <w:r w:rsidRPr="00477725">
        <w:rPr>
          <w:rFonts w:hint="cs"/>
          <w:szCs w:val="24"/>
          <w:rtl/>
        </w:rPr>
        <w:t xml:space="preserve">הספק יהיה אחראי להאריך את תוקף הערבות מעת לעת, בהתאם להארכת תקופת ההסכם. הארכת הערבות תיעשה לפחות חודש לפני תום תוקפה. </w:t>
      </w:r>
      <w:r w:rsidRPr="00805FAA">
        <w:rPr>
          <w:rFonts w:hint="eastAsia"/>
          <w:b/>
          <w:bCs/>
          <w:szCs w:val="24"/>
          <w:rtl/>
        </w:rPr>
        <w:t>במקרה</w:t>
      </w:r>
      <w:r w:rsidRPr="00805FAA">
        <w:rPr>
          <w:b/>
          <w:bCs/>
          <w:szCs w:val="24"/>
          <w:rtl/>
        </w:rPr>
        <w:t xml:space="preserve"> </w:t>
      </w:r>
      <w:r w:rsidRPr="00805FAA">
        <w:rPr>
          <w:rFonts w:hint="eastAsia"/>
          <w:b/>
          <w:bCs/>
          <w:szCs w:val="24"/>
          <w:rtl/>
        </w:rPr>
        <w:t>של</w:t>
      </w:r>
      <w:r w:rsidRPr="00805FAA">
        <w:rPr>
          <w:b/>
          <w:bCs/>
          <w:szCs w:val="24"/>
          <w:rtl/>
        </w:rPr>
        <w:t xml:space="preserve"> </w:t>
      </w:r>
      <w:r w:rsidRPr="00805FAA">
        <w:rPr>
          <w:rFonts w:hint="eastAsia"/>
          <w:b/>
          <w:bCs/>
          <w:szCs w:val="24"/>
          <w:rtl/>
        </w:rPr>
        <w:t>הארכת</w:t>
      </w:r>
      <w:r w:rsidRPr="00805FAA">
        <w:rPr>
          <w:b/>
          <w:bCs/>
          <w:szCs w:val="24"/>
          <w:rtl/>
        </w:rPr>
        <w:t xml:space="preserve"> </w:t>
      </w:r>
      <w:r w:rsidRPr="00805FAA">
        <w:rPr>
          <w:rFonts w:hint="eastAsia"/>
          <w:b/>
          <w:bCs/>
          <w:szCs w:val="24"/>
          <w:rtl/>
        </w:rPr>
        <w:t>הערבות</w:t>
      </w:r>
      <w:r w:rsidRPr="00805FAA">
        <w:rPr>
          <w:b/>
          <w:bCs/>
          <w:szCs w:val="24"/>
          <w:rtl/>
        </w:rPr>
        <w:t xml:space="preserve">, </w:t>
      </w:r>
      <w:r w:rsidRPr="00805FAA">
        <w:rPr>
          <w:rFonts w:hint="eastAsia"/>
          <w:b/>
          <w:bCs/>
          <w:szCs w:val="24"/>
          <w:rtl/>
        </w:rPr>
        <w:t>הרחבתה</w:t>
      </w:r>
      <w:r w:rsidRPr="00805FAA">
        <w:rPr>
          <w:b/>
          <w:bCs/>
          <w:szCs w:val="24"/>
          <w:rtl/>
        </w:rPr>
        <w:t xml:space="preserve"> </w:t>
      </w:r>
      <w:r w:rsidRPr="00805FAA">
        <w:rPr>
          <w:rFonts w:hint="eastAsia"/>
          <w:b/>
          <w:bCs/>
          <w:szCs w:val="24"/>
          <w:rtl/>
        </w:rPr>
        <w:t>או</w:t>
      </w:r>
      <w:r w:rsidRPr="00805FAA">
        <w:rPr>
          <w:b/>
          <w:bCs/>
          <w:szCs w:val="24"/>
          <w:rtl/>
        </w:rPr>
        <w:t xml:space="preserve"> </w:t>
      </w:r>
      <w:r w:rsidRPr="00805FAA">
        <w:rPr>
          <w:rFonts w:hint="eastAsia"/>
          <w:b/>
          <w:bCs/>
          <w:szCs w:val="24"/>
          <w:rtl/>
        </w:rPr>
        <w:t>הוצאת</w:t>
      </w:r>
      <w:r w:rsidRPr="00805FAA">
        <w:rPr>
          <w:b/>
          <w:bCs/>
          <w:szCs w:val="24"/>
          <w:rtl/>
        </w:rPr>
        <w:t xml:space="preserve"> </w:t>
      </w:r>
      <w:r w:rsidRPr="00805FAA">
        <w:rPr>
          <w:rFonts w:hint="eastAsia"/>
          <w:b/>
          <w:bCs/>
          <w:szCs w:val="24"/>
          <w:rtl/>
        </w:rPr>
        <w:t>ערבות</w:t>
      </w:r>
      <w:r w:rsidRPr="00805FAA">
        <w:rPr>
          <w:b/>
          <w:bCs/>
          <w:szCs w:val="24"/>
          <w:rtl/>
        </w:rPr>
        <w:t xml:space="preserve"> </w:t>
      </w:r>
      <w:r w:rsidRPr="00805FAA">
        <w:rPr>
          <w:rFonts w:hint="eastAsia"/>
          <w:b/>
          <w:bCs/>
          <w:szCs w:val="24"/>
          <w:rtl/>
        </w:rPr>
        <w:t>חדשה</w:t>
      </w:r>
      <w:r w:rsidRPr="00805FAA">
        <w:rPr>
          <w:b/>
          <w:bCs/>
          <w:szCs w:val="24"/>
          <w:rtl/>
        </w:rPr>
        <w:t xml:space="preserve">, </w:t>
      </w:r>
      <w:r w:rsidRPr="00805FAA">
        <w:rPr>
          <w:rFonts w:hint="eastAsia"/>
          <w:b/>
          <w:bCs/>
          <w:szCs w:val="24"/>
          <w:rtl/>
        </w:rPr>
        <w:t>הערבות</w:t>
      </w:r>
      <w:r w:rsidRPr="00805FAA">
        <w:rPr>
          <w:b/>
          <w:bCs/>
          <w:szCs w:val="24"/>
          <w:rtl/>
        </w:rPr>
        <w:t xml:space="preserve"> </w:t>
      </w:r>
      <w:r w:rsidRPr="00805FAA">
        <w:rPr>
          <w:rFonts w:hint="eastAsia"/>
          <w:b/>
          <w:bCs/>
          <w:szCs w:val="24"/>
          <w:rtl/>
        </w:rPr>
        <w:t>תוצמד</w:t>
      </w:r>
      <w:r w:rsidRPr="00805FAA">
        <w:rPr>
          <w:b/>
          <w:bCs/>
          <w:szCs w:val="24"/>
          <w:rtl/>
        </w:rPr>
        <w:t xml:space="preserve"> </w:t>
      </w:r>
      <w:r w:rsidRPr="00805FAA">
        <w:rPr>
          <w:rFonts w:hint="eastAsia"/>
          <w:b/>
          <w:bCs/>
          <w:szCs w:val="24"/>
          <w:rtl/>
        </w:rPr>
        <w:t>בהתאם</w:t>
      </w:r>
      <w:r w:rsidRPr="00805FAA">
        <w:rPr>
          <w:b/>
          <w:bCs/>
          <w:szCs w:val="24"/>
          <w:rtl/>
        </w:rPr>
        <w:t xml:space="preserve"> </w:t>
      </w:r>
      <w:r w:rsidRPr="00805FAA">
        <w:rPr>
          <w:rFonts w:hint="eastAsia"/>
          <w:b/>
          <w:bCs/>
          <w:szCs w:val="24"/>
          <w:rtl/>
        </w:rPr>
        <w:t>לערבות</w:t>
      </w:r>
      <w:r w:rsidRPr="00805FAA">
        <w:rPr>
          <w:b/>
          <w:bCs/>
          <w:szCs w:val="24"/>
          <w:rtl/>
        </w:rPr>
        <w:t xml:space="preserve"> </w:t>
      </w:r>
      <w:r w:rsidRPr="00805FAA">
        <w:rPr>
          <w:rFonts w:hint="eastAsia"/>
          <w:b/>
          <w:bCs/>
          <w:szCs w:val="24"/>
          <w:rtl/>
        </w:rPr>
        <w:t>המקור</w:t>
      </w:r>
      <w:r w:rsidRPr="00805FAA">
        <w:rPr>
          <w:b/>
          <w:bCs/>
          <w:szCs w:val="24"/>
          <w:rtl/>
        </w:rPr>
        <w:t xml:space="preserve">- </w:t>
      </w:r>
      <w:r w:rsidRPr="00805FAA">
        <w:rPr>
          <w:rFonts w:hint="eastAsia"/>
          <w:b/>
          <w:bCs/>
          <w:szCs w:val="24"/>
          <w:rtl/>
        </w:rPr>
        <w:t>מיום</w:t>
      </w:r>
      <w:r w:rsidRPr="00805FAA">
        <w:rPr>
          <w:b/>
          <w:bCs/>
          <w:szCs w:val="24"/>
          <w:rtl/>
        </w:rPr>
        <w:t xml:space="preserve"> </w:t>
      </w:r>
      <w:r w:rsidRPr="00805FAA">
        <w:rPr>
          <w:rFonts w:hint="eastAsia"/>
          <w:b/>
          <w:bCs/>
          <w:szCs w:val="24"/>
          <w:rtl/>
        </w:rPr>
        <w:t>החתימה</w:t>
      </w:r>
      <w:r w:rsidRPr="00805FAA">
        <w:rPr>
          <w:b/>
          <w:bCs/>
          <w:szCs w:val="24"/>
          <w:rtl/>
        </w:rPr>
        <w:t xml:space="preserve"> </w:t>
      </w:r>
      <w:r w:rsidRPr="00805FAA">
        <w:rPr>
          <w:rFonts w:hint="eastAsia"/>
          <w:b/>
          <w:bCs/>
          <w:szCs w:val="24"/>
          <w:rtl/>
        </w:rPr>
        <w:t>על</w:t>
      </w:r>
      <w:r w:rsidRPr="00805FAA">
        <w:rPr>
          <w:b/>
          <w:bCs/>
          <w:szCs w:val="24"/>
          <w:rtl/>
        </w:rPr>
        <w:t xml:space="preserve"> </w:t>
      </w:r>
      <w:r w:rsidRPr="00805FAA">
        <w:rPr>
          <w:rFonts w:hint="eastAsia"/>
          <w:b/>
          <w:bCs/>
          <w:szCs w:val="24"/>
          <w:rtl/>
        </w:rPr>
        <w:t>ההסכם</w:t>
      </w:r>
      <w:r w:rsidRPr="00805FAA">
        <w:rPr>
          <w:szCs w:val="24"/>
          <w:rtl/>
        </w:rPr>
        <w:t xml:space="preserve">. </w:t>
      </w:r>
      <w:r w:rsidRPr="00805FAA">
        <w:rPr>
          <w:rFonts w:hint="eastAsia"/>
          <w:szCs w:val="24"/>
          <w:rtl/>
        </w:rPr>
        <w:t>לא</w:t>
      </w:r>
      <w:r w:rsidRPr="00805FAA">
        <w:rPr>
          <w:szCs w:val="24"/>
          <w:rtl/>
        </w:rPr>
        <w:t xml:space="preserve"> </w:t>
      </w:r>
      <w:r w:rsidRPr="00805FAA">
        <w:rPr>
          <w:rFonts w:hint="eastAsia"/>
          <w:szCs w:val="24"/>
          <w:rtl/>
        </w:rPr>
        <w:t>האריך</w:t>
      </w:r>
      <w:r w:rsidRPr="00805FAA">
        <w:rPr>
          <w:szCs w:val="24"/>
          <w:rtl/>
        </w:rPr>
        <w:t xml:space="preserve"> </w:t>
      </w:r>
      <w:r w:rsidRPr="00805FAA">
        <w:rPr>
          <w:rFonts w:hint="eastAsia"/>
          <w:szCs w:val="24"/>
          <w:rtl/>
        </w:rPr>
        <w:t>הספק</w:t>
      </w:r>
      <w:r w:rsidRPr="00805FAA">
        <w:rPr>
          <w:szCs w:val="24"/>
          <w:rtl/>
        </w:rPr>
        <w:t xml:space="preserve"> </w:t>
      </w:r>
      <w:r w:rsidRPr="00805FAA">
        <w:rPr>
          <w:rFonts w:hint="eastAsia"/>
          <w:szCs w:val="24"/>
          <w:rtl/>
        </w:rPr>
        <w:t>את</w:t>
      </w:r>
      <w:r w:rsidRPr="00805FAA">
        <w:rPr>
          <w:szCs w:val="24"/>
          <w:rtl/>
        </w:rPr>
        <w:t xml:space="preserve"> </w:t>
      </w:r>
      <w:r w:rsidRPr="00805FAA">
        <w:rPr>
          <w:rFonts w:hint="eastAsia"/>
          <w:szCs w:val="24"/>
          <w:rtl/>
        </w:rPr>
        <w:t>תוקף</w:t>
      </w:r>
      <w:r w:rsidRPr="00805FAA">
        <w:rPr>
          <w:szCs w:val="24"/>
          <w:rtl/>
        </w:rPr>
        <w:t xml:space="preserve"> </w:t>
      </w:r>
      <w:r w:rsidRPr="00805FAA">
        <w:rPr>
          <w:rFonts w:hint="eastAsia"/>
          <w:szCs w:val="24"/>
          <w:rtl/>
        </w:rPr>
        <w:t>הערבות</w:t>
      </w:r>
      <w:r w:rsidRPr="00805FAA">
        <w:rPr>
          <w:szCs w:val="24"/>
          <w:rtl/>
        </w:rPr>
        <w:t xml:space="preserve"> </w:t>
      </w:r>
      <w:r w:rsidRPr="00805FAA">
        <w:rPr>
          <w:rFonts w:hint="eastAsia"/>
          <w:szCs w:val="24"/>
          <w:rtl/>
        </w:rPr>
        <w:t>או</w:t>
      </w:r>
      <w:r w:rsidRPr="00805FAA">
        <w:rPr>
          <w:szCs w:val="24"/>
          <w:rtl/>
        </w:rPr>
        <w:t xml:space="preserve"> </w:t>
      </w:r>
      <w:r w:rsidRPr="00805FAA">
        <w:rPr>
          <w:rFonts w:hint="eastAsia"/>
          <w:szCs w:val="24"/>
          <w:rtl/>
        </w:rPr>
        <w:t>לא</w:t>
      </w:r>
      <w:r w:rsidRPr="00805FAA">
        <w:rPr>
          <w:szCs w:val="24"/>
          <w:rtl/>
        </w:rPr>
        <w:t xml:space="preserve"> </w:t>
      </w:r>
      <w:r w:rsidRPr="00805FAA">
        <w:rPr>
          <w:rFonts w:hint="eastAsia"/>
          <w:szCs w:val="24"/>
          <w:rtl/>
        </w:rPr>
        <w:t>הגדילה</w:t>
      </w:r>
      <w:r w:rsidRPr="00805FAA">
        <w:rPr>
          <w:szCs w:val="24"/>
          <w:rtl/>
        </w:rPr>
        <w:t xml:space="preserve"> </w:t>
      </w:r>
      <w:r w:rsidRPr="00805FAA">
        <w:rPr>
          <w:rFonts w:hint="eastAsia"/>
          <w:szCs w:val="24"/>
          <w:rtl/>
        </w:rPr>
        <w:t>לפי</w:t>
      </w:r>
      <w:r w:rsidRPr="00805FAA">
        <w:rPr>
          <w:szCs w:val="24"/>
          <w:rtl/>
        </w:rPr>
        <w:t xml:space="preserve"> </w:t>
      </w:r>
      <w:r w:rsidRPr="00805FAA">
        <w:rPr>
          <w:rFonts w:hint="eastAsia"/>
          <w:szCs w:val="24"/>
          <w:rtl/>
        </w:rPr>
        <w:t>דרישת</w:t>
      </w:r>
      <w:r w:rsidRPr="00805FAA">
        <w:rPr>
          <w:szCs w:val="24"/>
          <w:rtl/>
        </w:rPr>
        <w:t xml:space="preserve"> </w:t>
      </w:r>
      <w:r w:rsidRPr="00805FAA">
        <w:rPr>
          <w:rFonts w:hint="eastAsia"/>
          <w:szCs w:val="24"/>
          <w:rtl/>
        </w:rPr>
        <w:t>המשרד</w:t>
      </w:r>
      <w:r w:rsidRPr="00805FAA">
        <w:rPr>
          <w:szCs w:val="24"/>
          <w:rtl/>
        </w:rPr>
        <w:t xml:space="preserve">, </w:t>
      </w:r>
      <w:r w:rsidRPr="00805FAA">
        <w:rPr>
          <w:rFonts w:hint="eastAsia"/>
          <w:szCs w:val="24"/>
          <w:rtl/>
        </w:rPr>
        <w:t>יהיה</w:t>
      </w:r>
      <w:r w:rsidRPr="00805FAA">
        <w:rPr>
          <w:szCs w:val="24"/>
          <w:rtl/>
        </w:rPr>
        <w:t xml:space="preserve"> </w:t>
      </w:r>
      <w:r w:rsidRPr="00805FAA">
        <w:rPr>
          <w:rFonts w:hint="eastAsia"/>
          <w:szCs w:val="24"/>
          <w:rtl/>
        </w:rPr>
        <w:t>המשרד</w:t>
      </w:r>
      <w:r w:rsidRPr="00805FAA">
        <w:rPr>
          <w:szCs w:val="24"/>
          <w:rtl/>
        </w:rPr>
        <w:t xml:space="preserve"> </w:t>
      </w:r>
      <w:r w:rsidRPr="00805FAA">
        <w:rPr>
          <w:rFonts w:hint="eastAsia"/>
          <w:szCs w:val="24"/>
          <w:rtl/>
        </w:rPr>
        <w:t>רשאי</w:t>
      </w:r>
      <w:r w:rsidRPr="00805FAA">
        <w:rPr>
          <w:szCs w:val="24"/>
          <w:rtl/>
        </w:rPr>
        <w:t xml:space="preserve"> </w:t>
      </w:r>
      <w:r w:rsidRPr="00805FAA">
        <w:rPr>
          <w:rFonts w:hint="eastAsia"/>
          <w:szCs w:val="24"/>
          <w:rtl/>
        </w:rPr>
        <w:t>לחלט</w:t>
      </w:r>
      <w:r w:rsidRPr="00805FAA">
        <w:rPr>
          <w:szCs w:val="24"/>
          <w:rtl/>
        </w:rPr>
        <w:t xml:space="preserve"> </w:t>
      </w:r>
      <w:r w:rsidRPr="00805FAA">
        <w:rPr>
          <w:rFonts w:hint="eastAsia"/>
          <w:szCs w:val="24"/>
          <w:rtl/>
        </w:rPr>
        <w:t>את</w:t>
      </w:r>
      <w:r w:rsidRPr="00805FAA">
        <w:rPr>
          <w:szCs w:val="24"/>
          <w:rtl/>
        </w:rPr>
        <w:t xml:space="preserve"> </w:t>
      </w:r>
      <w:r w:rsidRPr="00805FAA">
        <w:rPr>
          <w:rFonts w:hint="eastAsia"/>
          <w:szCs w:val="24"/>
          <w:rtl/>
        </w:rPr>
        <w:t>הערבות</w:t>
      </w:r>
      <w:r w:rsidRPr="00805FAA">
        <w:rPr>
          <w:szCs w:val="24"/>
          <w:rtl/>
        </w:rPr>
        <w:t xml:space="preserve"> </w:t>
      </w:r>
      <w:r w:rsidRPr="00805FAA">
        <w:rPr>
          <w:rFonts w:hint="eastAsia"/>
          <w:szCs w:val="24"/>
          <w:rtl/>
        </w:rPr>
        <w:t>ללא</w:t>
      </w:r>
      <w:r w:rsidRPr="00805FAA">
        <w:rPr>
          <w:szCs w:val="24"/>
          <w:rtl/>
        </w:rPr>
        <w:t xml:space="preserve"> </w:t>
      </w:r>
      <w:r w:rsidRPr="00805FAA">
        <w:rPr>
          <w:rFonts w:hint="eastAsia"/>
          <w:szCs w:val="24"/>
          <w:rtl/>
        </w:rPr>
        <w:t>כל</w:t>
      </w:r>
      <w:r w:rsidRPr="00805FAA">
        <w:rPr>
          <w:szCs w:val="24"/>
          <w:rtl/>
        </w:rPr>
        <w:t xml:space="preserve"> </w:t>
      </w:r>
      <w:r w:rsidRPr="00805FAA">
        <w:rPr>
          <w:rFonts w:hint="eastAsia"/>
          <w:szCs w:val="24"/>
          <w:rtl/>
        </w:rPr>
        <w:t>התראה</w:t>
      </w:r>
      <w:r w:rsidRPr="00805FAA">
        <w:rPr>
          <w:szCs w:val="24"/>
          <w:rtl/>
        </w:rPr>
        <w:t xml:space="preserve"> </w:t>
      </w:r>
      <w:r w:rsidRPr="00805FAA">
        <w:rPr>
          <w:rFonts w:hint="eastAsia"/>
          <w:szCs w:val="24"/>
          <w:rtl/>
        </w:rPr>
        <w:t>מוקדמת</w:t>
      </w:r>
      <w:r w:rsidRPr="00805FAA">
        <w:rPr>
          <w:szCs w:val="24"/>
          <w:rtl/>
        </w:rPr>
        <w:t xml:space="preserve">, </w:t>
      </w:r>
      <w:r w:rsidRPr="00805FAA">
        <w:rPr>
          <w:rFonts w:hint="eastAsia"/>
          <w:szCs w:val="24"/>
          <w:rtl/>
        </w:rPr>
        <w:t>גם</w:t>
      </w:r>
      <w:r w:rsidRPr="00805FAA">
        <w:rPr>
          <w:szCs w:val="24"/>
          <w:rtl/>
        </w:rPr>
        <w:t xml:space="preserve"> </w:t>
      </w:r>
      <w:r w:rsidRPr="00805FAA">
        <w:rPr>
          <w:rFonts w:hint="eastAsia"/>
          <w:szCs w:val="24"/>
          <w:rtl/>
        </w:rPr>
        <w:t>אם</w:t>
      </w:r>
      <w:r w:rsidRPr="00805FAA">
        <w:rPr>
          <w:szCs w:val="24"/>
          <w:rtl/>
        </w:rPr>
        <w:t xml:space="preserve"> </w:t>
      </w:r>
      <w:r w:rsidRPr="00805FAA">
        <w:rPr>
          <w:rFonts w:hint="eastAsia"/>
          <w:szCs w:val="24"/>
          <w:rtl/>
        </w:rPr>
        <w:t>הספק</w:t>
      </w:r>
      <w:r w:rsidRPr="00805FAA">
        <w:rPr>
          <w:szCs w:val="24"/>
          <w:rtl/>
        </w:rPr>
        <w:t xml:space="preserve"> </w:t>
      </w:r>
      <w:r w:rsidRPr="00805FAA">
        <w:rPr>
          <w:rFonts w:hint="eastAsia"/>
          <w:szCs w:val="24"/>
          <w:rtl/>
        </w:rPr>
        <w:t>מילא</w:t>
      </w:r>
      <w:r w:rsidRPr="00805FAA">
        <w:rPr>
          <w:szCs w:val="24"/>
          <w:rtl/>
        </w:rPr>
        <w:t xml:space="preserve"> </w:t>
      </w:r>
      <w:r w:rsidRPr="00805FAA">
        <w:rPr>
          <w:rFonts w:hint="eastAsia"/>
          <w:szCs w:val="24"/>
          <w:rtl/>
        </w:rPr>
        <w:t>אחר</w:t>
      </w:r>
      <w:r w:rsidRPr="00805FAA">
        <w:rPr>
          <w:szCs w:val="24"/>
          <w:rtl/>
        </w:rPr>
        <w:t xml:space="preserve"> </w:t>
      </w:r>
      <w:r w:rsidRPr="00805FAA">
        <w:rPr>
          <w:rFonts w:hint="eastAsia"/>
          <w:szCs w:val="24"/>
          <w:rtl/>
        </w:rPr>
        <w:t>יתר</w:t>
      </w:r>
      <w:r w:rsidRPr="00805FAA">
        <w:rPr>
          <w:szCs w:val="24"/>
          <w:rtl/>
        </w:rPr>
        <w:t xml:space="preserve"> </w:t>
      </w:r>
      <w:r w:rsidRPr="00805FAA">
        <w:rPr>
          <w:rFonts w:hint="eastAsia"/>
          <w:szCs w:val="24"/>
          <w:rtl/>
        </w:rPr>
        <w:t>חיוביו</w:t>
      </w:r>
      <w:r w:rsidRPr="00805FAA">
        <w:rPr>
          <w:szCs w:val="24"/>
          <w:rtl/>
        </w:rPr>
        <w:t xml:space="preserve">. </w:t>
      </w:r>
      <w:r w:rsidRPr="00805FAA">
        <w:rPr>
          <w:rFonts w:hint="eastAsia"/>
          <w:szCs w:val="24"/>
          <w:rtl/>
        </w:rPr>
        <w:t>אם</w:t>
      </w:r>
      <w:r w:rsidRPr="00805FAA">
        <w:rPr>
          <w:szCs w:val="24"/>
          <w:rtl/>
        </w:rPr>
        <w:t xml:space="preserve"> </w:t>
      </w:r>
      <w:r w:rsidRPr="00805FAA">
        <w:rPr>
          <w:rFonts w:hint="eastAsia"/>
          <w:szCs w:val="24"/>
          <w:rtl/>
        </w:rPr>
        <w:t>היקף</w:t>
      </w:r>
      <w:r w:rsidRPr="00805FAA">
        <w:rPr>
          <w:szCs w:val="24"/>
          <w:rtl/>
        </w:rPr>
        <w:t xml:space="preserve"> </w:t>
      </w:r>
      <w:r w:rsidRPr="00805FAA">
        <w:rPr>
          <w:rFonts w:hint="eastAsia"/>
          <w:szCs w:val="24"/>
          <w:rtl/>
        </w:rPr>
        <w:t>השירותים</w:t>
      </w:r>
      <w:r w:rsidRPr="00805FAA">
        <w:rPr>
          <w:szCs w:val="24"/>
          <w:rtl/>
        </w:rPr>
        <w:t xml:space="preserve"> </w:t>
      </w:r>
      <w:r w:rsidRPr="00805FAA">
        <w:rPr>
          <w:rFonts w:hint="eastAsia"/>
          <w:szCs w:val="24"/>
          <w:rtl/>
        </w:rPr>
        <w:t>יצטמצם</w:t>
      </w:r>
      <w:r w:rsidRPr="00900B1C">
        <w:rPr>
          <w:rFonts w:hint="cs"/>
          <w:szCs w:val="24"/>
          <w:rtl/>
        </w:rPr>
        <w:t xml:space="preserve"> בשל ביצוע בפועל של חלק מהעבודה המשרד ישקול את הקטנת סכום הערבות באופן יחסי.</w:t>
      </w:r>
    </w:p>
    <w:p w14:paraId="7A9A2705"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בכל מקרה שבו לדעת המשרד הפר הספק או לא קיים תנאי מתנאי הסכם זה או לא תיקן המעוות עפ"י דרישת המשרד, או בכל מקרה בו לא עמד הספק בהתחייבויותיו או שהמשרד עשה שימוש בזכויותיו להוצאות הסכומים שהספק חייב בהם על פי ההסכם,</w:t>
      </w:r>
      <w:r>
        <w:rPr>
          <w:rFonts w:hint="cs"/>
          <w:szCs w:val="24"/>
          <w:rtl/>
        </w:rPr>
        <w:t xml:space="preserve"> או שהמשרד נתבע עקב ביצוע הסכם זה, או שהספק מחוייב לשפותו על הוצאה לפי הסכם זה,</w:t>
      </w:r>
      <w:r w:rsidRPr="00900B1C">
        <w:rPr>
          <w:rFonts w:hint="cs"/>
          <w:szCs w:val="24"/>
          <w:rtl/>
        </w:rPr>
        <w:t xml:space="preserve"> יהא המשרד זכאי לממש את הערבות, כולה או מקצתה.</w:t>
      </w:r>
    </w:p>
    <w:p w14:paraId="06D7E9E6"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 xml:space="preserve"> הערבות תהיה ניתנת לחילוט ע"י המשרד גם לצורך גביית תשלום פיצויים למשרד עקב הפרת ההסכם ע"י הספק, או לצורך גביית כל תשלום אחר המגיע למשרד מהספק או התנהגות שלא בתום לב של הספק.</w:t>
      </w:r>
    </w:p>
    <w:p w14:paraId="2434D26E"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חילוט הערבות יתבצע לאחר שתינתן לספק הזדמנות סבירה לתקן את המעוות, בהתאם לנסיבות.</w:t>
      </w:r>
    </w:p>
    <w:p w14:paraId="19799071"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חילט המשרד את הערבות, והסכם זה לא בוטל או הופסק, יהיה על הספק לדאוג על חשבונו לערבות חדשה בסכום דומה.</w:t>
      </w:r>
    </w:p>
    <w:p w14:paraId="67A707A7" w14:textId="77777777" w:rsidR="007A018E" w:rsidRPr="00900B1C" w:rsidRDefault="007A018E" w:rsidP="007A018E">
      <w:pPr>
        <w:numPr>
          <w:ilvl w:val="1"/>
          <w:numId w:val="1"/>
        </w:numPr>
        <w:spacing w:line="360" w:lineRule="auto"/>
        <w:ind w:right="0"/>
        <w:jc w:val="both"/>
        <w:rPr>
          <w:szCs w:val="24"/>
          <w:rtl/>
        </w:rPr>
      </w:pPr>
      <w:r w:rsidRPr="00900B1C">
        <w:rPr>
          <w:rFonts w:hint="cs"/>
          <w:szCs w:val="24"/>
          <w:rtl/>
        </w:rPr>
        <w:t>אין בגובה הערבות לשמש כל הגבלה או תקרה להתחייבויותיו של הספק. נוסח הערבות יהיה בהתאם להוראות החשב הכללי והיא תיחתם על ידי מורשה חתימה מטעם הבנק. עלויות הערבות יחולו על הספק בלבד.</w:t>
      </w:r>
    </w:p>
    <w:p w14:paraId="0DDD9240" w14:textId="77777777" w:rsidR="007A018E" w:rsidRPr="00900B1C" w:rsidRDefault="007A018E" w:rsidP="007A018E">
      <w:pPr>
        <w:spacing w:line="360" w:lineRule="auto"/>
        <w:ind w:left="567"/>
        <w:jc w:val="both"/>
        <w:rPr>
          <w:szCs w:val="24"/>
          <w:rtl/>
        </w:rPr>
      </w:pPr>
    </w:p>
    <w:p w14:paraId="0840490A" w14:textId="77777777" w:rsidR="007A018E" w:rsidRPr="00900B1C" w:rsidRDefault="007A018E" w:rsidP="007A018E">
      <w:pPr>
        <w:pStyle w:val="af2"/>
        <w:numPr>
          <w:ilvl w:val="0"/>
          <w:numId w:val="1"/>
        </w:numPr>
        <w:spacing w:line="360" w:lineRule="auto"/>
        <w:jc w:val="both"/>
        <w:rPr>
          <w:b/>
          <w:bCs/>
          <w:szCs w:val="24"/>
          <w:u w:val="single"/>
        </w:rPr>
      </w:pPr>
      <w:r w:rsidRPr="00900B1C">
        <w:rPr>
          <w:rFonts w:hint="eastAsia"/>
          <w:b/>
          <w:bCs/>
          <w:szCs w:val="24"/>
          <w:u w:val="single"/>
          <w:rtl/>
        </w:rPr>
        <w:t>סודיות</w:t>
      </w:r>
      <w:r w:rsidRPr="00900B1C">
        <w:rPr>
          <w:rFonts w:hint="cs"/>
          <w:b/>
          <w:bCs/>
          <w:szCs w:val="24"/>
          <w:u w:val="single"/>
          <w:rtl/>
        </w:rPr>
        <w:t xml:space="preserve"> וביטחון:</w:t>
      </w:r>
    </w:p>
    <w:p w14:paraId="253EC96B" w14:textId="77777777" w:rsidR="007A018E" w:rsidRPr="0007445A" w:rsidRDefault="007A018E" w:rsidP="007A018E">
      <w:pPr>
        <w:numPr>
          <w:ilvl w:val="1"/>
          <w:numId w:val="1"/>
        </w:numPr>
        <w:spacing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14:paraId="74C1DDF7" w14:textId="77777777" w:rsidR="007A018E" w:rsidRPr="0007445A" w:rsidRDefault="007A018E" w:rsidP="007A018E">
      <w:pPr>
        <w:pStyle w:val="afc"/>
        <w:widowControl w:val="0"/>
        <w:spacing w:line="360" w:lineRule="auto"/>
        <w:rPr>
          <w:b/>
          <w:bCs/>
          <w:sz w:val="24"/>
        </w:rPr>
      </w:pPr>
    </w:p>
    <w:p w14:paraId="4C6D539A" w14:textId="77777777" w:rsidR="007A018E" w:rsidRPr="0007445A" w:rsidRDefault="007A018E" w:rsidP="007A018E">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192D12FD" w14:textId="77777777" w:rsidR="007A018E" w:rsidRPr="00D33047" w:rsidRDefault="007A018E" w:rsidP="007A018E">
      <w:pPr>
        <w:pStyle w:val="afc"/>
        <w:widowControl w:val="0"/>
        <w:spacing w:line="360" w:lineRule="auto"/>
        <w:rPr>
          <w:sz w:val="24"/>
          <w:rtl/>
        </w:rPr>
      </w:pPr>
    </w:p>
    <w:p w14:paraId="713E37CB" w14:textId="77777777" w:rsidR="007A018E" w:rsidRPr="00D33047" w:rsidRDefault="007A018E" w:rsidP="007A018E">
      <w:pPr>
        <w:pStyle w:val="afc"/>
        <w:widowControl w:val="0"/>
        <w:spacing w:line="360" w:lineRule="auto"/>
        <w:rPr>
          <w:sz w:val="24"/>
          <w:rtl/>
        </w:rPr>
      </w:pPr>
      <w:r w:rsidRPr="00D33047">
        <w:rPr>
          <w:rFonts w:hint="cs"/>
          <w:b/>
          <w:bCs/>
          <w:sz w:val="24"/>
          <w:rtl/>
        </w:rPr>
        <w:t>"</w:t>
      </w:r>
      <w:r>
        <w:rPr>
          <w:rFonts w:hint="cs"/>
          <w:b/>
          <w:bCs/>
          <w:sz w:val="24"/>
          <w:rtl/>
        </w:rPr>
        <w:t>מידע מסחרי ו</w:t>
      </w:r>
      <w:r w:rsidRPr="00D33047">
        <w:rPr>
          <w:rFonts w:hint="cs"/>
          <w:b/>
          <w:bCs/>
          <w:sz w:val="24"/>
          <w:rtl/>
        </w:rPr>
        <w:t xml:space="preserve">סודות מקצועיים" </w:t>
      </w:r>
      <w:r>
        <w:rPr>
          <w:rFonts w:hint="cs"/>
          <w:sz w:val="24"/>
          <w:rtl/>
        </w:rPr>
        <w:t xml:space="preserve">- </w:t>
      </w:r>
      <w:r w:rsidRPr="00D33047">
        <w:rPr>
          <w:rFonts w:hint="cs"/>
          <w:sz w:val="24"/>
          <w:rtl/>
        </w:rPr>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7AEF5650" w14:textId="77777777" w:rsidR="007A018E" w:rsidRDefault="007A018E" w:rsidP="007A018E">
      <w:pPr>
        <w:spacing w:line="360" w:lineRule="auto"/>
        <w:ind w:right="567"/>
        <w:jc w:val="both"/>
        <w:rPr>
          <w:szCs w:val="24"/>
        </w:rPr>
      </w:pPr>
    </w:p>
    <w:p w14:paraId="4ACF26BC"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הואיל והספק עשוי להיחשף למידע מסחרי</w:t>
      </w:r>
      <w:r>
        <w:rPr>
          <w:rFonts w:hint="cs"/>
          <w:szCs w:val="24"/>
          <w:rtl/>
        </w:rPr>
        <w:t xml:space="preserve"> וסודות מקצועיים</w:t>
      </w:r>
      <w:r w:rsidRPr="00900B1C">
        <w:rPr>
          <w:rFonts w:hint="cs"/>
          <w:szCs w:val="24"/>
          <w:rtl/>
        </w:rPr>
        <w:t xml:space="preserve"> של תחנות תאגידים וגורמים שונים בתחום הדלק, הרי הוא מתחייב בזאת לשמור את המידע בסודיות מוחלטת ולעשות בו שימוש אך ורק לצורך מתן השירותים. למען הסר ספק, ומבלי לפגוע בכלליות האמור, הספק מתחייב לא לפרסם, להעביר, להודיע, למסור או להביא לידיעת כל אדם את המידע ו/או הסודות המקצועיים, אלא אם ניתנה לכך רשותו המפורשת של המנהל בכתב.</w:t>
      </w:r>
    </w:p>
    <w:p w14:paraId="080DD4E4"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 xml:space="preserve">ידוע לספק כי אין לגלות מידע שהתגלה לו במסגרת הסכם זה, להעבירו, למסרו או להביאו לידי כל אדם ללא אישור מראש של הממונה. </w:t>
      </w:r>
    </w:p>
    <w:p w14:paraId="15ACD319"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הספק מתחייב לשמור בסוד כל ידיעה שתגיע אליו עקב ביצוע השירותים, לפני תחילתם ולאחר מכן.</w:t>
      </w:r>
    </w:p>
    <w:p w14:paraId="222B1643"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הספק מתחייב לנקוט בכל האמצעים על מנת לוודא כי הסודיות כאמור תשמר גם על ידי עובדיו, סוכניו והמועסקים על ידו.</w:t>
      </w:r>
    </w:p>
    <w:p w14:paraId="6A01DA4F"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הספק מצהיר שידוע לו כי אי מילוי התחייבויותיו לפי סעיף זה מהווה עבירה לפי פרק ז' (ביטחון המדינה, יחסי חוץ וסודות רשמיים) סעיף 118 לחוק העונשין, תשל"ז – 1977.</w:t>
      </w:r>
    </w:p>
    <w:p w14:paraId="6420FDF6" w14:textId="77777777" w:rsidR="007A018E" w:rsidRDefault="007A018E" w:rsidP="007A018E">
      <w:pPr>
        <w:numPr>
          <w:ilvl w:val="1"/>
          <w:numId w:val="1"/>
        </w:numPr>
        <w:spacing w:line="360" w:lineRule="auto"/>
        <w:ind w:right="0"/>
        <w:jc w:val="both"/>
        <w:rPr>
          <w:szCs w:val="24"/>
        </w:rPr>
      </w:pPr>
      <w:r w:rsidRPr="00900B1C">
        <w:rPr>
          <w:rFonts w:hint="cs"/>
          <w:szCs w:val="24"/>
          <w:rtl/>
        </w:rPr>
        <w:t>הספק ועובדיו יחתמו על כתבי התחייבות לשמירת סודיות בנוסח שיעביר המשרד.</w:t>
      </w:r>
    </w:p>
    <w:p w14:paraId="60BBAA78" w14:textId="77777777" w:rsidR="007A018E" w:rsidRPr="00477725" w:rsidRDefault="007A018E" w:rsidP="007A018E">
      <w:pPr>
        <w:numPr>
          <w:ilvl w:val="1"/>
          <w:numId w:val="1"/>
        </w:numPr>
        <w:spacing w:line="360" w:lineRule="auto"/>
        <w:ind w:right="0"/>
        <w:jc w:val="both"/>
        <w:rPr>
          <w:b/>
          <w:bCs/>
          <w:szCs w:val="24"/>
          <w:u w:val="single"/>
          <w:rtl/>
        </w:rPr>
      </w:pPr>
      <w:r w:rsidRPr="00D0584E">
        <w:rPr>
          <w:rFonts w:hint="cs"/>
          <w:szCs w:val="24"/>
          <w:rtl/>
        </w:rPr>
        <w:t>סעיף הסודיות (8 רבתי) יהיה בתוקף אף לאחר תום תק</w:t>
      </w:r>
      <w:r w:rsidRPr="00477725">
        <w:rPr>
          <w:rFonts w:hint="cs"/>
          <w:szCs w:val="24"/>
          <w:rtl/>
        </w:rPr>
        <w:t>ופת הסכם זה וימשיך לחול ללא הגבלת זמן.</w:t>
      </w:r>
    </w:p>
    <w:p w14:paraId="1A87B136" w14:textId="77777777" w:rsidR="007A018E" w:rsidRPr="00900B1C" w:rsidRDefault="007A018E" w:rsidP="007A018E">
      <w:pPr>
        <w:spacing w:line="360" w:lineRule="auto"/>
        <w:ind w:right="567"/>
        <w:jc w:val="both"/>
        <w:rPr>
          <w:szCs w:val="24"/>
          <w:rtl/>
        </w:rPr>
      </w:pPr>
    </w:p>
    <w:p w14:paraId="62A62282" w14:textId="77777777" w:rsidR="007A018E" w:rsidRPr="00900B1C" w:rsidRDefault="007A018E" w:rsidP="007A018E">
      <w:pPr>
        <w:numPr>
          <w:ilvl w:val="0"/>
          <w:numId w:val="1"/>
        </w:numPr>
        <w:spacing w:line="360" w:lineRule="auto"/>
        <w:jc w:val="both"/>
        <w:rPr>
          <w:szCs w:val="24"/>
        </w:rPr>
      </w:pPr>
      <w:r w:rsidRPr="00900B1C">
        <w:rPr>
          <w:b/>
          <w:bCs/>
          <w:szCs w:val="24"/>
          <w:u w:val="single"/>
          <w:rtl/>
        </w:rPr>
        <w:t>היתרים רישיונות ואישורים</w:t>
      </w:r>
      <w:r w:rsidRPr="00900B1C">
        <w:rPr>
          <w:szCs w:val="24"/>
          <w:rtl/>
        </w:rPr>
        <w:t xml:space="preserve"> </w:t>
      </w:r>
    </w:p>
    <w:p w14:paraId="1A86B06B"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 xml:space="preserve">הספק </w:t>
      </w:r>
      <w:r w:rsidRPr="00900B1C">
        <w:rPr>
          <w:szCs w:val="24"/>
          <w:rtl/>
        </w:rPr>
        <w:t xml:space="preserve">מצהיר ומתחייב בזאת </w:t>
      </w:r>
      <w:r w:rsidRPr="00900B1C">
        <w:rPr>
          <w:rFonts w:hint="cs"/>
          <w:szCs w:val="24"/>
          <w:rtl/>
        </w:rPr>
        <w:t xml:space="preserve">כי </w:t>
      </w:r>
      <w:r w:rsidRPr="00900B1C">
        <w:rPr>
          <w:szCs w:val="24"/>
          <w:rtl/>
        </w:rPr>
        <w:t>ה</w:t>
      </w:r>
      <w:r w:rsidRPr="00900B1C">
        <w:rPr>
          <w:rFonts w:hint="cs"/>
          <w:szCs w:val="24"/>
          <w:rtl/>
        </w:rPr>
        <w:t>ו</w:t>
      </w:r>
      <w:r w:rsidRPr="00900B1C">
        <w:rPr>
          <w:szCs w:val="24"/>
          <w:rtl/>
        </w:rPr>
        <w:t>א</w:t>
      </w:r>
      <w:r w:rsidRPr="00900B1C">
        <w:rPr>
          <w:rFonts w:hint="cs"/>
          <w:szCs w:val="24"/>
          <w:rtl/>
        </w:rPr>
        <w:t xml:space="preserve"> וכל מי מטעמו</w:t>
      </w:r>
      <w:r w:rsidRPr="00900B1C">
        <w:rPr>
          <w:szCs w:val="24"/>
          <w:rtl/>
        </w:rPr>
        <w:t xml:space="preserve"> מחזיק</w:t>
      </w:r>
      <w:r w:rsidRPr="00900B1C">
        <w:rPr>
          <w:rFonts w:hint="cs"/>
          <w:szCs w:val="24"/>
          <w:rtl/>
        </w:rPr>
        <w:t>ים</w:t>
      </w:r>
      <w:r w:rsidRPr="00900B1C">
        <w:rPr>
          <w:szCs w:val="24"/>
          <w:rtl/>
        </w:rPr>
        <w:t xml:space="preserve"> במסמכים ו</w:t>
      </w:r>
      <w:r w:rsidRPr="00900B1C">
        <w:rPr>
          <w:rFonts w:hint="cs"/>
          <w:szCs w:val="24"/>
          <w:rtl/>
        </w:rPr>
        <w:t>ב</w:t>
      </w:r>
      <w:r w:rsidRPr="00900B1C">
        <w:rPr>
          <w:szCs w:val="24"/>
          <w:rtl/>
        </w:rPr>
        <w:t>אישורים התקפים</w:t>
      </w:r>
      <w:r w:rsidRPr="00900B1C">
        <w:rPr>
          <w:rFonts w:hint="cs"/>
          <w:szCs w:val="24"/>
          <w:rtl/>
        </w:rPr>
        <w:t xml:space="preserve"> הנדרשים לביצוע השירותים כאמור בהסכם זה ונספחיו</w:t>
      </w:r>
      <w:r w:rsidRPr="00900B1C">
        <w:rPr>
          <w:szCs w:val="24"/>
          <w:rtl/>
        </w:rPr>
        <w:t xml:space="preserve"> בהתאם להוראות כל דין</w:t>
      </w:r>
      <w:r w:rsidRPr="00900B1C">
        <w:rPr>
          <w:rFonts w:hint="cs"/>
          <w:szCs w:val="24"/>
          <w:rtl/>
        </w:rPr>
        <w:t>,</w:t>
      </w:r>
      <w:r w:rsidRPr="00900B1C">
        <w:rPr>
          <w:szCs w:val="24"/>
          <w:rtl/>
        </w:rPr>
        <w:t xml:space="preserve"> לרבות מסמכים ואישורים תקפים מאת הרשויות המוסמכות. הספק מתחייב להציגם למשרד בכל עת שידרוש</w:t>
      </w:r>
      <w:r w:rsidRPr="00900B1C">
        <w:rPr>
          <w:rFonts w:hint="cs"/>
          <w:szCs w:val="24"/>
          <w:rtl/>
        </w:rPr>
        <w:t xml:space="preserve"> זאת</w:t>
      </w:r>
      <w:r w:rsidRPr="00900B1C">
        <w:rPr>
          <w:szCs w:val="24"/>
          <w:rtl/>
        </w:rPr>
        <w:t xml:space="preserve">. </w:t>
      </w:r>
    </w:p>
    <w:p w14:paraId="3C2AAE85"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 xml:space="preserve">ידוע לספק כי החזקת אישורים, רישיונות והיתרים ברי תוקף כאמור </w:t>
      </w:r>
      <w:r w:rsidRPr="00900B1C">
        <w:rPr>
          <w:szCs w:val="24"/>
          <w:rtl/>
        </w:rPr>
        <w:t>היא תנאי מהותי בהסכם זה. אי נכונות הצהרות</w:t>
      </w:r>
      <w:r w:rsidRPr="00900B1C">
        <w:rPr>
          <w:rFonts w:hint="cs"/>
          <w:szCs w:val="24"/>
          <w:rtl/>
        </w:rPr>
        <w:t xml:space="preserve"> הספק לעניין זה, כולן או חלקן,</w:t>
      </w:r>
      <w:r w:rsidRPr="00900B1C">
        <w:rPr>
          <w:szCs w:val="24"/>
          <w:rtl/>
        </w:rPr>
        <w:t xml:space="preserve"> </w:t>
      </w:r>
      <w:r w:rsidRPr="00900B1C">
        <w:rPr>
          <w:rFonts w:hint="cs"/>
          <w:szCs w:val="24"/>
          <w:rtl/>
        </w:rPr>
        <w:t>תי</w:t>
      </w:r>
      <w:r w:rsidRPr="00900B1C">
        <w:rPr>
          <w:szCs w:val="24"/>
          <w:rtl/>
        </w:rPr>
        <w:t>חשב כהפרה יסודית של ה</w:t>
      </w:r>
      <w:r w:rsidRPr="00900B1C">
        <w:rPr>
          <w:rFonts w:hint="cs"/>
          <w:szCs w:val="24"/>
          <w:rtl/>
        </w:rPr>
        <w:t>ה</w:t>
      </w:r>
      <w:r w:rsidRPr="00900B1C">
        <w:rPr>
          <w:szCs w:val="24"/>
          <w:rtl/>
        </w:rPr>
        <w:t xml:space="preserve">סכם. </w:t>
      </w:r>
    </w:p>
    <w:p w14:paraId="4C760041"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הספק מתחייב</w:t>
      </w:r>
      <w:r w:rsidRPr="00900B1C">
        <w:rPr>
          <w:szCs w:val="24"/>
          <w:rtl/>
        </w:rPr>
        <w:t xml:space="preserve"> להודיע למשרד מיד על כל שינוי שיחול בתוקף הצהרותי</w:t>
      </w:r>
      <w:r w:rsidRPr="00900B1C">
        <w:rPr>
          <w:rFonts w:hint="cs"/>
          <w:szCs w:val="24"/>
          <w:rtl/>
        </w:rPr>
        <w:t>ו כאמור</w:t>
      </w:r>
      <w:r w:rsidRPr="00900B1C">
        <w:rPr>
          <w:szCs w:val="24"/>
          <w:rtl/>
        </w:rPr>
        <w:t>, לרבות על כל צו שניתן כנגד</w:t>
      </w:r>
      <w:r w:rsidRPr="00900B1C">
        <w:rPr>
          <w:rFonts w:hint="cs"/>
          <w:szCs w:val="24"/>
          <w:rtl/>
        </w:rPr>
        <w:t>ו</w:t>
      </w:r>
      <w:r w:rsidRPr="00900B1C">
        <w:rPr>
          <w:szCs w:val="24"/>
          <w:rtl/>
        </w:rPr>
        <w:t xml:space="preserve"> והאוסר או מגביל את יכולת</w:t>
      </w:r>
      <w:r w:rsidRPr="00900B1C">
        <w:rPr>
          <w:rFonts w:hint="cs"/>
          <w:szCs w:val="24"/>
          <w:rtl/>
        </w:rPr>
        <w:t>ו</w:t>
      </w:r>
      <w:r w:rsidRPr="00900B1C">
        <w:rPr>
          <w:szCs w:val="24"/>
          <w:rtl/>
        </w:rPr>
        <w:t xml:space="preserve"> ליתן את השירותים בהתאם להסכם </w:t>
      </w:r>
      <w:r w:rsidRPr="00900B1C">
        <w:rPr>
          <w:rFonts w:hint="cs"/>
          <w:szCs w:val="24"/>
          <w:rtl/>
        </w:rPr>
        <w:t xml:space="preserve">זה </w:t>
      </w:r>
      <w:r w:rsidRPr="00900B1C">
        <w:rPr>
          <w:szCs w:val="24"/>
          <w:rtl/>
        </w:rPr>
        <w:t xml:space="preserve">על נספחיו. </w:t>
      </w:r>
    </w:p>
    <w:p w14:paraId="65F49294"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 xml:space="preserve">הספק מתחייב לספק את השירותים בהתאם להוראות כל דין. </w:t>
      </w:r>
    </w:p>
    <w:p w14:paraId="72A83737" w14:textId="77777777" w:rsidR="007A018E" w:rsidRPr="00900B1C" w:rsidRDefault="007A018E" w:rsidP="007A018E">
      <w:pPr>
        <w:numPr>
          <w:ilvl w:val="0"/>
          <w:numId w:val="1"/>
        </w:numPr>
        <w:spacing w:line="360" w:lineRule="auto"/>
        <w:ind w:right="0"/>
        <w:jc w:val="both"/>
        <w:rPr>
          <w:szCs w:val="24"/>
        </w:rPr>
      </w:pPr>
      <w:r w:rsidRPr="00900B1C">
        <w:rPr>
          <w:rFonts w:hint="cs"/>
          <w:b/>
          <w:bCs/>
          <w:szCs w:val="24"/>
          <w:u w:val="single"/>
          <w:rtl/>
        </w:rPr>
        <w:t>הפרת הוראות ההסכם</w:t>
      </w:r>
    </w:p>
    <w:p w14:paraId="3A5B380F" w14:textId="77777777" w:rsidR="007A018E" w:rsidRPr="00900B1C" w:rsidRDefault="007A018E" w:rsidP="007A018E">
      <w:pPr>
        <w:spacing w:line="360" w:lineRule="auto"/>
        <w:ind w:left="567"/>
        <w:jc w:val="both"/>
        <w:rPr>
          <w:szCs w:val="24"/>
          <w:rtl/>
        </w:rPr>
      </w:pPr>
      <w:r w:rsidRPr="00900B1C">
        <w:rPr>
          <w:rFonts w:hint="cs"/>
          <w:szCs w:val="24"/>
          <w:rtl/>
        </w:rPr>
        <w:t>הפר הספק הוראה מהוראות הסכם זה, רשאי המשרד להודיע לספק על חובתו לתקן את המעוות בהתאם למפרט ותנאי השירות שהוגשו בהצעתו. אם התיקון לא בוצע בפרק הזמן שניתן לכך רשאי המשרד לחלט את הערבות או חלקה לפי האמור בסעיף 6 לעיל, בנוסף לזכויותיו על פי כל דין ועל פי הסכם זה.</w:t>
      </w:r>
    </w:p>
    <w:p w14:paraId="588273AF" w14:textId="77777777" w:rsidR="007A018E" w:rsidRPr="00900B1C" w:rsidRDefault="007A018E" w:rsidP="007A018E">
      <w:pPr>
        <w:spacing w:line="360" w:lineRule="auto"/>
        <w:ind w:left="567"/>
        <w:jc w:val="both"/>
        <w:rPr>
          <w:szCs w:val="24"/>
          <w:rtl/>
        </w:rPr>
      </w:pPr>
      <w:r w:rsidRPr="00900B1C">
        <w:rPr>
          <w:rFonts w:hint="cs"/>
          <w:szCs w:val="24"/>
          <w:rtl/>
        </w:rPr>
        <w:t xml:space="preserve">בנוסף, ובהתאם לחומרת ההפרה, רשאי המשרד להודיע על בטלות ההסכם וזאת לאחר שאיפשר לספק הזדמנות להציג את עמדתו המפורטת. </w:t>
      </w:r>
    </w:p>
    <w:p w14:paraId="1F9CF16B" w14:textId="77777777" w:rsidR="007A018E" w:rsidRPr="00900B1C" w:rsidRDefault="007A018E" w:rsidP="007A018E">
      <w:pPr>
        <w:spacing w:line="360" w:lineRule="auto"/>
        <w:ind w:left="567"/>
        <w:jc w:val="both"/>
        <w:rPr>
          <w:szCs w:val="24"/>
          <w:u w:val="single"/>
          <w:rtl/>
        </w:rPr>
      </w:pPr>
      <w:r w:rsidRPr="00900B1C">
        <w:rPr>
          <w:rFonts w:hint="cs"/>
          <w:szCs w:val="24"/>
          <w:rtl/>
        </w:rPr>
        <w:t>במקרה של מחלוקת בין הספק לבין מי מלקוחותיו במסגרת חתימת חוזה אספקה ושירות או במסגרת תקופת ההתקשרות, יהא רשאי המנהל למנות בורר, אשר יהיה מוסכם על שני הצדדים ככל הניתן, אשר שכרו ישולם על ידי הספק והלקוח בצורה שווה.</w:t>
      </w:r>
      <w:r w:rsidRPr="00900B1C">
        <w:rPr>
          <w:rFonts w:hint="cs"/>
          <w:szCs w:val="24"/>
          <w:u w:val="single"/>
          <w:rtl/>
        </w:rPr>
        <w:t xml:space="preserve"> </w:t>
      </w:r>
    </w:p>
    <w:p w14:paraId="62E65E7A" w14:textId="77777777" w:rsidR="007A018E" w:rsidRPr="00900B1C" w:rsidRDefault="007A018E" w:rsidP="007A018E">
      <w:pPr>
        <w:spacing w:line="360" w:lineRule="auto"/>
        <w:jc w:val="both"/>
        <w:rPr>
          <w:szCs w:val="24"/>
          <w:rtl/>
        </w:rPr>
      </w:pPr>
    </w:p>
    <w:p w14:paraId="3AC34889" w14:textId="77777777" w:rsidR="007A018E" w:rsidRPr="00900B1C" w:rsidRDefault="007A018E" w:rsidP="007A018E">
      <w:pPr>
        <w:numPr>
          <w:ilvl w:val="0"/>
          <w:numId w:val="1"/>
        </w:numPr>
        <w:spacing w:line="360" w:lineRule="auto"/>
        <w:ind w:right="0"/>
        <w:jc w:val="both"/>
        <w:rPr>
          <w:b/>
          <w:bCs/>
          <w:szCs w:val="24"/>
          <w:u w:val="single"/>
        </w:rPr>
      </w:pPr>
      <w:r w:rsidRPr="00900B1C">
        <w:rPr>
          <w:rFonts w:hint="cs"/>
          <w:b/>
          <w:bCs/>
          <w:szCs w:val="24"/>
          <w:u w:val="single"/>
          <w:rtl/>
        </w:rPr>
        <w:t>ביטול ההסכם</w:t>
      </w:r>
    </w:p>
    <w:p w14:paraId="70C27DEB"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המשרד רשאי לבטל את ההסכם בכל עת לפני תום תקופת ההסכם על ידי מסירת הודעה מוקדמת בכתב, 30 ימים מראש. המשרד לא יהיה חייב לספק כל פיצוי, תמורה, או תשלום אחר בקשר לביטול ההסכם.</w:t>
      </w:r>
    </w:p>
    <w:p w14:paraId="70658B84" w14:textId="77777777" w:rsidR="007A018E" w:rsidRPr="00900B1C" w:rsidRDefault="007A018E" w:rsidP="007A018E">
      <w:pPr>
        <w:pStyle w:val="af2"/>
        <w:numPr>
          <w:ilvl w:val="1"/>
          <w:numId w:val="1"/>
        </w:numPr>
        <w:spacing w:line="360" w:lineRule="auto"/>
        <w:ind w:right="0"/>
        <w:jc w:val="both"/>
        <w:rPr>
          <w:b/>
          <w:bCs/>
          <w:szCs w:val="24"/>
          <w:u w:val="single"/>
        </w:rPr>
      </w:pPr>
      <w:r w:rsidRPr="00900B1C">
        <w:rPr>
          <w:rFonts w:hint="cs"/>
          <w:szCs w:val="24"/>
          <w:rtl/>
        </w:rPr>
        <w:t>בוטל ההסכם לפי סעיף זה, ובמידה ונדרש כך על ידי הממונה, ישלים הספק פעילות שהחל בה לפני הביטול.</w:t>
      </w:r>
    </w:p>
    <w:p w14:paraId="02A63D92" w14:textId="77777777" w:rsidR="007A018E" w:rsidRPr="00900B1C" w:rsidRDefault="007A018E" w:rsidP="007A018E">
      <w:pPr>
        <w:pStyle w:val="af2"/>
        <w:numPr>
          <w:ilvl w:val="1"/>
          <w:numId w:val="1"/>
        </w:numPr>
        <w:spacing w:line="360" w:lineRule="auto"/>
        <w:ind w:right="0"/>
        <w:jc w:val="both"/>
        <w:rPr>
          <w:b/>
          <w:bCs/>
          <w:szCs w:val="24"/>
          <w:u w:val="single"/>
        </w:rPr>
      </w:pPr>
      <w:r w:rsidRPr="00900B1C">
        <w:rPr>
          <w:rFonts w:hint="cs"/>
          <w:b/>
          <w:bCs/>
          <w:szCs w:val="24"/>
          <w:u w:val="single"/>
          <w:rtl/>
        </w:rPr>
        <w:t>בוטל ההסכם כאמור, יספק ה</w:t>
      </w:r>
      <w:r>
        <w:rPr>
          <w:rFonts w:hint="cs"/>
          <w:b/>
          <w:bCs/>
          <w:szCs w:val="24"/>
          <w:u w:val="single"/>
          <w:rtl/>
        </w:rPr>
        <w:t>ספק</w:t>
      </w:r>
      <w:r w:rsidRPr="00900B1C">
        <w:rPr>
          <w:rFonts w:hint="cs"/>
          <w:b/>
          <w:bCs/>
          <w:szCs w:val="24"/>
          <w:u w:val="single"/>
          <w:rtl/>
        </w:rPr>
        <w:t xml:space="preserve"> למשרד את אמצעי הקידוד וההצפנה, ומידע אודות הצפנות שבוצעו, באופן שיאפשר למשרד להמשיך, בעצמו או באמצעות אחר, את פעילות ההצפנה, </w:t>
      </w:r>
      <w:r>
        <w:rPr>
          <w:rFonts w:hint="cs"/>
          <w:b/>
          <w:bCs/>
          <w:szCs w:val="24"/>
          <w:u w:val="single"/>
          <w:rtl/>
        </w:rPr>
        <w:t>כך ש</w:t>
      </w:r>
      <w:r w:rsidRPr="00900B1C">
        <w:rPr>
          <w:rFonts w:hint="cs"/>
          <w:b/>
          <w:bCs/>
          <w:szCs w:val="24"/>
          <w:u w:val="single"/>
          <w:rtl/>
        </w:rPr>
        <w:t>לא תיגרם כל תקלה בהפעלת מערכת התקני התדלוק</w:t>
      </w:r>
      <w:r>
        <w:rPr>
          <w:rFonts w:hint="cs"/>
          <w:b/>
          <w:bCs/>
          <w:szCs w:val="24"/>
          <w:u w:val="single"/>
          <w:rtl/>
        </w:rPr>
        <w:t>.</w:t>
      </w:r>
    </w:p>
    <w:p w14:paraId="3E94ABD5" w14:textId="77777777" w:rsidR="007A018E" w:rsidRPr="00900B1C" w:rsidRDefault="007A018E" w:rsidP="007A018E">
      <w:pPr>
        <w:spacing w:line="360" w:lineRule="auto"/>
        <w:ind w:left="567"/>
        <w:jc w:val="both"/>
        <w:rPr>
          <w:szCs w:val="24"/>
          <w:u w:val="single"/>
          <w:rtl/>
        </w:rPr>
      </w:pPr>
    </w:p>
    <w:p w14:paraId="6890E125" w14:textId="77777777" w:rsidR="007A018E" w:rsidRPr="00900B1C" w:rsidRDefault="007A018E" w:rsidP="007A018E">
      <w:pPr>
        <w:numPr>
          <w:ilvl w:val="0"/>
          <w:numId w:val="1"/>
        </w:numPr>
        <w:spacing w:line="360" w:lineRule="auto"/>
        <w:jc w:val="both"/>
        <w:rPr>
          <w:b/>
          <w:bCs/>
          <w:szCs w:val="24"/>
          <w:u w:val="single"/>
          <w:rtl/>
        </w:rPr>
      </w:pPr>
      <w:r w:rsidRPr="00900B1C">
        <w:rPr>
          <w:rFonts w:hint="cs"/>
          <w:b/>
          <w:bCs/>
          <w:szCs w:val="24"/>
          <w:u w:val="single"/>
          <w:rtl/>
        </w:rPr>
        <w:t>קניין רוחני וזכויות יוצרים</w:t>
      </w:r>
    </w:p>
    <w:p w14:paraId="191A4653"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המשרד יהיה בעל זכויות היוצרים הבלעדי בכל עבודה שיבצע הספק במסגרת הסכם זה, כולל כל מידע שיגיע לידי הספק במסגרת העבודה ותיעודו על גבי דיסקים או כל מדיה אחרת, תוכנות שתכנת, מפות שהכין, דו"חות שכתב, מודלים שגיבש וכו' (להלן: "היצירות") והספק לא יהיה רשאי לעשות כל שימוש בהם, אלא לצורך מתן שירותי הספק בהתאם להסכם זה.</w:t>
      </w:r>
    </w:p>
    <w:p w14:paraId="200897A0"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כל חומר מכל סוג שהוא, כולל מפרט נתונים, תוכנות, צילומים, קבצי אקסל או תוכנות מחשב אחרות וכו' שרכש הספק לצורך ביצוע השירותים ושבגינו שילם המשרד, יהיה רכושו של המשרד, ועל הספק להעבירו למשרד מייד בסיום השימוש בהם לצורך מתן השירותים.</w:t>
      </w:r>
    </w:p>
    <w:p w14:paraId="04AD94D1" w14:textId="77777777" w:rsidR="007A018E" w:rsidRPr="00900B1C" w:rsidRDefault="007A018E" w:rsidP="007A018E">
      <w:pPr>
        <w:pStyle w:val="af2"/>
        <w:numPr>
          <w:ilvl w:val="1"/>
          <w:numId w:val="1"/>
        </w:numPr>
        <w:spacing w:line="360" w:lineRule="auto"/>
        <w:ind w:right="0"/>
        <w:jc w:val="both"/>
        <w:rPr>
          <w:szCs w:val="24"/>
          <w:rtl/>
        </w:rPr>
      </w:pPr>
      <w:r w:rsidRPr="00900B1C">
        <w:rPr>
          <w:rFonts w:hint="cs"/>
          <w:szCs w:val="24"/>
          <w:rtl/>
        </w:rPr>
        <w:t>במסגרת ביצוע השירותים על-פי הסכם זה, הספק לא יפר כל זכות קניין רוחני, כולל זכויות יוצרים, של גורם כלשהו. הופרו זכויות כאמור, יהיה הספק האחראי הבלעדי בגין הפרה זו, וישפה את המשרד בגין כל ההוצאות והנזקים שייגרמו לו עקב תביעה או דרישה בגין הפרה כאמור.</w:t>
      </w:r>
    </w:p>
    <w:p w14:paraId="1232D88A"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סעיף זה יהיה בתוקף אף לאחר תום תקופת הסכם זה וימשיך לחול ללא הגבלת זמן.</w:t>
      </w:r>
    </w:p>
    <w:p w14:paraId="43A9EBF7" w14:textId="77777777" w:rsidR="007A018E" w:rsidRPr="00900B1C" w:rsidRDefault="007A018E" w:rsidP="007A018E">
      <w:pPr>
        <w:pStyle w:val="af2"/>
        <w:spacing w:line="360" w:lineRule="auto"/>
        <w:ind w:left="1134" w:right="567"/>
        <w:jc w:val="both"/>
        <w:rPr>
          <w:szCs w:val="24"/>
          <w:rtl/>
        </w:rPr>
      </w:pPr>
    </w:p>
    <w:p w14:paraId="68CE47A8" w14:textId="77777777" w:rsidR="007A018E" w:rsidRPr="00900B1C" w:rsidRDefault="007A018E" w:rsidP="007A018E">
      <w:pPr>
        <w:spacing w:line="360" w:lineRule="auto"/>
        <w:ind w:right="567"/>
        <w:jc w:val="both"/>
        <w:rPr>
          <w:szCs w:val="24"/>
          <w:rtl/>
        </w:rPr>
      </w:pPr>
    </w:p>
    <w:p w14:paraId="4C9FEB92" w14:textId="77777777" w:rsidR="007A018E" w:rsidRPr="0061791E" w:rsidRDefault="007A018E" w:rsidP="007A018E">
      <w:pPr>
        <w:numPr>
          <w:ilvl w:val="0"/>
          <w:numId w:val="1"/>
        </w:numPr>
        <w:spacing w:line="360" w:lineRule="auto"/>
        <w:jc w:val="both"/>
        <w:rPr>
          <w:szCs w:val="24"/>
        </w:rPr>
      </w:pPr>
      <w:r w:rsidRPr="0061791E">
        <w:rPr>
          <w:rFonts w:hint="cs"/>
          <w:b/>
          <w:bCs/>
          <w:szCs w:val="24"/>
          <w:u w:val="single"/>
          <w:rtl/>
        </w:rPr>
        <w:t xml:space="preserve">חובת ביטוח  </w:t>
      </w:r>
    </w:p>
    <w:p w14:paraId="2E1D1D54" w14:textId="77777777" w:rsidR="007A018E" w:rsidRPr="00900B1C" w:rsidRDefault="007A018E" w:rsidP="007A018E">
      <w:pPr>
        <w:tabs>
          <w:tab w:val="left" w:pos="8617"/>
        </w:tabs>
        <w:spacing w:line="360" w:lineRule="auto"/>
        <w:ind w:left="567"/>
        <w:jc w:val="both"/>
        <w:rPr>
          <w:b/>
          <w:bCs/>
          <w:szCs w:val="24"/>
          <w:u w:val="single"/>
          <w:rtl/>
        </w:rPr>
      </w:pPr>
      <w:r w:rsidRPr="0061791E">
        <w:rPr>
          <w:rFonts w:hint="cs"/>
          <w:szCs w:val="24"/>
          <w:rtl/>
        </w:rPr>
        <w:t xml:space="preserve">הספק מתחייב להציג למשרד את הביטוחים המפורטים בזה, לחתום על נוסח הצהרה המצורף </w:t>
      </w:r>
      <w:r w:rsidRPr="0061791E">
        <w:rPr>
          <w:rFonts w:hint="cs"/>
          <w:b/>
          <w:bCs/>
          <w:szCs w:val="24"/>
          <w:rtl/>
        </w:rPr>
        <w:t>כנספח יד'</w:t>
      </w:r>
      <w:r w:rsidRPr="0061791E">
        <w:rPr>
          <w:rFonts w:hint="cs"/>
          <w:szCs w:val="24"/>
          <w:rtl/>
        </w:rPr>
        <w:t>, לטובתו ולטובת מדינת ישראל – משרד התשתיות הלאומיות, האנרגיה והמים, כאשר הם כוללים את כל</w:t>
      </w:r>
      <w:r w:rsidRPr="00900B1C">
        <w:rPr>
          <w:rFonts w:hint="cs"/>
          <w:szCs w:val="24"/>
          <w:rtl/>
        </w:rPr>
        <w:t xml:space="preserve"> הכיסויים והתנאים הנדרשים וגבולות האחריות לא יפחתו מהמצוין להלן:</w:t>
      </w:r>
    </w:p>
    <w:p w14:paraId="2DFAD876" w14:textId="77777777" w:rsidR="007A018E" w:rsidRPr="00900B1C" w:rsidRDefault="007A018E" w:rsidP="007A018E">
      <w:pPr>
        <w:ind w:left="3"/>
        <w:jc w:val="both"/>
        <w:rPr>
          <w:b/>
          <w:bCs/>
          <w:szCs w:val="24"/>
          <w:u w:val="single"/>
          <w:rtl/>
        </w:rPr>
      </w:pPr>
    </w:p>
    <w:p w14:paraId="0B4F0282" w14:textId="77777777" w:rsidR="007A018E" w:rsidRPr="00900B1C" w:rsidRDefault="007A018E" w:rsidP="007A018E">
      <w:pPr>
        <w:ind w:firstLine="594"/>
        <w:jc w:val="both"/>
        <w:rPr>
          <w:b/>
          <w:bCs/>
          <w:szCs w:val="24"/>
          <w:u w:val="single"/>
          <w:rtl/>
        </w:rPr>
      </w:pPr>
      <w:r w:rsidRPr="00900B1C">
        <w:rPr>
          <w:rFonts w:hint="cs"/>
          <w:b/>
          <w:bCs/>
          <w:szCs w:val="24"/>
          <w:u w:val="single"/>
          <w:rtl/>
        </w:rPr>
        <w:t>ביטוח חבות המעבידים</w:t>
      </w:r>
    </w:p>
    <w:p w14:paraId="711FEE52" w14:textId="77777777" w:rsidR="007A018E" w:rsidRPr="00900B1C" w:rsidRDefault="007A018E" w:rsidP="007A018E">
      <w:pPr>
        <w:jc w:val="both"/>
        <w:rPr>
          <w:szCs w:val="24"/>
          <w:rtl/>
        </w:rPr>
      </w:pPr>
      <w:r w:rsidRPr="00900B1C">
        <w:rPr>
          <w:rFonts w:hint="cs"/>
          <w:szCs w:val="24"/>
          <w:rtl/>
        </w:rPr>
        <w:t xml:space="preserve"> </w:t>
      </w:r>
    </w:p>
    <w:p w14:paraId="7106A95C" w14:textId="77777777" w:rsidR="007A018E" w:rsidRPr="00900B1C" w:rsidRDefault="007A018E" w:rsidP="007A018E">
      <w:pPr>
        <w:ind w:firstLine="311"/>
        <w:jc w:val="both"/>
        <w:rPr>
          <w:szCs w:val="24"/>
          <w:rtl/>
        </w:rPr>
      </w:pPr>
      <w:r w:rsidRPr="00900B1C">
        <w:rPr>
          <w:rFonts w:hint="cs"/>
          <w:szCs w:val="24"/>
          <w:rtl/>
        </w:rPr>
        <w:t xml:space="preserve">      1. הספק  יבטח את אחריותו החוקית כלפי עובדיו בביטוח חבות מעבידים בכל תחומי מדינת</w:t>
      </w:r>
    </w:p>
    <w:p w14:paraId="279C2C14" w14:textId="77777777" w:rsidR="007A018E" w:rsidRPr="00900B1C" w:rsidRDefault="007A018E" w:rsidP="007A018E">
      <w:pPr>
        <w:ind w:firstLine="311"/>
        <w:jc w:val="both"/>
        <w:rPr>
          <w:szCs w:val="24"/>
          <w:rtl/>
        </w:rPr>
      </w:pPr>
      <w:r w:rsidRPr="00900B1C">
        <w:rPr>
          <w:rFonts w:hint="cs"/>
          <w:szCs w:val="24"/>
          <w:rtl/>
        </w:rPr>
        <w:t xml:space="preserve">          ישראל והשטחים המוחזקים. </w:t>
      </w:r>
    </w:p>
    <w:p w14:paraId="2D53C645" w14:textId="77777777" w:rsidR="007A018E" w:rsidRPr="00900B1C" w:rsidRDefault="007A018E" w:rsidP="007A018E">
      <w:pPr>
        <w:ind w:firstLine="311"/>
        <w:jc w:val="both"/>
        <w:rPr>
          <w:szCs w:val="24"/>
          <w:rtl/>
        </w:rPr>
      </w:pPr>
    </w:p>
    <w:p w14:paraId="01EA1817" w14:textId="627FAA81" w:rsidR="007A018E" w:rsidRPr="00900B1C" w:rsidRDefault="007A018E" w:rsidP="007A018E">
      <w:pPr>
        <w:ind w:left="878" w:hanging="567"/>
        <w:jc w:val="both"/>
        <w:rPr>
          <w:szCs w:val="24"/>
        </w:rPr>
      </w:pPr>
      <w:r w:rsidRPr="00900B1C">
        <w:rPr>
          <w:rFonts w:hint="cs"/>
          <w:szCs w:val="24"/>
          <w:rtl/>
        </w:rPr>
        <w:t xml:space="preserve">     2. גבולות האחריות לא יפחתו מסך 1,500,000 דולר ארה"ב לעובד, ול 5,000,000 דולר למקרה </w:t>
      </w:r>
      <w:r>
        <w:rPr>
          <w:rFonts w:hint="cs"/>
          <w:szCs w:val="24"/>
          <w:rtl/>
        </w:rPr>
        <w:t xml:space="preserve"> </w:t>
      </w:r>
      <w:r w:rsidRPr="00900B1C">
        <w:rPr>
          <w:rFonts w:hint="cs"/>
          <w:szCs w:val="24"/>
          <w:rtl/>
        </w:rPr>
        <w:t>ולתקופת הביטוח .</w:t>
      </w:r>
    </w:p>
    <w:p w14:paraId="0CAAE7BA" w14:textId="77777777" w:rsidR="007A018E" w:rsidRPr="00900B1C" w:rsidRDefault="007A018E" w:rsidP="007A018E">
      <w:pPr>
        <w:jc w:val="both"/>
        <w:rPr>
          <w:szCs w:val="24"/>
          <w:rtl/>
        </w:rPr>
      </w:pPr>
    </w:p>
    <w:p w14:paraId="138874FC" w14:textId="77777777" w:rsidR="007A018E" w:rsidRPr="00900B1C" w:rsidRDefault="007A018E" w:rsidP="007A018E">
      <w:pPr>
        <w:ind w:firstLine="311"/>
        <w:jc w:val="both"/>
        <w:rPr>
          <w:szCs w:val="24"/>
        </w:rPr>
      </w:pPr>
      <w:r w:rsidRPr="00900B1C">
        <w:rPr>
          <w:rFonts w:hint="cs"/>
          <w:szCs w:val="24"/>
          <w:rtl/>
        </w:rPr>
        <w:t xml:space="preserve">     3. הביטוח יורחב לכסות את חבותו של המבוטח כלפי קבלנים,  קבלני משנה ועובדיהם היה ויחשב </w:t>
      </w:r>
    </w:p>
    <w:p w14:paraId="74FCAAAC" w14:textId="77777777" w:rsidR="007A018E" w:rsidRPr="00900B1C" w:rsidRDefault="007A018E" w:rsidP="007A018E">
      <w:pPr>
        <w:ind w:firstLine="311"/>
        <w:jc w:val="both"/>
        <w:rPr>
          <w:szCs w:val="24"/>
          <w:rtl/>
        </w:rPr>
      </w:pPr>
      <w:r w:rsidRPr="00900B1C">
        <w:rPr>
          <w:rFonts w:hint="cs"/>
          <w:szCs w:val="24"/>
          <w:rtl/>
        </w:rPr>
        <w:t xml:space="preserve">         כמעבידם.</w:t>
      </w:r>
    </w:p>
    <w:p w14:paraId="1C2C6FDA" w14:textId="77777777" w:rsidR="007A018E" w:rsidRPr="00900B1C" w:rsidRDefault="007A018E" w:rsidP="007A018E">
      <w:pPr>
        <w:ind w:firstLine="311"/>
        <w:jc w:val="both"/>
        <w:rPr>
          <w:szCs w:val="24"/>
          <w:rtl/>
        </w:rPr>
      </w:pPr>
    </w:p>
    <w:p w14:paraId="74D9203D" w14:textId="2D3E4740" w:rsidR="007A018E" w:rsidRPr="00900B1C" w:rsidRDefault="007A018E" w:rsidP="007A018E">
      <w:pPr>
        <w:ind w:left="1020" w:hanging="567"/>
        <w:jc w:val="both"/>
        <w:rPr>
          <w:szCs w:val="24"/>
        </w:rPr>
      </w:pPr>
      <w:r w:rsidRPr="00900B1C">
        <w:rPr>
          <w:rFonts w:hint="cs"/>
          <w:szCs w:val="24"/>
          <w:rtl/>
        </w:rPr>
        <w:t xml:space="preserve">     4. הביטוח יורחב לשפות את מדינת ישראל – משרד התשתיות הלאומיות, האנרגיה והמים היה ונטען לעניין  קרות תאונת עבודה לרבות מחלת מקצועית כלשהי כי הם נושאים בחבות מעביד כלשהו כלפי מי </w:t>
      </w:r>
      <w:r w:rsidRPr="00900B1C">
        <w:rPr>
          <w:rFonts w:hint="cs"/>
          <w:szCs w:val="24"/>
        </w:rPr>
        <w:t xml:space="preserve"> </w:t>
      </w:r>
      <w:r w:rsidRPr="00900B1C">
        <w:rPr>
          <w:rFonts w:hint="cs"/>
          <w:szCs w:val="24"/>
          <w:rtl/>
        </w:rPr>
        <w:t xml:space="preserve">מעובדי הספק, קבלנים, קבלני משנה  ועובדיהם שבשרותו. </w:t>
      </w:r>
    </w:p>
    <w:p w14:paraId="48B6C0C4" w14:textId="77777777" w:rsidR="007A018E" w:rsidRPr="00900B1C" w:rsidRDefault="007A018E" w:rsidP="007A018E">
      <w:pPr>
        <w:rPr>
          <w:szCs w:val="24"/>
        </w:rPr>
      </w:pPr>
    </w:p>
    <w:p w14:paraId="260DFBBE" w14:textId="77777777" w:rsidR="007A018E" w:rsidRPr="00900B1C" w:rsidRDefault="007A018E" w:rsidP="007A018E">
      <w:pPr>
        <w:rPr>
          <w:szCs w:val="24"/>
          <w:rtl/>
        </w:rPr>
      </w:pPr>
      <w:r w:rsidRPr="00900B1C">
        <w:rPr>
          <w:rFonts w:hint="cs"/>
          <w:szCs w:val="24"/>
          <w:rtl/>
        </w:rPr>
        <w:t xml:space="preserve"> </w:t>
      </w:r>
    </w:p>
    <w:p w14:paraId="017F6804" w14:textId="77777777" w:rsidR="007A018E" w:rsidRPr="00900B1C" w:rsidRDefault="007A018E" w:rsidP="007A018E">
      <w:pPr>
        <w:jc w:val="both"/>
        <w:rPr>
          <w:szCs w:val="24"/>
        </w:rPr>
      </w:pPr>
      <w:r w:rsidRPr="00900B1C">
        <w:rPr>
          <w:rFonts w:hint="cs"/>
          <w:b/>
          <w:bCs/>
          <w:szCs w:val="24"/>
          <w:rtl/>
        </w:rPr>
        <w:t>ב</w:t>
      </w:r>
      <w:r w:rsidRPr="00900B1C">
        <w:rPr>
          <w:rFonts w:hint="cs"/>
          <w:szCs w:val="24"/>
          <w:rtl/>
        </w:rPr>
        <w:t xml:space="preserve">.  </w:t>
      </w:r>
      <w:r w:rsidRPr="00900B1C">
        <w:rPr>
          <w:rFonts w:hint="cs"/>
          <w:b/>
          <w:bCs/>
          <w:szCs w:val="24"/>
          <w:u w:val="single"/>
          <w:rtl/>
        </w:rPr>
        <w:t>ביטוח אחריות כלפי צד שלישי</w:t>
      </w:r>
    </w:p>
    <w:p w14:paraId="0FC61994" w14:textId="77777777" w:rsidR="007A018E" w:rsidRPr="00900B1C" w:rsidRDefault="007A018E" w:rsidP="007A018E">
      <w:pPr>
        <w:jc w:val="both"/>
        <w:rPr>
          <w:szCs w:val="24"/>
          <w:rtl/>
        </w:rPr>
      </w:pPr>
    </w:p>
    <w:p w14:paraId="3DCFF81E" w14:textId="77777777" w:rsidR="007A018E" w:rsidRPr="00900B1C" w:rsidRDefault="007A018E" w:rsidP="007A018E">
      <w:pPr>
        <w:jc w:val="both"/>
        <w:rPr>
          <w:szCs w:val="24"/>
          <w:rtl/>
        </w:rPr>
      </w:pPr>
      <w:r w:rsidRPr="00900B1C">
        <w:rPr>
          <w:rFonts w:hint="cs"/>
          <w:szCs w:val="24"/>
          <w:rtl/>
        </w:rPr>
        <w:t xml:space="preserve">      1. הספק יבטח את אחריותו החוקית על פי דיני מדינת ישראל בביטוח אחריות כלפי צד שלישי בגין </w:t>
      </w:r>
    </w:p>
    <w:p w14:paraId="6E6E6276" w14:textId="77777777" w:rsidR="007A018E" w:rsidRPr="00900B1C" w:rsidRDefault="007A018E" w:rsidP="007A018E">
      <w:pPr>
        <w:jc w:val="both"/>
        <w:rPr>
          <w:szCs w:val="24"/>
        </w:rPr>
      </w:pPr>
      <w:r w:rsidRPr="00900B1C">
        <w:rPr>
          <w:rFonts w:hint="cs"/>
          <w:szCs w:val="24"/>
          <w:rtl/>
        </w:rPr>
        <w:t xml:space="preserve">          נזקי גוף ורכוש לגבי פעילותו בכל תחומי מדינת ישראל והשטחים המוחזקים.</w:t>
      </w:r>
    </w:p>
    <w:p w14:paraId="1BC43D02" w14:textId="77777777" w:rsidR="007A018E" w:rsidRPr="00900B1C" w:rsidRDefault="007A018E" w:rsidP="007A018E">
      <w:pPr>
        <w:jc w:val="both"/>
        <w:rPr>
          <w:szCs w:val="24"/>
          <w:rtl/>
        </w:rPr>
      </w:pPr>
    </w:p>
    <w:p w14:paraId="52653E2E" w14:textId="77777777" w:rsidR="007A018E" w:rsidRPr="00900B1C" w:rsidRDefault="007A018E" w:rsidP="007A018E">
      <w:pPr>
        <w:jc w:val="both"/>
        <w:rPr>
          <w:szCs w:val="24"/>
        </w:rPr>
      </w:pPr>
      <w:r w:rsidRPr="00900B1C">
        <w:rPr>
          <w:rFonts w:hint="cs"/>
          <w:szCs w:val="24"/>
          <w:rtl/>
        </w:rPr>
        <w:t xml:space="preserve">     2.  גבול האחריות למקרה ולתקופה לא יפחת מ – 250,000 דולר ארה"ב.</w:t>
      </w:r>
    </w:p>
    <w:p w14:paraId="110F5D5B" w14:textId="77777777" w:rsidR="007A018E" w:rsidRPr="00900B1C" w:rsidRDefault="007A018E" w:rsidP="007A018E">
      <w:pPr>
        <w:jc w:val="both"/>
        <w:rPr>
          <w:szCs w:val="24"/>
          <w:rtl/>
        </w:rPr>
      </w:pPr>
    </w:p>
    <w:p w14:paraId="157D1C17" w14:textId="77777777" w:rsidR="007A018E" w:rsidRPr="00900B1C" w:rsidRDefault="007A018E" w:rsidP="007A018E">
      <w:pPr>
        <w:jc w:val="both"/>
        <w:rPr>
          <w:szCs w:val="24"/>
        </w:rPr>
      </w:pPr>
      <w:r w:rsidRPr="00900B1C">
        <w:rPr>
          <w:rFonts w:hint="cs"/>
          <w:szCs w:val="24"/>
          <w:rtl/>
        </w:rPr>
        <w:t xml:space="preserve">      3. בפוליסה ייכלל סעיף אחריות צולבת (</w:t>
      </w:r>
      <w:r w:rsidRPr="00900B1C">
        <w:rPr>
          <w:szCs w:val="24"/>
        </w:rPr>
        <w:t>CROSS LIABILITY</w:t>
      </w:r>
      <w:r w:rsidRPr="00900B1C">
        <w:rPr>
          <w:rFonts w:hint="cs"/>
          <w:szCs w:val="24"/>
          <w:rtl/>
        </w:rPr>
        <w:t>).</w:t>
      </w:r>
    </w:p>
    <w:p w14:paraId="7BAB6263" w14:textId="77777777" w:rsidR="007A018E" w:rsidRPr="00900B1C" w:rsidRDefault="007A018E" w:rsidP="007A018E">
      <w:pPr>
        <w:jc w:val="both"/>
        <w:rPr>
          <w:szCs w:val="24"/>
          <w:rtl/>
        </w:rPr>
      </w:pPr>
    </w:p>
    <w:p w14:paraId="78EA6D77" w14:textId="77777777" w:rsidR="007A018E" w:rsidRPr="00900B1C" w:rsidRDefault="007A018E" w:rsidP="007A018E">
      <w:pPr>
        <w:jc w:val="both"/>
        <w:rPr>
          <w:szCs w:val="24"/>
          <w:rtl/>
        </w:rPr>
      </w:pPr>
    </w:p>
    <w:p w14:paraId="54767806" w14:textId="77777777" w:rsidR="007A018E" w:rsidRPr="00900B1C" w:rsidRDefault="007A018E" w:rsidP="007A018E">
      <w:pPr>
        <w:jc w:val="both"/>
        <w:rPr>
          <w:szCs w:val="24"/>
          <w:rtl/>
        </w:rPr>
      </w:pPr>
      <w:r w:rsidRPr="00900B1C">
        <w:rPr>
          <w:rFonts w:hint="cs"/>
          <w:szCs w:val="24"/>
          <w:rtl/>
        </w:rPr>
        <w:t xml:space="preserve">      4. הביטוח מורחב לכסות את חבותו של המבוטח כלפי צד שלישי בגין פעילות של קבלנים, קבלני </w:t>
      </w:r>
    </w:p>
    <w:p w14:paraId="5FE75984" w14:textId="77777777" w:rsidR="007A018E" w:rsidRPr="00900B1C" w:rsidRDefault="007A018E" w:rsidP="007A018E">
      <w:pPr>
        <w:jc w:val="both"/>
        <w:rPr>
          <w:szCs w:val="24"/>
          <w:rtl/>
        </w:rPr>
      </w:pPr>
      <w:r w:rsidRPr="00900B1C">
        <w:rPr>
          <w:rFonts w:hint="cs"/>
          <w:szCs w:val="24"/>
          <w:rtl/>
        </w:rPr>
        <w:t xml:space="preserve">          משנה ועובדיהם.</w:t>
      </w:r>
    </w:p>
    <w:p w14:paraId="496206E7" w14:textId="77777777" w:rsidR="007A018E" w:rsidRPr="00900B1C" w:rsidRDefault="007A018E" w:rsidP="007A018E">
      <w:pPr>
        <w:jc w:val="both"/>
        <w:rPr>
          <w:szCs w:val="24"/>
          <w:rtl/>
        </w:rPr>
      </w:pPr>
    </w:p>
    <w:p w14:paraId="50AF9F9D" w14:textId="77777777" w:rsidR="007A018E" w:rsidRPr="00900B1C" w:rsidRDefault="007A018E" w:rsidP="007A018E">
      <w:pPr>
        <w:jc w:val="both"/>
        <w:rPr>
          <w:szCs w:val="24"/>
          <w:rtl/>
        </w:rPr>
      </w:pPr>
      <w:r w:rsidRPr="00900B1C">
        <w:rPr>
          <w:rFonts w:hint="cs"/>
          <w:szCs w:val="24"/>
          <w:rtl/>
        </w:rPr>
        <w:t xml:space="preserve">     5. הביטוח יורחב לשפות את מדינת ישראל </w:t>
      </w:r>
      <w:r w:rsidRPr="00900B1C">
        <w:rPr>
          <w:szCs w:val="24"/>
          <w:rtl/>
        </w:rPr>
        <w:t>–</w:t>
      </w:r>
      <w:r w:rsidRPr="00900B1C">
        <w:rPr>
          <w:rFonts w:hint="cs"/>
          <w:szCs w:val="24"/>
          <w:rtl/>
        </w:rPr>
        <w:t xml:space="preserve"> משרד התשתיות הלאומיות, האנרגיה והמים ככל </w:t>
      </w:r>
    </w:p>
    <w:p w14:paraId="7C8B1FC0" w14:textId="77777777" w:rsidR="007A018E" w:rsidRPr="00900B1C" w:rsidRDefault="007A018E" w:rsidP="007A018E">
      <w:pPr>
        <w:jc w:val="both"/>
        <w:rPr>
          <w:szCs w:val="24"/>
          <w:rtl/>
        </w:rPr>
      </w:pPr>
      <w:r w:rsidRPr="00900B1C">
        <w:rPr>
          <w:rFonts w:hint="cs"/>
          <w:szCs w:val="24"/>
          <w:rtl/>
        </w:rPr>
        <w:t xml:space="preserve">          שיחשבו  אחראים למעשי ו/או  מחדלי הספק וכל הפועלים מטעמו. </w:t>
      </w:r>
    </w:p>
    <w:p w14:paraId="004E012A" w14:textId="77777777" w:rsidR="007A018E" w:rsidRPr="00900B1C" w:rsidRDefault="007A018E" w:rsidP="007A018E">
      <w:pPr>
        <w:jc w:val="both"/>
        <w:rPr>
          <w:szCs w:val="24"/>
          <w:rtl/>
        </w:rPr>
      </w:pPr>
    </w:p>
    <w:p w14:paraId="4B8F57D6" w14:textId="77777777" w:rsidR="007A018E" w:rsidRPr="00900B1C" w:rsidRDefault="007A018E" w:rsidP="007A018E">
      <w:pPr>
        <w:jc w:val="both"/>
        <w:rPr>
          <w:szCs w:val="24"/>
        </w:rPr>
      </w:pPr>
      <w:r w:rsidRPr="00900B1C">
        <w:rPr>
          <w:rFonts w:hint="cs"/>
          <w:b/>
          <w:bCs/>
          <w:szCs w:val="24"/>
          <w:rtl/>
        </w:rPr>
        <w:t>ג.</w:t>
      </w:r>
      <w:r w:rsidRPr="00900B1C">
        <w:rPr>
          <w:rFonts w:hint="cs"/>
          <w:b/>
          <w:bCs/>
          <w:szCs w:val="24"/>
          <w:u w:val="single"/>
          <w:rtl/>
        </w:rPr>
        <w:t xml:space="preserve"> ביטוח משולב לאחריות מקצועית וחבות המוצר</w:t>
      </w:r>
      <w:r w:rsidRPr="00900B1C">
        <w:rPr>
          <w:rFonts w:hint="cs"/>
          <w:szCs w:val="24"/>
        </w:rPr>
        <w:t xml:space="preserve"> </w:t>
      </w:r>
    </w:p>
    <w:p w14:paraId="552993B2" w14:textId="77777777" w:rsidR="007A018E" w:rsidRPr="00900B1C" w:rsidRDefault="007A018E" w:rsidP="007A018E">
      <w:pPr>
        <w:jc w:val="both"/>
        <w:rPr>
          <w:szCs w:val="24"/>
          <w:rtl/>
        </w:rPr>
      </w:pPr>
      <w:r w:rsidRPr="00900B1C">
        <w:rPr>
          <w:rFonts w:hint="cs"/>
          <w:szCs w:val="24"/>
        </w:rPr>
        <w:t xml:space="preserve">   </w:t>
      </w:r>
      <w:r w:rsidRPr="00900B1C">
        <w:rPr>
          <w:szCs w:val="24"/>
        </w:rPr>
        <w:t xml:space="preserve">  </w:t>
      </w:r>
    </w:p>
    <w:p w14:paraId="3713EB8E" w14:textId="77777777" w:rsidR="007A018E" w:rsidRPr="007A018E" w:rsidRDefault="007A018E" w:rsidP="007A018E">
      <w:pPr>
        <w:jc w:val="right"/>
        <w:rPr>
          <w:b/>
          <w:bCs/>
          <w:sz w:val="22"/>
          <w:szCs w:val="22"/>
        </w:rPr>
      </w:pPr>
      <w:r w:rsidRPr="007A018E">
        <w:rPr>
          <w:rFonts w:hint="cs"/>
          <w:b/>
          <w:bCs/>
          <w:sz w:val="22"/>
          <w:szCs w:val="22"/>
        </w:rPr>
        <w:t>COMBINED PRODUCTS LIABILITY AND PROFESSIONAL INDEMNITY</w:t>
      </w:r>
      <w:r w:rsidRPr="00900B1C">
        <w:rPr>
          <w:rFonts w:hint="cs"/>
          <w:b/>
          <w:bCs/>
          <w:szCs w:val="24"/>
          <w:rtl/>
        </w:rPr>
        <w:t xml:space="preserve">  </w:t>
      </w:r>
      <w:r w:rsidRPr="00900B1C">
        <w:rPr>
          <w:rFonts w:hint="cs"/>
          <w:b/>
          <w:bCs/>
          <w:szCs w:val="24"/>
        </w:rPr>
        <w:t xml:space="preserve">POLICY </w:t>
      </w:r>
      <w:r w:rsidRPr="00900B1C">
        <w:rPr>
          <w:b/>
          <w:bCs/>
          <w:szCs w:val="24"/>
        </w:rPr>
        <w:t xml:space="preserve"> </w:t>
      </w:r>
      <w:r w:rsidRPr="007A018E">
        <w:rPr>
          <w:b/>
          <w:bCs/>
          <w:sz w:val="22"/>
          <w:szCs w:val="22"/>
        </w:rPr>
        <w:t xml:space="preserve">FOR THE SOFTWARE AND HARDWARE INDUSTRY.                 </w:t>
      </w:r>
    </w:p>
    <w:p w14:paraId="124082E7" w14:textId="69574234" w:rsidR="007A018E" w:rsidRPr="007A018E" w:rsidRDefault="007A018E" w:rsidP="007A018E">
      <w:pPr>
        <w:jc w:val="both"/>
        <w:rPr>
          <w:sz w:val="22"/>
          <w:szCs w:val="22"/>
          <w:rtl/>
        </w:rPr>
      </w:pPr>
      <w:r>
        <w:rPr>
          <w:rFonts w:hint="cs"/>
          <w:sz w:val="22"/>
          <w:szCs w:val="22"/>
          <w:rtl/>
        </w:rPr>
        <w:t xml:space="preserve">        </w:t>
      </w:r>
      <w:r w:rsidRPr="007A018E">
        <w:rPr>
          <w:rFonts w:hint="cs"/>
          <w:sz w:val="22"/>
          <w:szCs w:val="22"/>
          <w:rtl/>
        </w:rPr>
        <w:t>או</w:t>
      </w:r>
    </w:p>
    <w:p w14:paraId="4FEA8300" w14:textId="77777777" w:rsidR="007A018E" w:rsidRPr="007A018E" w:rsidRDefault="007A018E" w:rsidP="007A018E">
      <w:pPr>
        <w:bidi w:val="0"/>
        <w:jc w:val="both"/>
        <w:rPr>
          <w:b/>
          <w:bCs/>
          <w:sz w:val="22"/>
          <w:szCs w:val="22"/>
        </w:rPr>
      </w:pPr>
      <w:r w:rsidRPr="007A018E">
        <w:rPr>
          <w:b/>
          <w:bCs/>
          <w:sz w:val="22"/>
          <w:szCs w:val="22"/>
        </w:rPr>
        <w:t xml:space="preserve">    ELECTRONIC PRODUCTS AND SERVICES ERRORS OR OMISSONS</w:t>
      </w:r>
    </w:p>
    <w:p w14:paraId="72B081D8" w14:textId="77777777" w:rsidR="007A018E" w:rsidRPr="007A018E" w:rsidRDefault="007A018E" w:rsidP="007A018E">
      <w:pPr>
        <w:bidi w:val="0"/>
        <w:jc w:val="both"/>
        <w:rPr>
          <w:b/>
          <w:bCs/>
          <w:sz w:val="22"/>
          <w:szCs w:val="22"/>
        </w:rPr>
      </w:pPr>
      <w:r w:rsidRPr="007A018E">
        <w:rPr>
          <w:b/>
          <w:bCs/>
          <w:sz w:val="22"/>
          <w:szCs w:val="22"/>
        </w:rPr>
        <w:t xml:space="preserve">    </w:t>
      </w:r>
      <w:r w:rsidRPr="007A018E">
        <w:rPr>
          <w:rFonts w:hint="cs"/>
          <w:b/>
          <w:bCs/>
          <w:sz w:val="22"/>
          <w:szCs w:val="22"/>
        </w:rPr>
        <w:t xml:space="preserve">AND PRODUCTS LIABILITY INSURANCE </w:t>
      </w:r>
      <w:r w:rsidRPr="007A018E">
        <w:rPr>
          <w:b/>
          <w:bCs/>
          <w:sz w:val="22"/>
          <w:szCs w:val="22"/>
        </w:rPr>
        <w:t xml:space="preserve">        </w:t>
      </w:r>
      <w:r w:rsidRPr="007A018E">
        <w:rPr>
          <w:rFonts w:hint="cs"/>
          <w:b/>
          <w:bCs/>
          <w:sz w:val="22"/>
          <w:szCs w:val="22"/>
        </w:rPr>
        <w:t xml:space="preserve">                                                       </w:t>
      </w:r>
      <w:r w:rsidRPr="007A018E">
        <w:rPr>
          <w:b/>
          <w:bCs/>
          <w:sz w:val="22"/>
          <w:szCs w:val="22"/>
        </w:rPr>
        <w:t xml:space="preserve"> </w:t>
      </w:r>
    </w:p>
    <w:p w14:paraId="78723C6B" w14:textId="77777777" w:rsidR="007A018E" w:rsidRPr="00900B1C" w:rsidRDefault="007A018E" w:rsidP="007A018E">
      <w:pPr>
        <w:bidi w:val="0"/>
        <w:ind w:left="8100"/>
        <w:jc w:val="both"/>
        <w:rPr>
          <w:b/>
          <w:bCs/>
          <w:szCs w:val="24"/>
        </w:rPr>
      </w:pPr>
      <w:r w:rsidRPr="00900B1C">
        <w:rPr>
          <w:rFonts w:hint="cs"/>
          <w:b/>
          <w:bCs/>
          <w:szCs w:val="24"/>
        </w:rPr>
        <w:t xml:space="preserve">   </w:t>
      </w:r>
    </w:p>
    <w:p w14:paraId="5184C5F0" w14:textId="77777777" w:rsidR="007A018E" w:rsidRPr="00900B1C" w:rsidRDefault="007A018E" w:rsidP="007A018E">
      <w:pPr>
        <w:bidi w:val="0"/>
        <w:ind w:left="8100"/>
        <w:jc w:val="both"/>
        <w:rPr>
          <w:b/>
          <w:bCs/>
          <w:szCs w:val="24"/>
          <w:rtl/>
        </w:rPr>
      </w:pPr>
      <w:r w:rsidRPr="00900B1C">
        <w:rPr>
          <w:rFonts w:hint="cs"/>
          <w:b/>
          <w:bCs/>
          <w:szCs w:val="24"/>
        </w:rPr>
        <w:t xml:space="preserve"> </w:t>
      </w:r>
    </w:p>
    <w:p w14:paraId="6DAA65C5" w14:textId="77777777" w:rsidR="007A018E" w:rsidRPr="00900B1C" w:rsidRDefault="007A018E" w:rsidP="007A018E">
      <w:pPr>
        <w:tabs>
          <w:tab w:val="left" w:pos="8970"/>
          <w:tab w:val="right" w:pos="9003"/>
        </w:tabs>
        <w:ind w:left="3"/>
        <w:jc w:val="both"/>
        <w:rPr>
          <w:szCs w:val="24"/>
          <w:rtl/>
        </w:rPr>
      </w:pPr>
      <w:r w:rsidRPr="00900B1C">
        <w:rPr>
          <w:rFonts w:hint="cs"/>
          <w:szCs w:val="24"/>
          <w:rtl/>
        </w:rPr>
        <w:t xml:space="preserve">   1.  הספק  יבטח את אחריותו בגין אספקת אמצעי ושירותים להנפקה ופענוח  למערכת התקני דלק </w:t>
      </w:r>
      <w:r w:rsidRPr="00900B1C">
        <w:rPr>
          <w:szCs w:val="24"/>
          <w:rtl/>
        </w:rPr>
        <w:tab/>
      </w:r>
      <w:r w:rsidRPr="00900B1C">
        <w:rPr>
          <w:rFonts w:hint="cs"/>
          <w:szCs w:val="24"/>
          <w:rtl/>
        </w:rPr>
        <w:t xml:space="preserve">  </w:t>
      </w:r>
    </w:p>
    <w:p w14:paraId="3D0F31C0" w14:textId="77777777" w:rsidR="007A018E" w:rsidRPr="00900B1C" w:rsidRDefault="007A018E" w:rsidP="007A018E">
      <w:pPr>
        <w:ind w:left="3"/>
        <w:jc w:val="both"/>
        <w:rPr>
          <w:szCs w:val="24"/>
          <w:rtl/>
        </w:rPr>
      </w:pPr>
      <w:r w:rsidRPr="00900B1C">
        <w:rPr>
          <w:rFonts w:hint="cs"/>
          <w:szCs w:val="24"/>
          <w:rtl/>
        </w:rPr>
        <w:t xml:space="preserve">        אוטומטיים כלליים ותמיכה כללית במוצרים המסופקים - מערכת קידוד והצפנה ומפתחות לתקן </w:t>
      </w:r>
    </w:p>
    <w:p w14:paraId="0AF45DE8" w14:textId="77777777" w:rsidR="007A018E" w:rsidRPr="00900B1C" w:rsidRDefault="007A018E" w:rsidP="007A018E">
      <w:pPr>
        <w:ind w:left="3"/>
        <w:jc w:val="both"/>
        <w:rPr>
          <w:szCs w:val="24"/>
          <w:rtl/>
        </w:rPr>
      </w:pPr>
      <w:r w:rsidRPr="00900B1C">
        <w:rPr>
          <w:rFonts w:hint="cs"/>
          <w:szCs w:val="24"/>
          <w:rtl/>
        </w:rPr>
        <w:t xml:space="preserve">        תדלוק אוטומטי כללי, בביטוח משולב לאחריות מקצועית  וחבות המוצר;</w:t>
      </w:r>
    </w:p>
    <w:p w14:paraId="5BC347E0" w14:textId="77777777" w:rsidR="007A018E" w:rsidRPr="00900B1C" w:rsidRDefault="007A018E" w:rsidP="007A018E">
      <w:pPr>
        <w:jc w:val="both"/>
        <w:rPr>
          <w:szCs w:val="24"/>
          <w:rtl/>
        </w:rPr>
      </w:pPr>
    </w:p>
    <w:p w14:paraId="6DA937DC" w14:textId="77777777" w:rsidR="007A018E" w:rsidRPr="00900B1C" w:rsidRDefault="007A018E" w:rsidP="007A018E">
      <w:pPr>
        <w:jc w:val="both"/>
        <w:rPr>
          <w:szCs w:val="24"/>
          <w:rtl/>
        </w:rPr>
      </w:pPr>
      <w:r w:rsidRPr="00900B1C">
        <w:rPr>
          <w:rFonts w:hint="cs"/>
          <w:szCs w:val="24"/>
          <w:rtl/>
        </w:rPr>
        <w:t xml:space="preserve">   2 .  הפוליסה תכסה את חבות  הספק,  עובדיו ובגין כל הפעלים מטעמו:-</w:t>
      </w:r>
    </w:p>
    <w:p w14:paraId="0FD0EACF" w14:textId="77777777" w:rsidR="007A018E" w:rsidRPr="00900B1C" w:rsidRDefault="007A018E" w:rsidP="007A018E">
      <w:pPr>
        <w:jc w:val="both"/>
        <w:rPr>
          <w:szCs w:val="24"/>
          <w:rtl/>
        </w:rPr>
      </w:pPr>
    </w:p>
    <w:p w14:paraId="5CCCD2A7" w14:textId="77777777" w:rsidR="007A018E" w:rsidRPr="00900B1C" w:rsidRDefault="007A018E" w:rsidP="007A018E">
      <w:pPr>
        <w:jc w:val="both"/>
        <w:rPr>
          <w:szCs w:val="24"/>
          <w:rtl/>
        </w:rPr>
      </w:pPr>
      <w:r w:rsidRPr="00900B1C">
        <w:rPr>
          <w:rFonts w:hint="cs"/>
          <w:szCs w:val="24"/>
          <w:rtl/>
        </w:rPr>
        <w:t xml:space="preserve">         (א). בקשר עם מעשה ו/או מחדל  - כיסוי בגין הפרת חובה מקצועית, טעות השמטה, הזנחה  </w:t>
      </w:r>
    </w:p>
    <w:p w14:paraId="38BA2723" w14:textId="77777777" w:rsidR="007A018E" w:rsidRPr="00900B1C" w:rsidRDefault="007A018E" w:rsidP="007A018E">
      <w:pPr>
        <w:jc w:val="both"/>
        <w:rPr>
          <w:szCs w:val="24"/>
          <w:rtl/>
        </w:rPr>
      </w:pPr>
      <w:r w:rsidRPr="00900B1C">
        <w:rPr>
          <w:rFonts w:hint="cs"/>
          <w:szCs w:val="24"/>
          <w:rtl/>
        </w:rPr>
        <w:t xml:space="preserve">                ורשלנות;</w:t>
      </w:r>
    </w:p>
    <w:p w14:paraId="587C34B8" w14:textId="77777777" w:rsidR="007A018E" w:rsidRPr="00900B1C" w:rsidRDefault="007A018E" w:rsidP="007A018E">
      <w:pPr>
        <w:jc w:val="both"/>
        <w:rPr>
          <w:szCs w:val="24"/>
          <w:rtl/>
        </w:rPr>
      </w:pPr>
    </w:p>
    <w:p w14:paraId="2FFF49DE" w14:textId="0F390CF0" w:rsidR="007A018E" w:rsidRPr="00900B1C" w:rsidRDefault="007A018E" w:rsidP="007A018E">
      <w:pPr>
        <w:jc w:val="both"/>
        <w:rPr>
          <w:szCs w:val="24"/>
          <w:rtl/>
        </w:rPr>
      </w:pPr>
      <w:r w:rsidRPr="00900B1C">
        <w:rPr>
          <w:rFonts w:hint="cs"/>
          <w:szCs w:val="24"/>
          <w:rtl/>
        </w:rPr>
        <w:t xml:space="preserve">       (ב). </w:t>
      </w:r>
      <w:r>
        <w:rPr>
          <w:rFonts w:hint="cs"/>
          <w:szCs w:val="24"/>
          <w:rtl/>
        </w:rPr>
        <w:t xml:space="preserve"> </w:t>
      </w:r>
      <w:r w:rsidRPr="00900B1C">
        <w:rPr>
          <w:rFonts w:hint="cs"/>
          <w:szCs w:val="24"/>
          <w:rtl/>
        </w:rPr>
        <w:t xml:space="preserve">חבותו מפגם במוצר - כיסוי בגין נזקים ייגרמו בקשר עם מוצרים שיוצרו, פותחו, הורכבו, תוקנו, </w:t>
      </w:r>
    </w:p>
    <w:p w14:paraId="6FC18703" w14:textId="77777777" w:rsidR="007A018E" w:rsidRPr="00900B1C" w:rsidRDefault="007A018E" w:rsidP="007A018E">
      <w:pPr>
        <w:jc w:val="both"/>
        <w:rPr>
          <w:szCs w:val="24"/>
          <w:rtl/>
        </w:rPr>
      </w:pPr>
      <w:r w:rsidRPr="00900B1C">
        <w:rPr>
          <w:rFonts w:hint="cs"/>
          <w:szCs w:val="24"/>
          <w:rtl/>
        </w:rPr>
        <w:t xml:space="preserve">              סופקו, נמכרו, הופצו או טופלו בכל דרך אחרת על ידי  הספק או מי מטעמו; </w:t>
      </w:r>
    </w:p>
    <w:p w14:paraId="6E657539" w14:textId="77777777" w:rsidR="007A018E" w:rsidRPr="00900B1C" w:rsidRDefault="007A018E" w:rsidP="007A018E">
      <w:pPr>
        <w:jc w:val="both"/>
        <w:rPr>
          <w:szCs w:val="24"/>
          <w:rtl/>
        </w:rPr>
      </w:pPr>
    </w:p>
    <w:p w14:paraId="454F04B7" w14:textId="1AB1FA87" w:rsidR="007A018E" w:rsidRPr="00900B1C" w:rsidRDefault="007A018E" w:rsidP="007A018E">
      <w:pPr>
        <w:ind w:left="3"/>
        <w:jc w:val="both"/>
        <w:rPr>
          <w:szCs w:val="24"/>
          <w:rtl/>
        </w:rPr>
      </w:pPr>
      <w:r w:rsidRPr="00900B1C">
        <w:rPr>
          <w:rFonts w:hint="cs"/>
          <w:szCs w:val="24"/>
          <w:rtl/>
        </w:rPr>
        <w:t xml:space="preserve">       (ג). </w:t>
      </w:r>
      <w:r>
        <w:rPr>
          <w:rFonts w:hint="cs"/>
          <w:szCs w:val="24"/>
          <w:rtl/>
        </w:rPr>
        <w:t xml:space="preserve"> </w:t>
      </w:r>
      <w:r w:rsidRPr="00900B1C">
        <w:rPr>
          <w:rFonts w:hint="cs"/>
          <w:szCs w:val="24"/>
          <w:rtl/>
        </w:rPr>
        <w:t xml:space="preserve">פעילות הספק, עובדיו ובגין כל הפועלים מטעמו כולל אספקת אמצעי להנפקה וצריבת המידע על </w:t>
      </w:r>
    </w:p>
    <w:p w14:paraId="0374C7D0" w14:textId="38E4CE62" w:rsidR="007A018E" w:rsidRPr="00900B1C" w:rsidRDefault="007A018E" w:rsidP="007A018E">
      <w:pPr>
        <w:ind w:left="3"/>
        <w:jc w:val="both"/>
        <w:rPr>
          <w:szCs w:val="24"/>
          <w:rtl/>
        </w:rPr>
      </w:pPr>
      <w:r w:rsidRPr="00900B1C">
        <w:rPr>
          <w:rFonts w:hint="cs"/>
          <w:szCs w:val="24"/>
          <w:rtl/>
        </w:rPr>
        <w:t xml:space="preserve">             </w:t>
      </w:r>
      <w:r>
        <w:rPr>
          <w:rFonts w:hint="cs"/>
          <w:szCs w:val="24"/>
          <w:rtl/>
        </w:rPr>
        <w:t xml:space="preserve"> </w:t>
      </w:r>
      <w:r w:rsidRPr="00900B1C">
        <w:rPr>
          <w:rFonts w:hint="cs"/>
          <w:szCs w:val="24"/>
          <w:rtl/>
        </w:rPr>
        <w:t xml:space="preserve">התקני תדלוק, אספקת אמצעי אימות אשר ישמשו את הקוראים (מכללי תחנה), תמיכה טכנית, </w:t>
      </w:r>
    </w:p>
    <w:p w14:paraId="3222162F" w14:textId="3CCE4810" w:rsidR="007A018E" w:rsidRPr="00900B1C" w:rsidRDefault="007A018E" w:rsidP="007A018E">
      <w:pPr>
        <w:ind w:left="3"/>
        <w:jc w:val="both"/>
        <w:rPr>
          <w:szCs w:val="24"/>
          <w:rtl/>
        </w:rPr>
      </w:pPr>
      <w:r w:rsidRPr="00900B1C">
        <w:rPr>
          <w:rFonts w:hint="cs"/>
          <w:szCs w:val="24"/>
          <w:rtl/>
        </w:rPr>
        <w:t xml:space="preserve">             </w:t>
      </w:r>
      <w:r>
        <w:rPr>
          <w:rFonts w:hint="cs"/>
          <w:szCs w:val="24"/>
          <w:rtl/>
        </w:rPr>
        <w:t xml:space="preserve"> </w:t>
      </w:r>
      <w:r w:rsidRPr="00900B1C">
        <w:rPr>
          <w:rFonts w:hint="cs"/>
          <w:szCs w:val="24"/>
          <w:rtl/>
        </w:rPr>
        <w:t xml:space="preserve">טיפול בתקלות, אחריות, שירות ותחזוקה; </w:t>
      </w:r>
    </w:p>
    <w:p w14:paraId="60B9D593" w14:textId="77777777" w:rsidR="007A018E" w:rsidRPr="00900B1C" w:rsidRDefault="007A018E" w:rsidP="007A018E">
      <w:pPr>
        <w:ind w:left="3"/>
        <w:jc w:val="both"/>
        <w:rPr>
          <w:szCs w:val="24"/>
          <w:rtl/>
        </w:rPr>
      </w:pPr>
    </w:p>
    <w:p w14:paraId="544353B3" w14:textId="77777777" w:rsidR="007A018E" w:rsidRPr="00900B1C" w:rsidRDefault="007A018E" w:rsidP="007A018E">
      <w:pPr>
        <w:jc w:val="both"/>
        <w:rPr>
          <w:szCs w:val="24"/>
          <w:rtl/>
        </w:rPr>
      </w:pPr>
      <w:r w:rsidRPr="00900B1C">
        <w:rPr>
          <w:rFonts w:hint="cs"/>
          <w:szCs w:val="24"/>
          <w:rtl/>
        </w:rPr>
        <w:t xml:space="preserve"> 3 .  גבולות האחריות למקרה ולשנה לא יפחת מ </w:t>
      </w:r>
      <w:r w:rsidRPr="00900B1C">
        <w:rPr>
          <w:szCs w:val="24"/>
          <w:rtl/>
        </w:rPr>
        <w:t>–</w:t>
      </w:r>
      <w:r w:rsidRPr="00900B1C">
        <w:rPr>
          <w:rFonts w:hint="cs"/>
          <w:szCs w:val="24"/>
          <w:rtl/>
        </w:rPr>
        <w:t xml:space="preserve"> 1,500,000 דולר ארה"ב;</w:t>
      </w:r>
    </w:p>
    <w:p w14:paraId="35EED810" w14:textId="77777777" w:rsidR="007A018E" w:rsidRPr="00900B1C" w:rsidRDefault="007A018E" w:rsidP="007A018E">
      <w:pPr>
        <w:jc w:val="both"/>
        <w:rPr>
          <w:szCs w:val="24"/>
          <w:rtl/>
        </w:rPr>
      </w:pPr>
    </w:p>
    <w:p w14:paraId="26E3B614" w14:textId="77777777" w:rsidR="007A018E" w:rsidRPr="00900B1C" w:rsidRDefault="007A018E" w:rsidP="007A018E">
      <w:pPr>
        <w:jc w:val="both"/>
        <w:rPr>
          <w:szCs w:val="24"/>
          <w:rtl/>
        </w:rPr>
      </w:pPr>
      <w:r w:rsidRPr="00900B1C">
        <w:rPr>
          <w:rFonts w:hint="cs"/>
          <w:szCs w:val="24"/>
          <w:rtl/>
        </w:rPr>
        <w:t xml:space="preserve">        - הארכת תקופת הגילוי לפחות </w:t>
      </w:r>
      <w:r w:rsidRPr="00900B1C">
        <w:rPr>
          <w:szCs w:val="24"/>
        </w:rPr>
        <w:t xml:space="preserve">12 </w:t>
      </w:r>
      <w:r w:rsidRPr="00900B1C">
        <w:rPr>
          <w:rFonts w:hint="cs"/>
          <w:szCs w:val="24"/>
          <w:rtl/>
        </w:rPr>
        <w:t xml:space="preserve"> חודשים;</w:t>
      </w:r>
    </w:p>
    <w:p w14:paraId="08CCF60F" w14:textId="77777777" w:rsidR="007A018E" w:rsidRPr="00900B1C" w:rsidRDefault="007A018E" w:rsidP="007A018E">
      <w:pPr>
        <w:jc w:val="both"/>
        <w:rPr>
          <w:szCs w:val="24"/>
          <w:rtl/>
        </w:rPr>
      </w:pPr>
      <w:r w:rsidRPr="00900B1C">
        <w:rPr>
          <w:rFonts w:hint="cs"/>
          <w:szCs w:val="24"/>
          <w:rtl/>
        </w:rPr>
        <w:t xml:space="preserve">        - אחריות צולבת - </w:t>
      </w:r>
      <w:r w:rsidRPr="00900B1C">
        <w:rPr>
          <w:rFonts w:hint="cs"/>
          <w:szCs w:val="24"/>
        </w:rPr>
        <w:t>C</w:t>
      </w:r>
      <w:r w:rsidRPr="00900B1C">
        <w:rPr>
          <w:szCs w:val="24"/>
        </w:rPr>
        <w:t>ross  Liability</w:t>
      </w:r>
      <w:r w:rsidRPr="00900B1C">
        <w:rPr>
          <w:rFonts w:hint="cs"/>
          <w:szCs w:val="24"/>
          <w:rtl/>
        </w:rPr>
        <w:t>.</w:t>
      </w:r>
    </w:p>
    <w:p w14:paraId="3A085A4B" w14:textId="77777777" w:rsidR="007A018E" w:rsidRPr="00900B1C" w:rsidRDefault="007A018E" w:rsidP="007A018E">
      <w:pPr>
        <w:jc w:val="both"/>
        <w:rPr>
          <w:szCs w:val="24"/>
          <w:rtl/>
        </w:rPr>
      </w:pPr>
    </w:p>
    <w:p w14:paraId="6D7CB59A" w14:textId="77777777" w:rsidR="007A018E" w:rsidRPr="00900B1C" w:rsidRDefault="007A018E" w:rsidP="007A018E">
      <w:pPr>
        <w:jc w:val="both"/>
        <w:rPr>
          <w:szCs w:val="24"/>
        </w:rPr>
      </w:pPr>
      <w:r w:rsidRPr="00900B1C">
        <w:rPr>
          <w:rFonts w:hint="cs"/>
          <w:szCs w:val="24"/>
          <w:rtl/>
        </w:rPr>
        <w:t xml:space="preserve">  4. הביטוח יורחב לשפות את מדינת ישראל – משרד </w:t>
      </w:r>
      <w:r w:rsidRPr="00900B1C">
        <w:rPr>
          <w:szCs w:val="24"/>
          <w:rtl/>
        </w:rPr>
        <w:t>התשתיות הלאומיות</w:t>
      </w:r>
      <w:r w:rsidRPr="00900B1C">
        <w:rPr>
          <w:rFonts w:hint="cs"/>
          <w:szCs w:val="24"/>
          <w:rtl/>
        </w:rPr>
        <w:t xml:space="preserve">, האנרגיה והמים ככל שייחשבו </w:t>
      </w:r>
    </w:p>
    <w:p w14:paraId="644FC449" w14:textId="77777777" w:rsidR="007A018E" w:rsidRPr="00900B1C" w:rsidRDefault="007A018E" w:rsidP="007A018E">
      <w:pPr>
        <w:jc w:val="both"/>
        <w:rPr>
          <w:szCs w:val="24"/>
        </w:rPr>
      </w:pPr>
      <w:r w:rsidRPr="00900B1C">
        <w:rPr>
          <w:rFonts w:hint="cs"/>
          <w:szCs w:val="24"/>
          <w:rtl/>
        </w:rPr>
        <w:t xml:space="preserve">      אחראים למעשי ואו מחדלי הספק וכל הפועלים מטעמו.</w:t>
      </w:r>
    </w:p>
    <w:p w14:paraId="632A21B9" w14:textId="77777777" w:rsidR="007A018E" w:rsidRPr="00900B1C" w:rsidRDefault="007A018E" w:rsidP="007A018E">
      <w:pPr>
        <w:jc w:val="both"/>
        <w:rPr>
          <w:szCs w:val="24"/>
        </w:rPr>
      </w:pPr>
    </w:p>
    <w:p w14:paraId="625CA40D" w14:textId="77777777" w:rsidR="007A018E" w:rsidRPr="00900B1C" w:rsidRDefault="007A018E" w:rsidP="007A018E">
      <w:pPr>
        <w:jc w:val="both"/>
        <w:rPr>
          <w:szCs w:val="24"/>
          <w:rtl/>
        </w:rPr>
      </w:pPr>
    </w:p>
    <w:p w14:paraId="170E6B81" w14:textId="77777777" w:rsidR="007A018E" w:rsidRPr="00900B1C" w:rsidRDefault="007A018E" w:rsidP="007A018E">
      <w:pPr>
        <w:jc w:val="both"/>
        <w:rPr>
          <w:b/>
          <w:bCs/>
          <w:szCs w:val="24"/>
          <w:u w:val="single"/>
          <w:rtl/>
        </w:rPr>
      </w:pPr>
      <w:r w:rsidRPr="00900B1C">
        <w:rPr>
          <w:rFonts w:hint="cs"/>
          <w:b/>
          <w:bCs/>
          <w:szCs w:val="24"/>
          <w:rtl/>
        </w:rPr>
        <w:t xml:space="preserve">ד.  </w:t>
      </w:r>
      <w:r w:rsidRPr="00900B1C">
        <w:rPr>
          <w:rFonts w:hint="cs"/>
          <w:b/>
          <w:bCs/>
          <w:szCs w:val="24"/>
          <w:u w:val="single"/>
          <w:rtl/>
        </w:rPr>
        <w:t>כללי</w:t>
      </w:r>
    </w:p>
    <w:p w14:paraId="1F3EF31B" w14:textId="77777777" w:rsidR="007A018E" w:rsidRPr="00900B1C" w:rsidRDefault="007A018E" w:rsidP="007A018E">
      <w:pPr>
        <w:jc w:val="both"/>
        <w:rPr>
          <w:szCs w:val="24"/>
          <w:rtl/>
        </w:rPr>
      </w:pPr>
    </w:p>
    <w:p w14:paraId="4D0111F9" w14:textId="77777777" w:rsidR="007A018E" w:rsidRPr="00900B1C" w:rsidRDefault="007A018E" w:rsidP="007A018E">
      <w:pPr>
        <w:jc w:val="both"/>
        <w:rPr>
          <w:szCs w:val="24"/>
        </w:rPr>
      </w:pPr>
      <w:r w:rsidRPr="00900B1C">
        <w:rPr>
          <w:rFonts w:hint="cs"/>
          <w:szCs w:val="24"/>
          <w:rtl/>
        </w:rPr>
        <w:t xml:space="preserve">      בכל פוליסות הביטוח הנ"ל יכללו התנאים הבאים:</w:t>
      </w:r>
    </w:p>
    <w:p w14:paraId="3D1B5C04" w14:textId="77777777" w:rsidR="007A018E" w:rsidRPr="00900B1C" w:rsidRDefault="007A018E" w:rsidP="007A018E">
      <w:pPr>
        <w:jc w:val="both"/>
        <w:rPr>
          <w:szCs w:val="24"/>
          <w:rtl/>
        </w:rPr>
      </w:pPr>
      <w:r w:rsidRPr="00900B1C">
        <w:rPr>
          <w:rFonts w:hint="cs"/>
          <w:szCs w:val="24"/>
          <w:rtl/>
        </w:rPr>
        <w:t xml:space="preserve">     </w:t>
      </w:r>
    </w:p>
    <w:p w14:paraId="5DA5E822" w14:textId="77777777" w:rsidR="007A018E" w:rsidRPr="00900B1C" w:rsidRDefault="007A018E" w:rsidP="007A018E">
      <w:pPr>
        <w:jc w:val="both"/>
        <w:rPr>
          <w:b/>
          <w:bCs/>
          <w:szCs w:val="24"/>
          <w:rtl/>
        </w:rPr>
      </w:pPr>
      <w:r w:rsidRPr="00900B1C">
        <w:rPr>
          <w:rFonts w:hint="cs"/>
          <w:szCs w:val="24"/>
          <w:rtl/>
        </w:rPr>
        <w:t xml:space="preserve">      1. לשם המבוטח תתווסף כמבוטח נוסף: </w:t>
      </w:r>
      <w:r w:rsidRPr="00900B1C">
        <w:rPr>
          <w:rFonts w:hint="cs"/>
          <w:b/>
          <w:bCs/>
          <w:szCs w:val="24"/>
          <w:rtl/>
        </w:rPr>
        <w:t>מדינת ישראל –</w:t>
      </w:r>
      <w:r w:rsidRPr="00900B1C">
        <w:rPr>
          <w:rFonts w:hint="cs"/>
          <w:szCs w:val="24"/>
          <w:rtl/>
        </w:rPr>
        <w:t xml:space="preserve"> </w:t>
      </w:r>
      <w:r w:rsidRPr="00900B1C">
        <w:rPr>
          <w:rFonts w:hint="cs"/>
          <w:b/>
          <w:bCs/>
          <w:szCs w:val="24"/>
          <w:rtl/>
        </w:rPr>
        <w:t xml:space="preserve">משרד </w:t>
      </w:r>
      <w:r w:rsidRPr="00900B1C">
        <w:rPr>
          <w:b/>
          <w:bCs/>
          <w:szCs w:val="24"/>
          <w:rtl/>
        </w:rPr>
        <w:t>התשתיות הלאומיות</w:t>
      </w:r>
      <w:r w:rsidRPr="00900B1C">
        <w:rPr>
          <w:rFonts w:hint="cs"/>
          <w:b/>
          <w:bCs/>
          <w:szCs w:val="24"/>
          <w:rtl/>
        </w:rPr>
        <w:t xml:space="preserve">, האנרגיה </w:t>
      </w:r>
    </w:p>
    <w:p w14:paraId="40C742A8" w14:textId="77777777" w:rsidR="007A018E" w:rsidRPr="00900B1C" w:rsidRDefault="007A018E" w:rsidP="007A018E">
      <w:pPr>
        <w:jc w:val="both"/>
        <w:rPr>
          <w:szCs w:val="24"/>
        </w:rPr>
      </w:pPr>
      <w:r w:rsidRPr="00900B1C">
        <w:rPr>
          <w:rFonts w:hint="cs"/>
          <w:b/>
          <w:bCs/>
          <w:szCs w:val="24"/>
          <w:rtl/>
        </w:rPr>
        <w:t xml:space="preserve">          והמים, </w:t>
      </w:r>
      <w:r w:rsidRPr="00900B1C">
        <w:rPr>
          <w:rFonts w:hint="cs"/>
          <w:szCs w:val="24"/>
          <w:rtl/>
        </w:rPr>
        <w:t>בכפוף להרחבי השיפוי כמפורט לעיל.</w:t>
      </w:r>
    </w:p>
    <w:p w14:paraId="37550CDC" w14:textId="77777777" w:rsidR="007A018E" w:rsidRPr="00900B1C" w:rsidRDefault="007A018E" w:rsidP="007A018E">
      <w:pPr>
        <w:jc w:val="both"/>
        <w:rPr>
          <w:szCs w:val="24"/>
          <w:rtl/>
        </w:rPr>
      </w:pPr>
    </w:p>
    <w:p w14:paraId="54DB27FE" w14:textId="77777777" w:rsidR="007A018E" w:rsidRPr="00900B1C" w:rsidRDefault="007A018E" w:rsidP="007A018E">
      <w:pPr>
        <w:jc w:val="both"/>
        <w:rPr>
          <w:szCs w:val="24"/>
          <w:rtl/>
        </w:rPr>
      </w:pPr>
      <w:r w:rsidRPr="00900B1C">
        <w:rPr>
          <w:rFonts w:hint="cs"/>
          <w:szCs w:val="24"/>
          <w:rtl/>
        </w:rPr>
        <w:t xml:space="preserve">     2.  בכל מקרה של צמצום או ביטול הביטוח ע"י אחד הצדדים לא יהיה להם כל תוקף אלא, אם</w:t>
      </w:r>
    </w:p>
    <w:p w14:paraId="769A0D77" w14:textId="77777777" w:rsidR="007A018E" w:rsidRPr="00900B1C" w:rsidRDefault="007A018E" w:rsidP="007A018E">
      <w:pPr>
        <w:jc w:val="both"/>
        <w:rPr>
          <w:szCs w:val="24"/>
          <w:rtl/>
        </w:rPr>
      </w:pPr>
      <w:r w:rsidRPr="00900B1C">
        <w:rPr>
          <w:rFonts w:hint="cs"/>
          <w:szCs w:val="24"/>
          <w:rtl/>
        </w:rPr>
        <w:t xml:space="preserve">          ניתנה על כך הודעה מוקדמת של 60 יום לפחות במכתב רשום לחשב  משרד התשתיות הלאומיות, </w:t>
      </w:r>
    </w:p>
    <w:p w14:paraId="0F039867" w14:textId="77777777" w:rsidR="007A018E" w:rsidRPr="00900B1C" w:rsidRDefault="007A018E" w:rsidP="007A018E">
      <w:pPr>
        <w:jc w:val="both"/>
        <w:rPr>
          <w:szCs w:val="24"/>
        </w:rPr>
      </w:pPr>
      <w:r w:rsidRPr="00900B1C">
        <w:rPr>
          <w:rFonts w:hint="cs"/>
          <w:szCs w:val="24"/>
          <w:rtl/>
        </w:rPr>
        <w:t xml:space="preserve">          האנרגיה והמים.</w:t>
      </w:r>
    </w:p>
    <w:p w14:paraId="17FA58CC" w14:textId="77777777" w:rsidR="007A018E" w:rsidRPr="00900B1C" w:rsidRDefault="007A018E" w:rsidP="007A018E">
      <w:pPr>
        <w:jc w:val="both"/>
        <w:rPr>
          <w:szCs w:val="24"/>
          <w:rtl/>
        </w:rPr>
      </w:pPr>
    </w:p>
    <w:p w14:paraId="7A2D587B" w14:textId="77777777" w:rsidR="007A018E" w:rsidRPr="00900B1C" w:rsidRDefault="007A018E" w:rsidP="007A018E">
      <w:pPr>
        <w:jc w:val="both"/>
        <w:rPr>
          <w:szCs w:val="24"/>
          <w:rtl/>
        </w:rPr>
      </w:pPr>
      <w:r w:rsidRPr="00900B1C">
        <w:rPr>
          <w:rFonts w:hint="cs"/>
          <w:szCs w:val="24"/>
          <w:rtl/>
        </w:rPr>
        <w:t xml:space="preserve">     3   המבטח מוותר על כל זכות שיבוב, תביעה, השתתפות או חזרה כלפי מדינת ישראל – משרד </w:t>
      </w:r>
    </w:p>
    <w:p w14:paraId="38A866BD" w14:textId="77777777" w:rsidR="007A018E" w:rsidRPr="00900B1C" w:rsidRDefault="007A018E" w:rsidP="007A018E">
      <w:pPr>
        <w:jc w:val="both"/>
        <w:rPr>
          <w:szCs w:val="24"/>
          <w:rtl/>
        </w:rPr>
      </w:pPr>
      <w:r w:rsidRPr="00900B1C">
        <w:rPr>
          <w:rFonts w:hint="cs"/>
          <w:szCs w:val="24"/>
          <w:rtl/>
        </w:rPr>
        <w:t xml:space="preserve">          </w:t>
      </w:r>
      <w:r w:rsidRPr="00900B1C">
        <w:rPr>
          <w:szCs w:val="24"/>
          <w:rtl/>
        </w:rPr>
        <w:t>התשתיות הלאומיות</w:t>
      </w:r>
      <w:r w:rsidRPr="00900B1C">
        <w:rPr>
          <w:rFonts w:hint="cs"/>
          <w:szCs w:val="24"/>
          <w:rtl/>
        </w:rPr>
        <w:t xml:space="preserve">, האנרגיה והמים ועובדיהם, ובלבד שהוויתור לא יחול לטובת אדם שגרם  </w:t>
      </w:r>
    </w:p>
    <w:p w14:paraId="2F7A2479" w14:textId="77777777" w:rsidR="007A018E" w:rsidRPr="00900B1C" w:rsidRDefault="007A018E" w:rsidP="007A018E">
      <w:pPr>
        <w:jc w:val="both"/>
        <w:rPr>
          <w:szCs w:val="24"/>
        </w:rPr>
      </w:pPr>
      <w:r w:rsidRPr="00900B1C">
        <w:rPr>
          <w:rFonts w:hint="cs"/>
          <w:szCs w:val="24"/>
          <w:rtl/>
        </w:rPr>
        <w:t xml:space="preserve">         לנזק מתוך כוונת זדון.</w:t>
      </w:r>
    </w:p>
    <w:p w14:paraId="7BD5F831" w14:textId="77777777" w:rsidR="007A018E" w:rsidRPr="00900B1C" w:rsidRDefault="007A018E" w:rsidP="007A018E">
      <w:pPr>
        <w:jc w:val="both"/>
        <w:rPr>
          <w:szCs w:val="24"/>
          <w:rtl/>
        </w:rPr>
      </w:pPr>
    </w:p>
    <w:p w14:paraId="204FB0E7" w14:textId="77777777" w:rsidR="007A018E" w:rsidRPr="00900B1C" w:rsidRDefault="007A018E" w:rsidP="007A018E">
      <w:pPr>
        <w:jc w:val="both"/>
        <w:rPr>
          <w:szCs w:val="24"/>
          <w:rtl/>
        </w:rPr>
      </w:pPr>
      <w:r w:rsidRPr="00900B1C">
        <w:rPr>
          <w:rFonts w:hint="cs"/>
          <w:szCs w:val="24"/>
          <w:rtl/>
        </w:rPr>
        <w:t xml:space="preserve">     4.  הספק  לבדו אחראי כלפי המבטח לתשלום הפרמיות עבור הפוליסות ולמילוי כל החובות המוטלות </w:t>
      </w:r>
    </w:p>
    <w:p w14:paraId="2C42618A" w14:textId="77777777" w:rsidR="007A018E" w:rsidRPr="00900B1C" w:rsidRDefault="007A018E" w:rsidP="007A018E">
      <w:pPr>
        <w:jc w:val="both"/>
        <w:rPr>
          <w:szCs w:val="24"/>
        </w:rPr>
      </w:pPr>
      <w:r w:rsidRPr="00900B1C">
        <w:rPr>
          <w:rFonts w:hint="cs"/>
          <w:szCs w:val="24"/>
          <w:rtl/>
        </w:rPr>
        <w:t xml:space="preserve">          על המבוטח על פי תנאי הפוליסות.</w:t>
      </w:r>
    </w:p>
    <w:p w14:paraId="09A4B9E3" w14:textId="77777777" w:rsidR="007A018E" w:rsidRPr="00900B1C" w:rsidRDefault="007A018E" w:rsidP="007A018E">
      <w:pPr>
        <w:jc w:val="both"/>
        <w:rPr>
          <w:szCs w:val="24"/>
          <w:rtl/>
        </w:rPr>
      </w:pPr>
    </w:p>
    <w:p w14:paraId="0F7BE946" w14:textId="77777777" w:rsidR="007A018E" w:rsidRPr="00900B1C" w:rsidRDefault="007A018E" w:rsidP="007A018E">
      <w:pPr>
        <w:jc w:val="both"/>
        <w:rPr>
          <w:szCs w:val="24"/>
        </w:rPr>
      </w:pPr>
      <w:r w:rsidRPr="00900B1C">
        <w:rPr>
          <w:rFonts w:hint="cs"/>
          <w:szCs w:val="24"/>
          <w:rtl/>
        </w:rPr>
        <w:t xml:space="preserve">     5.  ההשתתפות העצמית הנקובה בכל פוליסה תחול בלעדית על הספק.</w:t>
      </w:r>
    </w:p>
    <w:p w14:paraId="1FB0D190" w14:textId="77777777" w:rsidR="007A018E" w:rsidRPr="00900B1C" w:rsidRDefault="007A018E" w:rsidP="007A018E">
      <w:pPr>
        <w:jc w:val="both"/>
        <w:rPr>
          <w:szCs w:val="24"/>
          <w:rtl/>
        </w:rPr>
      </w:pPr>
    </w:p>
    <w:p w14:paraId="0AAC7D60" w14:textId="671B7BD1" w:rsidR="007A018E" w:rsidRPr="00900B1C" w:rsidRDefault="007A018E" w:rsidP="007A018E">
      <w:pPr>
        <w:ind w:left="594" w:hanging="594"/>
        <w:jc w:val="both"/>
        <w:rPr>
          <w:szCs w:val="24"/>
        </w:rPr>
      </w:pPr>
      <w:r w:rsidRPr="00900B1C">
        <w:rPr>
          <w:rFonts w:hint="cs"/>
          <w:szCs w:val="24"/>
          <w:rtl/>
        </w:rPr>
        <w:t xml:space="preserve">     6.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16527DB5" w14:textId="77777777" w:rsidR="007A018E" w:rsidRPr="00900B1C" w:rsidRDefault="007A018E" w:rsidP="007A018E">
      <w:pPr>
        <w:jc w:val="both"/>
        <w:rPr>
          <w:szCs w:val="24"/>
          <w:rtl/>
        </w:rPr>
      </w:pPr>
    </w:p>
    <w:p w14:paraId="75AD3436" w14:textId="77777777" w:rsidR="007A018E" w:rsidRPr="00900B1C" w:rsidRDefault="007A018E" w:rsidP="007A018E">
      <w:pPr>
        <w:jc w:val="both"/>
        <w:rPr>
          <w:szCs w:val="24"/>
          <w:rtl/>
        </w:rPr>
      </w:pPr>
      <w:r w:rsidRPr="00900B1C">
        <w:rPr>
          <w:rFonts w:hint="cs"/>
          <w:szCs w:val="24"/>
          <w:rtl/>
        </w:rPr>
        <w:t xml:space="preserve">     7.  תנאי הכיסוי של הפוליסות חבות מעבידים ואחריות כלפי צד שלישי  לא יפחתו מהמקובל על פי </w:t>
      </w:r>
    </w:p>
    <w:p w14:paraId="10B8E2F2" w14:textId="77777777" w:rsidR="007A018E" w:rsidRPr="00900B1C" w:rsidRDefault="007A018E" w:rsidP="007A018E">
      <w:pPr>
        <w:jc w:val="both"/>
        <w:rPr>
          <w:szCs w:val="24"/>
          <w:rtl/>
        </w:rPr>
      </w:pPr>
      <w:r w:rsidRPr="00900B1C">
        <w:rPr>
          <w:rFonts w:hint="cs"/>
          <w:szCs w:val="24"/>
          <w:rtl/>
        </w:rPr>
        <w:t xml:space="preserve">          תנאי  "פוליסות נוסח ביט".</w:t>
      </w:r>
    </w:p>
    <w:p w14:paraId="1FE723F9" w14:textId="77777777" w:rsidR="007A018E" w:rsidRPr="00900B1C" w:rsidRDefault="007A018E" w:rsidP="007A018E">
      <w:pPr>
        <w:jc w:val="both"/>
        <w:rPr>
          <w:szCs w:val="24"/>
          <w:rtl/>
        </w:rPr>
      </w:pPr>
    </w:p>
    <w:p w14:paraId="015BDAEE" w14:textId="77777777" w:rsidR="007A018E" w:rsidRPr="00900B1C" w:rsidRDefault="007A018E" w:rsidP="007A018E">
      <w:pPr>
        <w:jc w:val="both"/>
        <w:rPr>
          <w:szCs w:val="24"/>
          <w:rtl/>
        </w:rPr>
      </w:pPr>
      <w:r w:rsidRPr="00900B1C">
        <w:rPr>
          <w:rFonts w:hint="cs"/>
          <w:b/>
          <w:bCs/>
          <w:szCs w:val="24"/>
          <w:rtl/>
        </w:rPr>
        <w:t>ה</w:t>
      </w:r>
      <w:r w:rsidRPr="00900B1C">
        <w:rPr>
          <w:rFonts w:hint="cs"/>
          <w:szCs w:val="24"/>
          <w:rtl/>
        </w:rPr>
        <w:t xml:space="preserve">.  העתקי פוליסות הביטוח מאושרות ע"י המבטח או אישור בחתימתו על ביצוע הביטוחים כאמור לעיל, </w:t>
      </w:r>
    </w:p>
    <w:p w14:paraId="3BEA9D46" w14:textId="77777777" w:rsidR="007A018E" w:rsidRPr="00900B1C" w:rsidRDefault="007A018E" w:rsidP="007A018E">
      <w:pPr>
        <w:jc w:val="both"/>
        <w:rPr>
          <w:szCs w:val="24"/>
        </w:rPr>
      </w:pPr>
      <w:r w:rsidRPr="00900B1C">
        <w:rPr>
          <w:rFonts w:hint="cs"/>
          <w:szCs w:val="24"/>
          <w:rtl/>
        </w:rPr>
        <w:t xml:space="preserve">      יומצאו למשרד </w:t>
      </w:r>
      <w:r w:rsidRPr="00900B1C">
        <w:rPr>
          <w:szCs w:val="24"/>
          <w:rtl/>
        </w:rPr>
        <w:t>התשתיות הלאומיות</w:t>
      </w:r>
      <w:r w:rsidRPr="00900B1C">
        <w:rPr>
          <w:rFonts w:hint="cs"/>
          <w:szCs w:val="24"/>
          <w:rtl/>
        </w:rPr>
        <w:t xml:space="preserve">, האנרגיה והמים עד למועד חתימת ההסכם. </w:t>
      </w:r>
    </w:p>
    <w:p w14:paraId="32A064D7" w14:textId="77777777" w:rsidR="007A018E" w:rsidRPr="00900B1C" w:rsidRDefault="007A018E" w:rsidP="007A018E">
      <w:pPr>
        <w:jc w:val="both"/>
        <w:rPr>
          <w:szCs w:val="24"/>
          <w:rtl/>
        </w:rPr>
      </w:pPr>
    </w:p>
    <w:p w14:paraId="4E496C50" w14:textId="77777777" w:rsidR="007A018E" w:rsidRPr="00900B1C" w:rsidRDefault="007A018E" w:rsidP="007A018E">
      <w:pPr>
        <w:jc w:val="both"/>
        <w:rPr>
          <w:szCs w:val="24"/>
          <w:rtl/>
        </w:rPr>
      </w:pPr>
      <w:r w:rsidRPr="00900B1C">
        <w:rPr>
          <w:rFonts w:hint="cs"/>
          <w:b/>
          <w:bCs/>
          <w:szCs w:val="24"/>
          <w:rtl/>
        </w:rPr>
        <w:t>ו</w:t>
      </w:r>
      <w:r w:rsidRPr="00900B1C">
        <w:rPr>
          <w:rFonts w:hint="cs"/>
          <w:szCs w:val="24"/>
          <w:rtl/>
        </w:rPr>
        <w:t xml:space="preserve">.   הספק מתחייב  בכל תקופת ההתקשרות החוזית עם משרד התשתיות הלאומיות, האנרגיה והמים </w:t>
      </w:r>
    </w:p>
    <w:p w14:paraId="71CD1B97" w14:textId="77777777" w:rsidR="007A018E" w:rsidRPr="00900B1C" w:rsidRDefault="007A018E" w:rsidP="007A018E">
      <w:pPr>
        <w:jc w:val="both"/>
        <w:rPr>
          <w:szCs w:val="24"/>
          <w:rtl/>
        </w:rPr>
      </w:pPr>
      <w:r w:rsidRPr="00900B1C">
        <w:rPr>
          <w:rFonts w:hint="cs"/>
          <w:szCs w:val="24"/>
          <w:rtl/>
        </w:rPr>
        <w:t xml:space="preserve">     להחזיק בתוקף את פוליסות הביטוח. הספק מתחייב  כי פוליסות  הביטוח תחודשנה על ידו מדי שנה    </w:t>
      </w:r>
    </w:p>
    <w:p w14:paraId="64A86A96" w14:textId="77777777" w:rsidR="007A018E" w:rsidRPr="00900B1C" w:rsidRDefault="007A018E" w:rsidP="007A018E">
      <w:pPr>
        <w:jc w:val="both"/>
        <w:rPr>
          <w:szCs w:val="24"/>
          <w:rtl/>
        </w:rPr>
      </w:pPr>
      <w:r w:rsidRPr="00900B1C">
        <w:rPr>
          <w:rFonts w:hint="cs"/>
          <w:szCs w:val="24"/>
          <w:rtl/>
        </w:rPr>
        <w:t xml:space="preserve">     בשנה, כל עוד החוזה עם משרד התשתיות הלאומיות, האנרגיה והמים בתוקף. הספק מתחייב להציג </w:t>
      </w:r>
    </w:p>
    <w:p w14:paraId="2C0DEAB7" w14:textId="77777777" w:rsidR="007A018E" w:rsidRPr="00900B1C" w:rsidRDefault="007A018E" w:rsidP="007A018E">
      <w:pPr>
        <w:jc w:val="both"/>
        <w:rPr>
          <w:szCs w:val="24"/>
          <w:rtl/>
        </w:rPr>
      </w:pPr>
      <w:r w:rsidRPr="00900B1C">
        <w:rPr>
          <w:rFonts w:hint="cs"/>
          <w:szCs w:val="24"/>
          <w:rtl/>
        </w:rPr>
        <w:t xml:space="preserve">     את העתקי הפוליסות המחודשות  מאושרות וחתומות  ע"י המבטח או אישור קיום ביטוחים  בחתימת </w:t>
      </w:r>
    </w:p>
    <w:p w14:paraId="2CF22960" w14:textId="50AF6C12" w:rsidR="007A018E" w:rsidRPr="00900B1C" w:rsidRDefault="007A018E" w:rsidP="007A018E">
      <w:pPr>
        <w:jc w:val="both"/>
        <w:rPr>
          <w:szCs w:val="24"/>
          <w:rtl/>
        </w:rPr>
      </w:pPr>
      <w:r w:rsidRPr="00900B1C">
        <w:rPr>
          <w:rFonts w:hint="cs"/>
          <w:szCs w:val="24"/>
          <w:rtl/>
        </w:rPr>
        <w:t xml:space="preserve">   </w:t>
      </w:r>
      <w:r>
        <w:rPr>
          <w:rFonts w:hint="cs"/>
          <w:szCs w:val="24"/>
          <w:rtl/>
        </w:rPr>
        <w:t xml:space="preserve"> </w:t>
      </w:r>
      <w:r w:rsidRPr="00900B1C">
        <w:rPr>
          <w:rFonts w:hint="cs"/>
          <w:szCs w:val="24"/>
          <w:rtl/>
        </w:rPr>
        <w:t xml:space="preserve"> המבטח על חידושן ל משרד התשתיות הלאומיות, האנרגיה והמים לכל המאוחר שבועיים לפני סיום </w:t>
      </w:r>
    </w:p>
    <w:p w14:paraId="612A18DF" w14:textId="74D1DBB5" w:rsidR="007A018E" w:rsidRPr="00900B1C" w:rsidRDefault="007A018E" w:rsidP="007A018E">
      <w:pPr>
        <w:jc w:val="both"/>
        <w:rPr>
          <w:szCs w:val="24"/>
        </w:rPr>
      </w:pPr>
      <w:r w:rsidRPr="00900B1C">
        <w:rPr>
          <w:rFonts w:hint="cs"/>
          <w:szCs w:val="24"/>
          <w:rtl/>
        </w:rPr>
        <w:t xml:space="preserve">    </w:t>
      </w:r>
      <w:r>
        <w:rPr>
          <w:rFonts w:hint="cs"/>
          <w:szCs w:val="24"/>
          <w:rtl/>
        </w:rPr>
        <w:t xml:space="preserve"> </w:t>
      </w:r>
      <w:r w:rsidRPr="00900B1C">
        <w:rPr>
          <w:rFonts w:hint="cs"/>
          <w:szCs w:val="24"/>
          <w:rtl/>
        </w:rPr>
        <w:t xml:space="preserve">תקופת  הביטוח.   </w:t>
      </w:r>
    </w:p>
    <w:p w14:paraId="27090A6A" w14:textId="77777777" w:rsidR="007A018E" w:rsidRPr="00900B1C" w:rsidRDefault="007A018E" w:rsidP="007A018E">
      <w:pPr>
        <w:jc w:val="both"/>
        <w:rPr>
          <w:szCs w:val="24"/>
          <w:rtl/>
        </w:rPr>
      </w:pPr>
    </w:p>
    <w:p w14:paraId="20E15176" w14:textId="77777777" w:rsidR="007A018E" w:rsidRPr="00900B1C" w:rsidRDefault="007A018E" w:rsidP="007A018E">
      <w:pPr>
        <w:jc w:val="both"/>
        <w:rPr>
          <w:szCs w:val="24"/>
          <w:rtl/>
        </w:rPr>
      </w:pPr>
      <w:r w:rsidRPr="00900B1C">
        <w:rPr>
          <w:rFonts w:hint="cs"/>
          <w:b/>
          <w:bCs/>
          <w:szCs w:val="24"/>
          <w:rtl/>
        </w:rPr>
        <w:t>ז</w:t>
      </w:r>
      <w:r w:rsidRPr="00900B1C">
        <w:rPr>
          <w:rFonts w:hint="cs"/>
          <w:szCs w:val="24"/>
          <w:rtl/>
        </w:rPr>
        <w:t xml:space="preserve">.  אין בכל האמור בסעיפי הביטוח כדי לפטור את הספק מכל חובה החלה עליו על פי דין  ואין לפרש את </w:t>
      </w:r>
    </w:p>
    <w:p w14:paraId="7EFEE43F" w14:textId="77777777" w:rsidR="007A018E" w:rsidRPr="00900B1C" w:rsidRDefault="007A018E" w:rsidP="007A018E">
      <w:pPr>
        <w:jc w:val="both"/>
        <w:rPr>
          <w:szCs w:val="24"/>
        </w:rPr>
      </w:pPr>
      <w:r w:rsidRPr="00900B1C">
        <w:rPr>
          <w:rFonts w:hint="cs"/>
          <w:szCs w:val="24"/>
          <w:rtl/>
        </w:rPr>
        <w:t xml:space="preserve">     האמור כוויתור של מדינת ישראל  על כל זכות או סעד המוקנים להם על פי דין ועל  פי חוזה זה.</w:t>
      </w:r>
    </w:p>
    <w:p w14:paraId="13873090" w14:textId="77777777" w:rsidR="007A018E" w:rsidRPr="00900B1C" w:rsidRDefault="007A018E" w:rsidP="007A018E">
      <w:pPr>
        <w:tabs>
          <w:tab w:val="left" w:pos="8617"/>
        </w:tabs>
        <w:spacing w:line="360" w:lineRule="auto"/>
        <w:ind w:left="567"/>
        <w:jc w:val="both"/>
        <w:rPr>
          <w:b/>
          <w:bCs/>
          <w:szCs w:val="24"/>
          <w:u w:val="single"/>
        </w:rPr>
      </w:pPr>
    </w:p>
    <w:p w14:paraId="445EB88A" w14:textId="77777777" w:rsidR="007A018E" w:rsidRPr="00900B1C" w:rsidRDefault="007A018E" w:rsidP="007A018E">
      <w:pPr>
        <w:numPr>
          <w:ilvl w:val="0"/>
          <w:numId w:val="1"/>
        </w:numPr>
        <w:spacing w:line="360" w:lineRule="auto"/>
        <w:ind w:right="0"/>
        <w:jc w:val="both"/>
        <w:rPr>
          <w:b/>
          <w:bCs/>
          <w:szCs w:val="24"/>
          <w:u w:val="single"/>
          <w:rtl/>
        </w:rPr>
      </w:pPr>
      <w:r w:rsidRPr="00900B1C">
        <w:rPr>
          <w:rFonts w:hint="cs"/>
          <w:b/>
          <w:bCs/>
          <w:szCs w:val="24"/>
          <w:u w:val="single"/>
          <w:rtl/>
        </w:rPr>
        <w:t>נזיקין</w:t>
      </w:r>
    </w:p>
    <w:p w14:paraId="00DA50C4"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 xml:space="preserve">הספק מצהיר בזה כי ידוע לו שהוא נותן את השירותים למשרד כקבלן עצמאי, שלא במסגרת שירות המדינה, על כל המשתמע מכך ומבלי שייווצרו יחסי עובד מעביד בין הספק או מי  מעובדיו או נותני השירותים מטעמו לבין המשרד, וכי המשרד לא יהיה אחראי בצורה כלשהי לנזקים שייגרמו לו בשל מתן השירותים על פי הסכם זה. </w:t>
      </w:r>
    </w:p>
    <w:p w14:paraId="52591F62" w14:textId="77777777" w:rsidR="007A018E" w:rsidRPr="00900B1C" w:rsidRDefault="007A018E" w:rsidP="007A018E">
      <w:pPr>
        <w:pStyle w:val="af2"/>
        <w:numPr>
          <w:ilvl w:val="1"/>
          <w:numId w:val="1"/>
        </w:numPr>
        <w:spacing w:line="360" w:lineRule="auto"/>
        <w:ind w:right="0"/>
        <w:jc w:val="both"/>
        <w:rPr>
          <w:szCs w:val="24"/>
          <w:rtl/>
        </w:rPr>
      </w:pPr>
      <w:r w:rsidRPr="00900B1C">
        <w:rPr>
          <w:rFonts w:hint="cs"/>
          <w:szCs w:val="24"/>
          <w:rtl/>
        </w:rPr>
        <w:t>הספק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4015C493"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או לגופו או רכושו של כל אדם אחר כתוצאה ישירה או עקיפה מהפעלתו של הסכם זה, וכי אחריות זו תחול על הספק בלבד.</w:t>
      </w:r>
    </w:p>
    <w:p w14:paraId="1E2315C5" w14:textId="77777777" w:rsidR="007A018E" w:rsidRPr="00900B1C" w:rsidRDefault="007A018E" w:rsidP="007A018E">
      <w:pPr>
        <w:numPr>
          <w:ilvl w:val="1"/>
          <w:numId w:val="1"/>
        </w:numPr>
        <w:spacing w:line="360" w:lineRule="auto"/>
        <w:ind w:right="0"/>
        <w:jc w:val="both"/>
        <w:rPr>
          <w:szCs w:val="24"/>
        </w:rPr>
      </w:pPr>
      <w:r w:rsidRPr="00900B1C">
        <w:rPr>
          <w:rFonts w:hint="cs"/>
          <w:szCs w:val="24"/>
          <w:rtl/>
        </w:rPr>
        <w:t>הספק מתחייב לשפות את המשרד על כל נזק, תשלום או הוצאה שייגרמו לו מכל סיבה שהיא הנובעים מרשלנותו, במעשה או מחדל, כתוצאה ישירה או עקיפה מהפעלתו של הסכם זה.</w:t>
      </w:r>
    </w:p>
    <w:p w14:paraId="4306DC4A" w14:textId="77777777" w:rsidR="007A018E" w:rsidRPr="00900B1C" w:rsidRDefault="007A018E" w:rsidP="007A018E">
      <w:pPr>
        <w:spacing w:line="360" w:lineRule="auto"/>
        <w:ind w:left="567" w:right="567"/>
        <w:jc w:val="both"/>
        <w:rPr>
          <w:szCs w:val="24"/>
        </w:rPr>
      </w:pPr>
    </w:p>
    <w:p w14:paraId="793DE5C9" w14:textId="77777777" w:rsidR="007A018E" w:rsidRPr="00900B1C" w:rsidRDefault="007A018E" w:rsidP="007A018E">
      <w:pPr>
        <w:numPr>
          <w:ilvl w:val="0"/>
          <w:numId w:val="1"/>
        </w:numPr>
        <w:spacing w:line="360" w:lineRule="auto"/>
        <w:jc w:val="both"/>
        <w:rPr>
          <w:b/>
          <w:bCs/>
          <w:szCs w:val="24"/>
          <w:u w:val="single"/>
        </w:rPr>
      </w:pPr>
      <w:r w:rsidRPr="00900B1C">
        <w:rPr>
          <w:rFonts w:hint="cs"/>
          <w:b/>
          <w:bCs/>
          <w:szCs w:val="24"/>
          <w:u w:val="single"/>
          <w:rtl/>
        </w:rPr>
        <w:t>עובדי הספק</w:t>
      </w:r>
    </w:p>
    <w:p w14:paraId="56A5473B"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כל המועסק על ידי הספק בתפקיד כלשהו, יועסק על חשבון הספק בלבד ועל הספק תחול האחריות לגבי תביעותיו הנובעות מיחסיו איתו.</w:t>
      </w:r>
    </w:p>
    <w:p w14:paraId="1DAA7BFA"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כל המועסק על ידי הספק ייחשב לכל צורך כעובדו או כשליחו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הספק.</w:t>
      </w:r>
    </w:p>
    <w:p w14:paraId="3062DB9F"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הספק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5B902645" w14:textId="77777777" w:rsidR="007A018E" w:rsidRPr="00900B1C" w:rsidRDefault="007A018E" w:rsidP="007A018E">
      <w:pPr>
        <w:pStyle w:val="af2"/>
        <w:spacing w:line="360" w:lineRule="auto"/>
        <w:ind w:left="8640" w:right="567"/>
        <w:jc w:val="both"/>
        <w:rPr>
          <w:szCs w:val="24"/>
        </w:rPr>
      </w:pPr>
    </w:p>
    <w:p w14:paraId="44191828" w14:textId="77777777" w:rsidR="007A018E" w:rsidRPr="00900B1C" w:rsidRDefault="007A018E" w:rsidP="007A018E">
      <w:pPr>
        <w:pStyle w:val="af2"/>
        <w:numPr>
          <w:ilvl w:val="0"/>
          <w:numId w:val="1"/>
        </w:numPr>
        <w:spacing w:line="360" w:lineRule="auto"/>
        <w:jc w:val="both"/>
        <w:rPr>
          <w:b/>
          <w:bCs/>
          <w:szCs w:val="24"/>
          <w:u w:val="single"/>
        </w:rPr>
      </w:pPr>
      <w:r w:rsidRPr="00900B1C">
        <w:rPr>
          <w:rFonts w:hint="cs"/>
          <w:b/>
          <w:bCs/>
          <w:szCs w:val="24"/>
          <w:u w:val="single"/>
          <w:rtl/>
        </w:rPr>
        <w:t>המחאת זכויות</w:t>
      </w:r>
    </w:p>
    <w:p w14:paraId="11C09060" w14:textId="77777777" w:rsidR="007A018E" w:rsidRPr="00900B1C" w:rsidRDefault="007A018E" w:rsidP="007A018E">
      <w:pPr>
        <w:pStyle w:val="af2"/>
        <w:spacing w:line="360" w:lineRule="auto"/>
        <w:ind w:left="567" w:right="567"/>
        <w:jc w:val="both"/>
        <w:rPr>
          <w:szCs w:val="24"/>
        </w:rPr>
      </w:pPr>
      <w:r w:rsidRPr="00900B1C">
        <w:rPr>
          <w:rFonts w:hint="cs"/>
          <w:szCs w:val="24"/>
          <w:rtl/>
        </w:rPr>
        <w:t>אין הספק רשאי להעביר זכויות או חובות לפי הסכם זה, כולם או מקצתם, לגורם אחר, אלא באישור מראש ובכתב מהממונה.</w:t>
      </w:r>
    </w:p>
    <w:p w14:paraId="236F5E30" w14:textId="77777777" w:rsidR="007A018E" w:rsidRPr="00900B1C" w:rsidRDefault="007A018E" w:rsidP="007A018E">
      <w:pPr>
        <w:spacing w:line="360" w:lineRule="auto"/>
        <w:jc w:val="both"/>
        <w:rPr>
          <w:b/>
          <w:bCs/>
          <w:szCs w:val="24"/>
          <w:u w:val="single"/>
          <w:rtl/>
        </w:rPr>
      </w:pPr>
    </w:p>
    <w:p w14:paraId="027D0A78" w14:textId="77777777" w:rsidR="007A018E" w:rsidRPr="00900B1C" w:rsidRDefault="007A018E" w:rsidP="007A018E">
      <w:pPr>
        <w:pStyle w:val="af2"/>
        <w:numPr>
          <w:ilvl w:val="0"/>
          <w:numId w:val="1"/>
        </w:numPr>
        <w:spacing w:line="360" w:lineRule="auto"/>
        <w:jc w:val="both"/>
        <w:rPr>
          <w:b/>
          <w:bCs/>
          <w:szCs w:val="24"/>
          <w:u w:val="single"/>
        </w:rPr>
      </w:pPr>
      <w:r w:rsidRPr="00900B1C">
        <w:rPr>
          <w:rFonts w:hint="cs"/>
          <w:b/>
          <w:bCs/>
          <w:szCs w:val="24"/>
          <w:u w:val="single"/>
          <w:rtl/>
        </w:rPr>
        <w:t>כללי</w:t>
      </w:r>
    </w:p>
    <w:p w14:paraId="12074575"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 xml:space="preserve">למען הסר ספק, מובהר בזאת כי הספק אינו רשאי להשתמש בציוד, חומרים, או שירותים של המשרד. </w:t>
      </w:r>
    </w:p>
    <w:p w14:paraId="3C006542"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על הספק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63977F4"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הספק ו/או נותן שירותים מטעמו לא יהיה סוכן, שליח או נציג המשרד ולא יציג עצמו ככזה, אלא אם קיבל אישור לכך מהמשרד, מראש ובכתב.</w:t>
      </w:r>
    </w:p>
    <w:p w14:paraId="15BBC9D3" w14:textId="77777777" w:rsidR="007A018E" w:rsidRPr="00900B1C" w:rsidRDefault="007A018E" w:rsidP="007A018E">
      <w:pPr>
        <w:pStyle w:val="af2"/>
        <w:numPr>
          <w:ilvl w:val="1"/>
          <w:numId w:val="1"/>
        </w:numPr>
        <w:spacing w:line="360" w:lineRule="auto"/>
        <w:ind w:right="0"/>
        <w:jc w:val="both"/>
        <w:rPr>
          <w:szCs w:val="24"/>
          <w:rtl/>
        </w:rPr>
      </w:pPr>
      <w:r w:rsidRPr="00900B1C">
        <w:rPr>
          <w:rFonts w:hint="cs"/>
          <w:szCs w:val="24"/>
          <w:rtl/>
        </w:rPr>
        <w:t>הסכם זה וכן ההזמנות שיוצאו על פיו, לא יהוו ולא יתפרשו בשום מקרה כיפוי כח או כהרשאה לספק או מי מטעמו להציג עצמו כמוסמך לקבל התחייבויות משפטיות, כספיות או אחרות בשם המשרד, ובשום מקרה ובשום נסיבות לא יקבל על עצמו הספק התחייבויות כאמור בשם המשרד או יציג עצמו כמי שמוסמך לכך. הספק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603A52A1" w14:textId="77777777" w:rsidR="007A018E" w:rsidRPr="00900B1C" w:rsidRDefault="007A018E" w:rsidP="007A018E">
      <w:pPr>
        <w:pStyle w:val="af2"/>
        <w:numPr>
          <w:ilvl w:val="1"/>
          <w:numId w:val="1"/>
        </w:numPr>
        <w:spacing w:line="360" w:lineRule="auto"/>
        <w:ind w:right="0"/>
        <w:jc w:val="both"/>
        <w:rPr>
          <w:szCs w:val="24"/>
          <w:rtl/>
        </w:rPr>
      </w:pPr>
      <w:r w:rsidRPr="00900B1C">
        <w:rPr>
          <w:rFonts w:hint="cs"/>
          <w:szCs w:val="24"/>
          <w:rtl/>
        </w:rPr>
        <w:t>התנאים בהסכם זה הנוגעים למתן השירותים למשרד במועד הנם תנאים עיקריים ויסודיים של ההסכם.</w:t>
      </w:r>
    </w:p>
    <w:p w14:paraId="3880E66C"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אם אחד הצדדים לא יעמוד על זכויותיו לפי הסכם זה, לא ייחשב הדבר כויתור של אותו צד על זכויותיו.</w:t>
      </w:r>
    </w:p>
    <w:p w14:paraId="44148158"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הספק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1B2EB14" w14:textId="77777777" w:rsidR="007A018E" w:rsidRPr="00900B1C" w:rsidRDefault="007A018E" w:rsidP="007A018E">
      <w:pPr>
        <w:pStyle w:val="af2"/>
        <w:numPr>
          <w:ilvl w:val="1"/>
          <w:numId w:val="1"/>
        </w:numPr>
        <w:spacing w:line="360" w:lineRule="auto"/>
        <w:ind w:right="0"/>
        <w:jc w:val="both"/>
        <w:rPr>
          <w:szCs w:val="24"/>
          <w:rtl/>
        </w:rPr>
      </w:pPr>
      <w:r w:rsidRPr="00900B1C">
        <w:rPr>
          <w:rFonts w:hint="cs"/>
          <w:szCs w:val="24"/>
          <w:rtl/>
        </w:rPr>
        <w:t>כל שינוי ו/או תוספת להסכם זה יהיו בתוקף רק אם נעשו בכתב ובחתימת כל הצדדים להסכם.</w:t>
      </w:r>
    </w:p>
    <w:p w14:paraId="27F13D80" w14:textId="77777777" w:rsidR="007A018E" w:rsidRPr="00900B1C" w:rsidRDefault="007A018E" w:rsidP="007A018E">
      <w:pPr>
        <w:pStyle w:val="af2"/>
        <w:numPr>
          <w:ilvl w:val="1"/>
          <w:numId w:val="1"/>
        </w:numPr>
        <w:spacing w:line="360" w:lineRule="auto"/>
        <w:ind w:right="0"/>
        <w:jc w:val="both"/>
        <w:rPr>
          <w:szCs w:val="24"/>
        </w:rPr>
      </w:pPr>
      <w:r w:rsidRPr="00900B1C">
        <w:rPr>
          <w:rFonts w:hint="cs"/>
          <w:szCs w:val="24"/>
          <w:rtl/>
        </w:rPr>
        <w:t>כל האמור בהסכם זה בלשון יחיד אף בלשון הרבים במשמע, וכן להיפך; וכל האמור בהסכם זה במין זכר אף במין נקבה במשמע, וכן להיפך.</w:t>
      </w:r>
    </w:p>
    <w:p w14:paraId="6CD12C2B" w14:textId="77777777" w:rsidR="007A018E" w:rsidRPr="00900B1C" w:rsidRDefault="007A018E" w:rsidP="007A018E">
      <w:pPr>
        <w:pStyle w:val="af2"/>
        <w:numPr>
          <w:ilvl w:val="1"/>
          <w:numId w:val="1"/>
        </w:numPr>
        <w:spacing w:line="360" w:lineRule="auto"/>
        <w:ind w:right="0"/>
        <w:jc w:val="both"/>
        <w:rPr>
          <w:szCs w:val="24"/>
          <w:rtl/>
        </w:rPr>
      </w:pPr>
      <w:r w:rsidRPr="00900B1C">
        <w:rPr>
          <w:rFonts w:hint="cs"/>
          <w:szCs w:val="24"/>
          <w:rtl/>
        </w:rPr>
        <w:t>כל הודעה אשר על אחד הצדדים להסכם לשלוח לצד השני תשלח בדואר רשום, לפי המענים הבאים:</w:t>
      </w:r>
    </w:p>
    <w:p w14:paraId="2F985134" w14:textId="77777777" w:rsidR="007A018E" w:rsidRPr="00C44AC8" w:rsidRDefault="007A018E" w:rsidP="007A018E">
      <w:pPr>
        <w:spacing w:line="360" w:lineRule="auto"/>
        <w:ind w:left="981" w:firstLine="153"/>
        <w:jc w:val="both"/>
        <w:rPr>
          <w:b/>
          <w:bCs/>
          <w:szCs w:val="24"/>
          <w:rtl/>
        </w:rPr>
      </w:pPr>
      <w:r w:rsidRPr="00C44AC8">
        <w:rPr>
          <w:rFonts w:hint="cs"/>
          <w:b/>
          <w:bCs/>
          <w:szCs w:val="24"/>
          <w:rtl/>
        </w:rPr>
        <w:t>המשרד – רח' יפו 216, בניין "שערי העיר" ת.ד. 36148 ירושלים 91360</w:t>
      </w:r>
    </w:p>
    <w:p w14:paraId="016FFACE" w14:textId="77777777" w:rsidR="007A018E" w:rsidRPr="00900B1C" w:rsidRDefault="007A018E" w:rsidP="007A018E">
      <w:pPr>
        <w:spacing w:line="360" w:lineRule="auto"/>
        <w:ind w:left="828" w:firstLine="306"/>
        <w:jc w:val="both"/>
        <w:rPr>
          <w:b/>
          <w:bCs/>
          <w:szCs w:val="24"/>
          <w:rtl/>
        </w:rPr>
      </w:pPr>
      <w:r w:rsidRPr="00C44AC8">
        <w:rPr>
          <w:rFonts w:hint="cs"/>
          <w:b/>
          <w:bCs/>
          <w:szCs w:val="24"/>
          <w:rtl/>
        </w:rPr>
        <w:t>הספק- ____________________________</w:t>
      </w:r>
    </w:p>
    <w:p w14:paraId="3FF56C2E" w14:textId="77777777" w:rsidR="007A018E" w:rsidRPr="00900B1C" w:rsidRDefault="007A018E" w:rsidP="007A018E">
      <w:pPr>
        <w:pStyle w:val="af2"/>
        <w:numPr>
          <w:ilvl w:val="1"/>
          <w:numId w:val="1"/>
        </w:numPr>
        <w:spacing w:line="360" w:lineRule="auto"/>
        <w:ind w:right="0"/>
        <w:jc w:val="both"/>
        <w:rPr>
          <w:szCs w:val="24"/>
          <w:rtl/>
        </w:rPr>
      </w:pPr>
      <w:r w:rsidRPr="00900B1C">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4543F528" w14:textId="77777777" w:rsidR="007A018E" w:rsidRPr="00900B1C" w:rsidRDefault="007A018E" w:rsidP="007A018E">
      <w:pPr>
        <w:pStyle w:val="af2"/>
        <w:numPr>
          <w:ilvl w:val="1"/>
          <w:numId w:val="1"/>
        </w:numPr>
        <w:spacing w:line="360" w:lineRule="auto"/>
        <w:ind w:right="0"/>
        <w:jc w:val="both"/>
        <w:rPr>
          <w:szCs w:val="24"/>
          <w:rtl/>
        </w:rPr>
      </w:pPr>
      <w:r w:rsidRPr="00900B1C">
        <w:rPr>
          <w:rFonts w:hint="cs"/>
          <w:szCs w:val="24"/>
          <w:rtl/>
        </w:rPr>
        <w:t>מקום השיפוט הייחודי בכל הקשור להסכם זה, לרבות הפרתו יהיה בירושלים.</w:t>
      </w:r>
    </w:p>
    <w:p w14:paraId="5B20D9AB" w14:textId="77777777" w:rsidR="007A018E" w:rsidRPr="00900B1C" w:rsidRDefault="007A018E" w:rsidP="007A018E">
      <w:pPr>
        <w:numPr>
          <w:ilvl w:val="0"/>
          <w:numId w:val="1"/>
        </w:numPr>
        <w:spacing w:line="360" w:lineRule="auto"/>
        <w:ind w:right="0"/>
        <w:jc w:val="both"/>
        <w:rPr>
          <w:szCs w:val="24"/>
          <w:rtl/>
        </w:rPr>
      </w:pPr>
      <w:r w:rsidRPr="00900B1C">
        <w:rPr>
          <w:rFonts w:hint="cs"/>
          <w:szCs w:val="24"/>
          <w:rtl/>
        </w:rPr>
        <w:t>מקום השיפוט הייחודי בכל הקשור להסכם זה, לרבות הפרתו יהיה בירושלים.</w:t>
      </w:r>
    </w:p>
    <w:p w14:paraId="164B62AB" w14:textId="77777777" w:rsidR="007A018E" w:rsidRPr="00900B1C" w:rsidRDefault="007A018E" w:rsidP="007A018E">
      <w:pPr>
        <w:spacing w:line="360" w:lineRule="auto"/>
        <w:jc w:val="both"/>
        <w:rPr>
          <w:szCs w:val="24"/>
          <w:rtl/>
        </w:rPr>
      </w:pPr>
    </w:p>
    <w:p w14:paraId="65150306" w14:textId="77777777" w:rsidR="007A018E" w:rsidRPr="00900B1C" w:rsidRDefault="007A018E" w:rsidP="007A018E">
      <w:pPr>
        <w:spacing w:line="360" w:lineRule="auto"/>
        <w:jc w:val="both"/>
        <w:rPr>
          <w:szCs w:val="24"/>
          <w:rtl/>
        </w:rPr>
      </w:pPr>
      <w:r w:rsidRPr="00900B1C">
        <w:rPr>
          <w:rFonts w:hint="cs"/>
          <w:szCs w:val="24"/>
          <w:rtl/>
        </w:rPr>
        <w:t>ולראיה באו הצדדים על החתום בתאריך הנקוב בראש הסכם זה</w:t>
      </w:r>
    </w:p>
    <w:p w14:paraId="7221F344" w14:textId="77777777" w:rsidR="007A018E" w:rsidRPr="00900B1C" w:rsidRDefault="007A018E" w:rsidP="007A018E">
      <w:pPr>
        <w:spacing w:line="360" w:lineRule="auto"/>
        <w:jc w:val="both"/>
        <w:rPr>
          <w:szCs w:val="24"/>
          <w:rtl/>
        </w:rPr>
      </w:pPr>
    </w:p>
    <w:p w14:paraId="1B7E5BBC" w14:textId="77777777" w:rsidR="007A018E" w:rsidRPr="00900B1C" w:rsidRDefault="007A018E" w:rsidP="007A018E">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A018E" w:rsidRPr="00900B1C" w14:paraId="5FDD8447" w14:textId="77777777" w:rsidTr="007A018E">
        <w:tc>
          <w:tcPr>
            <w:tcW w:w="2642" w:type="dxa"/>
            <w:tcBorders>
              <w:top w:val="single" w:sz="4" w:space="0" w:color="auto"/>
            </w:tcBorders>
            <w:shd w:val="clear" w:color="auto" w:fill="auto"/>
          </w:tcPr>
          <w:p w14:paraId="599201A7" w14:textId="77777777" w:rsidR="007A018E" w:rsidRDefault="007A018E" w:rsidP="007A018E">
            <w:pPr>
              <w:jc w:val="center"/>
              <w:rPr>
                <w:b/>
                <w:bCs/>
                <w:szCs w:val="24"/>
                <w:rtl/>
              </w:rPr>
            </w:pPr>
            <w:r>
              <w:rPr>
                <w:rFonts w:hint="cs"/>
                <w:b/>
                <w:bCs/>
                <w:szCs w:val="24"/>
                <w:rtl/>
              </w:rPr>
              <w:t>חן בר-יוסף</w:t>
            </w:r>
          </w:p>
          <w:p w14:paraId="51565303" w14:textId="77777777" w:rsidR="007A018E" w:rsidRPr="00900B1C" w:rsidRDefault="007A018E" w:rsidP="007A018E">
            <w:pPr>
              <w:jc w:val="center"/>
              <w:rPr>
                <w:b/>
                <w:bCs/>
                <w:szCs w:val="24"/>
                <w:rtl/>
              </w:rPr>
            </w:pPr>
            <w:r>
              <w:rPr>
                <w:rFonts w:hint="cs"/>
                <w:b/>
                <w:bCs/>
                <w:szCs w:val="24"/>
                <w:rtl/>
              </w:rPr>
              <w:t>מנהל מנהל הדלק</w:t>
            </w:r>
          </w:p>
          <w:p w14:paraId="77BB70C7" w14:textId="77777777" w:rsidR="007A018E" w:rsidRPr="00900B1C" w:rsidRDefault="007A018E" w:rsidP="007A018E">
            <w:pPr>
              <w:jc w:val="center"/>
              <w:rPr>
                <w:szCs w:val="24"/>
              </w:rPr>
            </w:pPr>
            <w:r w:rsidRPr="00900B1C">
              <w:rPr>
                <w:rFonts w:hint="cs"/>
                <w:b/>
                <w:bCs/>
                <w:szCs w:val="24"/>
                <w:rtl/>
              </w:rPr>
              <w:t>משרד  התשתיות הלאומיות, האנרגיה והמים</w:t>
            </w:r>
          </w:p>
        </w:tc>
        <w:tc>
          <w:tcPr>
            <w:tcW w:w="283" w:type="dxa"/>
          </w:tcPr>
          <w:p w14:paraId="6CE28890" w14:textId="77777777" w:rsidR="007A018E" w:rsidRPr="00900B1C" w:rsidRDefault="007A018E" w:rsidP="007A018E">
            <w:pPr>
              <w:jc w:val="center"/>
              <w:rPr>
                <w:b/>
                <w:bCs/>
                <w:szCs w:val="24"/>
                <w:rtl/>
              </w:rPr>
            </w:pPr>
          </w:p>
        </w:tc>
        <w:tc>
          <w:tcPr>
            <w:tcW w:w="2835" w:type="dxa"/>
            <w:tcBorders>
              <w:top w:val="single" w:sz="4" w:space="0" w:color="auto"/>
            </w:tcBorders>
            <w:shd w:val="clear" w:color="auto" w:fill="auto"/>
          </w:tcPr>
          <w:p w14:paraId="499DE955" w14:textId="77777777" w:rsidR="007A018E" w:rsidRPr="00900B1C" w:rsidRDefault="007A018E" w:rsidP="007A018E">
            <w:pPr>
              <w:jc w:val="center"/>
              <w:rPr>
                <w:b/>
                <w:bCs/>
                <w:szCs w:val="24"/>
                <w:rtl/>
              </w:rPr>
            </w:pPr>
            <w:r w:rsidRPr="00900B1C">
              <w:rPr>
                <w:rFonts w:hint="cs"/>
                <w:b/>
                <w:bCs/>
                <w:szCs w:val="24"/>
                <w:rtl/>
              </w:rPr>
              <w:t>נחמיה קינד, חשב</w:t>
            </w:r>
          </w:p>
          <w:p w14:paraId="4A0D46CF" w14:textId="77777777" w:rsidR="007A018E" w:rsidRPr="00900B1C" w:rsidRDefault="007A018E" w:rsidP="007A018E">
            <w:pPr>
              <w:jc w:val="center"/>
              <w:rPr>
                <w:szCs w:val="24"/>
              </w:rPr>
            </w:pPr>
            <w:r w:rsidRPr="00900B1C">
              <w:rPr>
                <w:rFonts w:hint="cs"/>
                <w:b/>
                <w:bCs/>
                <w:szCs w:val="24"/>
                <w:rtl/>
              </w:rPr>
              <w:t>משרד התשתיות הלאומיות, האנרגיה והמים</w:t>
            </w:r>
          </w:p>
        </w:tc>
        <w:tc>
          <w:tcPr>
            <w:tcW w:w="284" w:type="dxa"/>
          </w:tcPr>
          <w:p w14:paraId="7A62405F" w14:textId="77777777" w:rsidR="007A018E" w:rsidRPr="00900B1C" w:rsidRDefault="007A018E" w:rsidP="007A018E">
            <w:pPr>
              <w:spacing w:line="360" w:lineRule="auto"/>
              <w:jc w:val="center"/>
              <w:rPr>
                <w:b/>
                <w:bCs/>
                <w:szCs w:val="24"/>
                <w:rtl/>
              </w:rPr>
            </w:pPr>
          </w:p>
        </w:tc>
        <w:tc>
          <w:tcPr>
            <w:tcW w:w="2376" w:type="dxa"/>
            <w:tcBorders>
              <w:top w:val="single" w:sz="4" w:space="0" w:color="auto"/>
            </w:tcBorders>
            <w:shd w:val="clear" w:color="auto" w:fill="auto"/>
          </w:tcPr>
          <w:p w14:paraId="264C802A" w14:textId="77777777" w:rsidR="007A018E" w:rsidRPr="00900B1C" w:rsidRDefault="007A018E" w:rsidP="007A018E">
            <w:pPr>
              <w:spacing w:line="360" w:lineRule="auto"/>
              <w:jc w:val="center"/>
              <w:rPr>
                <w:szCs w:val="24"/>
              </w:rPr>
            </w:pPr>
            <w:r w:rsidRPr="00900B1C">
              <w:rPr>
                <w:rFonts w:hint="cs"/>
                <w:b/>
                <w:bCs/>
                <w:szCs w:val="24"/>
                <w:rtl/>
              </w:rPr>
              <w:t>חתימת הספק וחותמת</w:t>
            </w:r>
          </w:p>
        </w:tc>
      </w:tr>
    </w:tbl>
    <w:p w14:paraId="50287A66" w14:textId="77777777" w:rsidR="007A018E" w:rsidRPr="00900B1C" w:rsidRDefault="007A018E" w:rsidP="007A018E">
      <w:pPr>
        <w:spacing w:line="360" w:lineRule="auto"/>
        <w:rPr>
          <w:szCs w:val="24"/>
          <w:rtl/>
        </w:rPr>
      </w:pPr>
    </w:p>
    <w:p w14:paraId="3BEC7665" w14:textId="77777777" w:rsidR="007A018E" w:rsidRPr="00900B1C" w:rsidRDefault="007A018E" w:rsidP="007A018E">
      <w:pPr>
        <w:spacing w:line="360" w:lineRule="auto"/>
        <w:rPr>
          <w:szCs w:val="24"/>
          <w:rtl/>
        </w:rPr>
      </w:pPr>
    </w:p>
    <w:p w14:paraId="7986C446" w14:textId="77777777" w:rsidR="007A018E" w:rsidRPr="00900B1C" w:rsidRDefault="007A018E" w:rsidP="007A018E">
      <w:pPr>
        <w:spacing w:line="360" w:lineRule="auto"/>
        <w:rPr>
          <w:szCs w:val="24"/>
          <w:rtl/>
        </w:rPr>
      </w:pPr>
    </w:p>
    <w:p w14:paraId="4224AB7D" w14:textId="77777777" w:rsidR="007A018E" w:rsidRPr="00900B1C" w:rsidRDefault="007A018E" w:rsidP="007A018E">
      <w:pPr>
        <w:spacing w:line="360" w:lineRule="auto"/>
        <w:rPr>
          <w:szCs w:val="24"/>
          <w:rtl/>
        </w:rPr>
      </w:pPr>
    </w:p>
    <w:p w14:paraId="13D3B035" w14:textId="77777777" w:rsidR="007A018E" w:rsidRPr="00900B1C" w:rsidRDefault="007A018E" w:rsidP="007A018E">
      <w:pPr>
        <w:spacing w:line="360" w:lineRule="auto"/>
        <w:rPr>
          <w:szCs w:val="24"/>
          <w:rtl/>
        </w:rPr>
      </w:pPr>
      <w:r w:rsidRPr="00900B1C">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14:paraId="3B1B93E8" w14:textId="77777777" w:rsidR="007A018E" w:rsidRPr="00900B1C" w:rsidRDefault="007A018E" w:rsidP="007A018E">
      <w:pPr>
        <w:spacing w:line="360" w:lineRule="auto"/>
        <w:rPr>
          <w:szCs w:val="24"/>
          <w:rtl/>
        </w:rPr>
      </w:pPr>
    </w:p>
    <w:p w14:paraId="2C05FD08" w14:textId="77777777" w:rsidR="007A018E" w:rsidRPr="00900B1C" w:rsidRDefault="007A018E" w:rsidP="007A018E">
      <w:pPr>
        <w:spacing w:line="360" w:lineRule="auto"/>
        <w:rPr>
          <w:szCs w:val="24"/>
          <w:rtl/>
        </w:rPr>
      </w:pPr>
      <w:r w:rsidRPr="00900B1C">
        <w:rPr>
          <w:rFonts w:hint="cs"/>
          <w:szCs w:val="24"/>
          <w:rtl/>
        </w:rPr>
        <w:t xml:space="preserve">__________________ </w:t>
      </w:r>
      <w:r w:rsidRPr="00900B1C">
        <w:rPr>
          <w:rFonts w:hint="cs"/>
          <w:szCs w:val="24"/>
          <w:rtl/>
        </w:rPr>
        <w:tab/>
      </w:r>
      <w:r w:rsidRPr="00900B1C">
        <w:rPr>
          <w:rFonts w:hint="cs"/>
          <w:szCs w:val="24"/>
          <w:rtl/>
        </w:rPr>
        <w:tab/>
      </w:r>
      <w:r w:rsidRPr="00900B1C">
        <w:rPr>
          <w:rFonts w:hint="cs"/>
          <w:szCs w:val="24"/>
          <w:rtl/>
        </w:rPr>
        <w:tab/>
        <w:t xml:space="preserve"> ______________________</w:t>
      </w:r>
    </w:p>
    <w:p w14:paraId="7CC8D5E6" w14:textId="77777777" w:rsidR="007A018E" w:rsidRPr="00900B1C" w:rsidRDefault="007A018E" w:rsidP="007A018E">
      <w:pPr>
        <w:spacing w:line="360" w:lineRule="auto"/>
        <w:ind w:firstLine="720"/>
        <w:rPr>
          <w:szCs w:val="24"/>
          <w:rtl/>
        </w:rPr>
      </w:pPr>
      <w:r w:rsidRPr="00900B1C">
        <w:rPr>
          <w:rFonts w:hint="cs"/>
          <w:szCs w:val="24"/>
          <w:rtl/>
        </w:rPr>
        <w:t xml:space="preserve"> תאריך </w:t>
      </w:r>
      <w:r w:rsidRPr="00900B1C">
        <w:rPr>
          <w:rFonts w:hint="cs"/>
          <w:szCs w:val="24"/>
          <w:rtl/>
        </w:rPr>
        <w:tab/>
      </w:r>
      <w:r w:rsidRPr="00900B1C">
        <w:rPr>
          <w:rFonts w:hint="cs"/>
          <w:szCs w:val="24"/>
          <w:rtl/>
        </w:rPr>
        <w:tab/>
      </w:r>
      <w:r w:rsidRPr="00900B1C">
        <w:rPr>
          <w:rFonts w:hint="cs"/>
          <w:szCs w:val="24"/>
          <w:rtl/>
        </w:rPr>
        <w:tab/>
      </w:r>
      <w:r w:rsidRPr="00900B1C">
        <w:rPr>
          <w:rFonts w:hint="cs"/>
          <w:szCs w:val="24"/>
          <w:rtl/>
        </w:rPr>
        <w:tab/>
      </w:r>
      <w:r w:rsidRPr="00900B1C">
        <w:rPr>
          <w:rFonts w:hint="cs"/>
          <w:szCs w:val="24"/>
          <w:rtl/>
        </w:rPr>
        <w:tab/>
      </w:r>
      <w:r w:rsidRPr="00900B1C">
        <w:rPr>
          <w:rFonts w:hint="cs"/>
          <w:szCs w:val="24"/>
          <w:rtl/>
        </w:rPr>
        <w:tab/>
      </w:r>
      <w:r w:rsidRPr="00900B1C">
        <w:rPr>
          <w:rFonts w:hint="cs"/>
          <w:szCs w:val="24"/>
          <w:rtl/>
        </w:rPr>
        <w:tab/>
        <w:t>עו"ד</w:t>
      </w:r>
    </w:p>
    <w:p w14:paraId="3FC2C906" w14:textId="77777777" w:rsidR="007A018E" w:rsidRPr="00900B1C" w:rsidRDefault="007A018E" w:rsidP="007A018E">
      <w:pPr>
        <w:spacing w:line="360" w:lineRule="auto"/>
        <w:jc w:val="right"/>
        <w:rPr>
          <w:rFonts w:ascii="Arial" w:hAnsi="Arial"/>
          <w:b/>
          <w:bCs/>
          <w:szCs w:val="24"/>
          <w:u w:val="single"/>
          <w:rtl/>
        </w:rPr>
      </w:pPr>
    </w:p>
    <w:p w14:paraId="2EA6B762" w14:textId="77777777" w:rsidR="007A018E" w:rsidRPr="00900B1C" w:rsidRDefault="007A018E" w:rsidP="007A018E">
      <w:pPr>
        <w:spacing w:line="360" w:lineRule="auto"/>
        <w:jc w:val="right"/>
        <w:rPr>
          <w:rFonts w:ascii="Arial" w:hAnsi="Arial"/>
          <w:b/>
          <w:bCs/>
          <w:szCs w:val="24"/>
          <w:u w:val="single"/>
          <w:rtl/>
        </w:rPr>
      </w:pPr>
    </w:p>
    <w:p w14:paraId="4CD5FA06" w14:textId="77777777" w:rsidR="007A018E" w:rsidRPr="00900B1C" w:rsidRDefault="007A018E" w:rsidP="007A018E">
      <w:pPr>
        <w:spacing w:line="360" w:lineRule="auto"/>
        <w:jc w:val="right"/>
        <w:rPr>
          <w:rFonts w:ascii="Arial" w:hAnsi="Arial"/>
          <w:b/>
          <w:bCs/>
          <w:szCs w:val="24"/>
          <w:u w:val="single"/>
          <w:rtl/>
        </w:rPr>
      </w:pPr>
    </w:p>
    <w:p w14:paraId="47E5A6B3" w14:textId="77777777" w:rsidR="007A018E" w:rsidRPr="00900B1C" w:rsidRDefault="007A018E" w:rsidP="007A018E">
      <w:pPr>
        <w:spacing w:line="360" w:lineRule="auto"/>
        <w:jc w:val="right"/>
        <w:rPr>
          <w:rFonts w:ascii="Arial" w:hAnsi="Arial"/>
          <w:b/>
          <w:bCs/>
          <w:szCs w:val="24"/>
          <w:u w:val="single"/>
          <w:rtl/>
        </w:rPr>
      </w:pPr>
    </w:p>
    <w:p w14:paraId="5038F7CB" w14:textId="77777777" w:rsidR="007A018E" w:rsidRPr="00900B1C" w:rsidRDefault="007A018E" w:rsidP="007A018E">
      <w:pPr>
        <w:spacing w:line="360" w:lineRule="auto"/>
        <w:jc w:val="right"/>
        <w:rPr>
          <w:rFonts w:ascii="Arial" w:hAnsi="Arial"/>
          <w:b/>
          <w:bCs/>
          <w:szCs w:val="24"/>
          <w:u w:val="single"/>
          <w:rtl/>
        </w:rPr>
      </w:pPr>
    </w:p>
    <w:p w14:paraId="34870DA0" w14:textId="77777777" w:rsidR="007A018E" w:rsidRDefault="007A018E" w:rsidP="007A018E">
      <w:pPr>
        <w:spacing w:line="360" w:lineRule="auto"/>
        <w:jc w:val="right"/>
        <w:rPr>
          <w:rFonts w:ascii="Arial" w:hAnsi="Arial"/>
          <w:b/>
          <w:bCs/>
          <w:szCs w:val="24"/>
          <w:u w:val="single"/>
          <w:rtl/>
        </w:rPr>
      </w:pPr>
    </w:p>
    <w:p w14:paraId="3C2275A9" w14:textId="77777777" w:rsidR="007A018E" w:rsidRDefault="007A018E" w:rsidP="007A018E">
      <w:pPr>
        <w:spacing w:line="360" w:lineRule="auto"/>
        <w:jc w:val="right"/>
        <w:rPr>
          <w:rFonts w:ascii="Arial" w:hAnsi="Arial"/>
          <w:b/>
          <w:bCs/>
          <w:szCs w:val="24"/>
          <w:u w:val="single"/>
          <w:rtl/>
        </w:rPr>
      </w:pPr>
    </w:p>
    <w:p w14:paraId="1108B9A0" w14:textId="77777777" w:rsidR="007A018E" w:rsidRDefault="007A018E" w:rsidP="007A018E">
      <w:pPr>
        <w:spacing w:line="360" w:lineRule="auto"/>
        <w:jc w:val="right"/>
        <w:rPr>
          <w:rFonts w:ascii="Arial" w:hAnsi="Arial"/>
          <w:b/>
          <w:bCs/>
          <w:szCs w:val="24"/>
          <w:u w:val="single"/>
          <w:rtl/>
        </w:rPr>
      </w:pPr>
    </w:p>
    <w:p w14:paraId="16C5F1D0" w14:textId="77777777" w:rsidR="007A018E" w:rsidRDefault="007A018E" w:rsidP="007A018E">
      <w:pPr>
        <w:spacing w:line="360" w:lineRule="auto"/>
        <w:jc w:val="right"/>
        <w:rPr>
          <w:rFonts w:ascii="Arial" w:hAnsi="Arial"/>
          <w:b/>
          <w:bCs/>
          <w:szCs w:val="24"/>
          <w:u w:val="single"/>
          <w:rtl/>
        </w:rPr>
      </w:pPr>
    </w:p>
    <w:p w14:paraId="42DA855D" w14:textId="77777777" w:rsidR="007A018E" w:rsidRDefault="007A018E" w:rsidP="007A018E">
      <w:pPr>
        <w:spacing w:line="360" w:lineRule="auto"/>
        <w:jc w:val="right"/>
        <w:rPr>
          <w:rFonts w:ascii="Arial" w:hAnsi="Arial"/>
          <w:b/>
          <w:bCs/>
          <w:szCs w:val="24"/>
          <w:u w:val="single"/>
          <w:rtl/>
        </w:rPr>
      </w:pPr>
    </w:p>
    <w:p w14:paraId="543B2197" w14:textId="77777777" w:rsidR="007A018E" w:rsidRDefault="007A018E" w:rsidP="007A018E">
      <w:pPr>
        <w:spacing w:line="360" w:lineRule="auto"/>
        <w:jc w:val="right"/>
        <w:rPr>
          <w:rFonts w:ascii="Arial" w:hAnsi="Arial"/>
          <w:b/>
          <w:bCs/>
          <w:szCs w:val="24"/>
          <w:u w:val="single"/>
          <w:rtl/>
        </w:rPr>
      </w:pPr>
    </w:p>
    <w:p w14:paraId="7B8491C4" w14:textId="77777777" w:rsidR="007A018E" w:rsidRDefault="007A018E" w:rsidP="007A018E">
      <w:pPr>
        <w:spacing w:line="360" w:lineRule="auto"/>
        <w:jc w:val="right"/>
        <w:rPr>
          <w:rFonts w:ascii="Arial" w:hAnsi="Arial"/>
          <w:b/>
          <w:bCs/>
          <w:szCs w:val="24"/>
          <w:u w:val="single"/>
          <w:rtl/>
        </w:rPr>
      </w:pPr>
    </w:p>
    <w:p w14:paraId="27D90C55" w14:textId="77777777" w:rsidR="007A018E" w:rsidRDefault="007A018E" w:rsidP="007A018E">
      <w:pPr>
        <w:spacing w:line="360" w:lineRule="auto"/>
        <w:jc w:val="right"/>
        <w:rPr>
          <w:rFonts w:ascii="Arial" w:hAnsi="Arial"/>
          <w:b/>
          <w:bCs/>
          <w:szCs w:val="24"/>
          <w:u w:val="single"/>
          <w:rtl/>
        </w:rPr>
      </w:pPr>
    </w:p>
    <w:p w14:paraId="4CBAE3BB" w14:textId="77777777" w:rsidR="007A018E" w:rsidRDefault="007A018E" w:rsidP="007A018E">
      <w:pPr>
        <w:spacing w:line="360" w:lineRule="auto"/>
        <w:jc w:val="right"/>
        <w:rPr>
          <w:rFonts w:ascii="Arial" w:hAnsi="Arial"/>
          <w:b/>
          <w:bCs/>
          <w:szCs w:val="24"/>
          <w:u w:val="single"/>
          <w:rtl/>
        </w:rPr>
      </w:pPr>
    </w:p>
    <w:p w14:paraId="38BF6862" w14:textId="77777777" w:rsidR="007A018E" w:rsidRPr="00900B1C" w:rsidRDefault="007A018E" w:rsidP="007A018E">
      <w:pPr>
        <w:spacing w:line="360" w:lineRule="auto"/>
        <w:jc w:val="right"/>
        <w:rPr>
          <w:rFonts w:ascii="Arial" w:hAnsi="Arial"/>
          <w:b/>
          <w:bCs/>
          <w:szCs w:val="24"/>
          <w:u w:val="single"/>
          <w:rtl/>
        </w:rPr>
      </w:pPr>
    </w:p>
    <w:p w14:paraId="22143D36" w14:textId="77777777" w:rsidR="007A018E" w:rsidRPr="00900B1C" w:rsidRDefault="007A018E" w:rsidP="007A018E">
      <w:pPr>
        <w:spacing w:line="360" w:lineRule="auto"/>
        <w:jc w:val="right"/>
        <w:rPr>
          <w:rFonts w:ascii="Arial" w:hAnsi="Arial"/>
          <w:b/>
          <w:bCs/>
          <w:szCs w:val="24"/>
          <w:u w:val="single"/>
          <w:rtl/>
        </w:rPr>
      </w:pPr>
    </w:p>
    <w:p w14:paraId="7D7D10A3" w14:textId="77777777" w:rsidR="007A018E" w:rsidRPr="00900B1C" w:rsidRDefault="007A018E" w:rsidP="007A018E">
      <w:pPr>
        <w:spacing w:line="360" w:lineRule="auto"/>
        <w:jc w:val="center"/>
        <w:rPr>
          <w:b/>
          <w:bCs/>
          <w:szCs w:val="24"/>
          <w:u w:val="single"/>
          <w:rtl/>
        </w:rPr>
      </w:pPr>
      <w:r w:rsidRPr="00900B1C">
        <w:rPr>
          <w:rFonts w:hint="cs"/>
          <w:b/>
          <w:bCs/>
          <w:szCs w:val="24"/>
          <w:u w:val="single"/>
          <w:rtl/>
        </w:rPr>
        <w:t xml:space="preserve">נ ס פ ח   </w:t>
      </w:r>
      <w:r>
        <w:rPr>
          <w:rFonts w:hint="cs"/>
          <w:b/>
          <w:bCs/>
          <w:szCs w:val="24"/>
          <w:u w:val="single"/>
          <w:rtl/>
        </w:rPr>
        <w:t>ג'</w:t>
      </w:r>
    </w:p>
    <w:p w14:paraId="41F43D1E" w14:textId="77777777" w:rsidR="007A018E" w:rsidRPr="00900B1C" w:rsidRDefault="007A018E" w:rsidP="007A018E">
      <w:pPr>
        <w:spacing w:line="360" w:lineRule="auto"/>
        <w:jc w:val="both"/>
        <w:rPr>
          <w:rFonts w:ascii="Arial" w:hAnsi="Arial"/>
          <w:szCs w:val="24"/>
          <w:rtl/>
        </w:rPr>
      </w:pPr>
    </w:p>
    <w:p w14:paraId="51D98422" w14:textId="77777777" w:rsidR="007A018E" w:rsidRPr="00900B1C" w:rsidRDefault="007A018E" w:rsidP="007A018E">
      <w:pPr>
        <w:spacing w:line="360" w:lineRule="auto"/>
        <w:jc w:val="both"/>
        <w:rPr>
          <w:rFonts w:ascii="Arial" w:hAnsi="Arial"/>
          <w:szCs w:val="24"/>
          <w:rtl/>
        </w:rPr>
      </w:pPr>
      <w:r w:rsidRPr="00900B1C">
        <w:rPr>
          <w:rFonts w:ascii="Arial" w:hAnsi="Arial"/>
          <w:szCs w:val="24"/>
          <w:rtl/>
        </w:rPr>
        <w:t>שם הבנק/חברת הביטוח ________________</w:t>
      </w:r>
    </w:p>
    <w:p w14:paraId="20AEFD32" w14:textId="77777777" w:rsidR="007A018E" w:rsidRPr="00900B1C" w:rsidRDefault="007A018E" w:rsidP="007A018E">
      <w:pPr>
        <w:spacing w:line="360" w:lineRule="auto"/>
        <w:jc w:val="both"/>
        <w:rPr>
          <w:rFonts w:ascii="Arial" w:hAnsi="Arial"/>
          <w:szCs w:val="24"/>
        </w:rPr>
      </w:pPr>
      <w:r w:rsidRPr="00900B1C">
        <w:rPr>
          <w:rFonts w:ascii="Arial" w:hAnsi="Arial"/>
          <w:szCs w:val="24"/>
          <w:rtl/>
        </w:rPr>
        <w:t>מס' הטלפון ________________________</w:t>
      </w:r>
    </w:p>
    <w:p w14:paraId="74342FC4" w14:textId="77777777" w:rsidR="007A018E" w:rsidRPr="00900B1C" w:rsidRDefault="007A018E" w:rsidP="007A018E">
      <w:pPr>
        <w:spacing w:line="360" w:lineRule="auto"/>
        <w:jc w:val="both"/>
        <w:rPr>
          <w:rFonts w:ascii="Arial" w:hAnsi="Arial"/>
          <w:szCs w:val="24"/>
        </w:rPr>
      </w:pPr>
      <w:r w:rsidRPr="00900B1C">
        <w:rPr>
          <w:rFonts w:ascii="Arial" w:hAnsi="Arial"/>
          <w:szCs w:val="24"/>
          <w:rtl/>
        </w:rPr>
        <w:t>מס' הפקס ________________________</w:t>
      </w:r>
    </w:p>
    <w:p w14:paraId="111972C9" w14:textId="77777777" w:rsidR="007A018E" w:rsidRPr="00900B1C" w:rsidRDefault="007A018E" w:rsidP="007A018E">
      <w:pPr>
        <w:spacing w:line="360" w:lineRule="auto"/>
        <w:jc w:val="both"/>
        <w:rPr>
          <w:rFonts w:ascii="Arial" w:hAnsi="Arial"/>
          <w:szCs w:val="24"/>
        </w:rPr>
      </w:pPr>
    </w:p>
    <w:p w14:paraId="185530CF" w14:textId="77777777" w:rsidR="007A018E" w:rsidRPr="00900B1C" w:rsidRDefault="007A018E" w:rsidP="007A018E">
      <w:pPr>
        <w:spacing w:line="360" w:lineRule="auto"/>
        <w:jc w:val="center"/>
        <w:rPr>
          <w:rFonts w:ascii="Arial" w:hAnsi="Arial"/>
          <w:b/>
          <w:bCs/>
          <w:szCs w:val="24"/>
          <w:u w:val="single"/>
        </w:rPr>
      </w:pPr>
      <w:r w:rsidRPr="00900B1C">
        <w:rPr>
          <w:rFonts w:ascii="Arial" w:hAnsi="Arial"/>
          <w:b/>
          <w:bCs/>
          <w:szCs w:val="24"/>
          <w:u w:val="single"/>
          <w:rtl/>
        </w:rPr>
        <w:t>כתב ערבות</w:t>
      </w:r>
      <w:r>
        <w:rPr>
          <w:rFonts w:ascii="Arial" w:hAnsi="Arial" w:hint="cs"/>
          <w:b/>
          <w:bCs/>
          <w:szCs w:val="24"/>
          <w:u w:val="single"/>
          <w:rtl/>
        </w:rPr>
        <w:t xml:space="preserve"> </w:t>
      </w:r>
      <w:r>
        <w:rPr>
          <w:rFonts w:ascii="Arial" w:hAnsi="Arial"/>
          <w:b/>
          <w:bCs/>
          <w:szCs w:val="24"/>
          <w:u w:val="single"/>
          <w:rtl/>
        </w:rPr>
        <w:t>–</w:t>
      </w:r>
      <w:r>
        <w:rPr>
          <w:rFonts w:ascii="Arial" w:hAnsi="Arial" w:hint="cs"/>
          <w:b/>
          <w:bCs/>
          <w:szCs w:val="24"/>
          <w:u w:val="single"/>
          <w:rtl/>
        </w:rPr>
        <w:t xml:space="preserve"> יוגש עם הגשת ההצעה</w:t>
      </w:r>
    </w:p>
    <w:p w14:paraId="173E39FC" w14:textId="77777777" w:rsidR="007A018E" w:rsidRPr="00900B1C" w:rsidRDefault="007A018E" w:rsidP="007A018E">
      <w:pPr>
        <w:spacing w:line="360" w:lineRule="auto"/>
        <w:jc w:val="both"/>
        <w:rPr>
          <w:rFonts w:ascii="Arial" w:hAnsi="Arial"/>
          <w:szCs w:val="24"/>
          <w:rtl/>
        </w:rPr>
      </w:pPr>
    </w:p>
    <w:p w14:paraId="494348A5" w14:textId="77777777" w:rsidR="007A018E" w:rsidRPr="00900B1C" w:rsidRDefault="007A018E" w:rsidP="007A018E">
      <w:pPr>
        <w:spacing w:line="360" w:lineRule="auto"/>
        <w:jc w:val="both"/>
        <w:rPr>
          <w:rFonts w:ascii="Arial" w:hAnsi="Arial"/>
          <w:szCs w:val="24"/>
          <w:rtl/>
        </w:rPr>
      </w:pPr>
      <w:r w:rsidRPr="00900B1C">
        <w:rPr>
          <w:rFonts w:ascii="Arial" w:hAnsi="Arial"/>
          <w:szCs w:val="24"/>
          <w:rtl/>
        </w:rPr>
        <w:t xml:space="preserve">לכבוד </w:t>
      </w:r>
    </w:p>
    <w:p w14:paraId="3546C273" w14:textId="77777777" w:rsidR="007A018E" w:rsidRPr="00900B1C" w:rsidRDefault="007A018E" w:rsidP="007A018E">
      <w:pPr>
        <w:spacing w:line="360" w:lineRule="auto"/>
        <w:jc w:val="both"/>
        <w:rPr>
          <w:rFonts w:ascii="Arial" w:hAnsi="Arial"/>
          <w:szCs w:val="24"/>
        </w:rPr>
      </w:pPr>
      <w:r w:rsidRPr="00900B1C">
        <w:rPr>
          <w:rFonts w:ascii="Arial" w:hAnsi="Arial"/>
          <w:szCs w:val="24"/>
          <w:rtl/>
        </w:rPr>
        <w:t xml:space="preserve">ממשלת ישראל </w:t>
      </w:r>
    </w:p>
    <w:p w14:paraId="769E8DD1" w14:textId="77777777" w:rsidR="007A018E" w:rsidRPr="00900B1C" w:rsidRDefault="007A018E" w:rsidP="007A018E">
      <w:pPr>
        <w:spacing w:line="360" w:lineRule="auto"/>
        <w:jc w:val="both"/>
        <w:rPr>
          <w:rFonts w:ascii="Arial" w:hAnsi="Arial"/>
          <w:szCs w:val="24"/>
        </w:rPr>
      </w:pPr>
      <w:r w:rsidRPr="00900B1C">
        <w:rPr>
          <w:rFonts w:ascii="Arial" w:hAnsi="Arial"/>
          <w:szCs w:val="24"/>
          <w:rtl/>
        </w:rPr>
        <w:t xml:space="preserve">באמצעות משרד </w:t>
      </w:r>
      <w:r w:rsidRPr="00900B1C">
        <w:rPr>
          <w:rFonts w:ascii="Arial" w:hAnsi="Arial" w:hint="cs"/>
          <w:szCs w:val="24"/>
          <w:rtl/>
        </w:rPr>
        <w:t>האנרגיה והמים</w:t>
      </w:r>
    </w:p>
    <w:p w14:paraId="3BB3752D" w14:textId="77777777" w:rsidR="007A018E" w:rsidRPr="00900B1C" w:rsidRDefault="007A018E" w:rsidP="007A018E">
      <w:pPr>
        <w:spacing w:line="360" w:lineRule="auto"/>
        <w:jc w:val="both"/>
        <w:rPr>
          <w:rFonts w:ascii="Arial" w:hAnsi="Arial"/>
          <w:szCs w:val="24"/>
          <w:rtl/>
        </w:rPr>
      </w:pPr>
    </w:p>
    <w:p w14:paraId="6EA308B3" w14:textId="77777777" w:rsidR="007A018E" w:rsidRPr="00900B1C" w:rsidRDefault="007A018E" w:rsidP="007A018E">
      <w:pPr>
        <w:spacing w:line="360" w:lineRule="auto"/>
        <w:jc w:val="both"/>
        <w:rPr>
          <w:rFonts w:ascii="Arial" w:hAnsi="Arial"/>
          <w:szCs w:val="24"/>
        </w:rPr>
      </w:pPr>
      <w:r w:rsidRPr="00900B1C">
        <w:rPr>
          <w:rFonts w:ascii="Arial" w:hAnsi="Arial"/>
          <w:b/>
          <w:bCs/>
          <w:szCs w:val="24"/>
          <w:rtl/>
        </w:rPr>
        <w:t>הנדון: ערבות מס'</w:t>
      </w:r>
      <w:r w:rsidRPr="00900B1C">
        <w:rPr>
          <w:rFonts w:ascii="Arial" w:hAnsi="Arial"/>
          <w:szCs w:val="24"/>
          <w:rtl/>
        </w:rPr>
        <w:t>____________</w:t>
      </w:r>
    </w:p>
    <w:p w14:paraId="7F91B48F" w14:textId="77777777" w:rsidR="007A018E" w:rsidRPr="00900B1C" w:rsidRDefault="007A018E" w:rsidP="007A018E">
      <w:pPr>
        <w:spacing w:line="360" w:lineRule="auto"/>
        <w:jc w:val="both"/>
        <w:rPr>
          <w:rFonts w:ascii="Arial" w:hAnsi="Arial"/>
          <w:szCs w:val="24"/>
        </w:rPr>
      </w:pPr>
    </w:p>
    <w:p w14:paraId="13C8C3C5" w14:textId="541CDE75" w:rsidR="007A018E" w:rsidRPr="00900B1C" w:rsidRDefault="007A018E" w:rsidP="0061791E">
      <w:pPr>
        <w:spacing w:line="360" w:lineRule="auto"/>
        <w:jc w:val="both"/>
        <w:rPr>
          <w:i/>
          <w:iCs/>
          <w:szCs w:val="24"/>
          <w:rtl/>
        </w:rPr>
      </w:pPr>
      <w:r w:rsidRPr="00900B1C">
        <w:rPr>
          <w:rFonts w:ascii="Arial" w:hAnsi="Arial"/>
          <w:szCs w:val="24"/>
          <w:rtl/>
        </w:rPr>
        <w:t xml:space="preserve">אנו ערבים בזה כלפיכם לסילוק כל סכום עד לסך </w:t>
      </w:r>
      <w:r w:rsidR="0061791E">
        <w:rPr>
          <w:rFonts w:ascii="Arial" w:hAnsi="Arial" w:hint="cs"/>
          <w:b/>
          <w:bCs/>
          <w:szCs w:val="24"/>
          <w:u w:val="single"/>
          <w:rtl/>
        </w:rPr>
        <w:t>200,000</w:t>
      </w:r>
      <w:r w:rsidRPr="00900B1C">
        <w:rPr>
          <w:rFonts w:ascii="Arial" w:hAnsi="Arial"/>
          <w:b/>
          <w:bCs/>
          <w:szCs w:val="24"/>
          <w:rtl/>
        </w:rPr>
        <w:t>₪</w:t>
      </w:r>
      <w:r w:rsidRPr="00900B1C">
        <w:rPr>
          <w:rFonts w:ascii="Arial" w:hAnsi="Arial"/>
          <w:szCs w:val="24"/>
          <w:rtl/>
        </w:rPr>
        <w:t xml:space="preserve"> (</w:t>
      </w:r>
      <w:r w:rsidRPr="0061791E">
        <w:rPr>
          <w:rFonts w:ascii="Arial" w:hAnsi="Arial"/>
          <w:b/>
          <w:bCs/>
          <w:szCs w:val="24"/>
          <w:rtl/>
        </w:rPr>
        <w:t xml:space="preserve">במילים </w:t>
      </w:r>
      <w:r w:rsidR="0061791E" w:rsidRPr="0061791E">
        <w:rPr>
          <w:rFonts w:ascii="Arial" w:hAnsi="Arial" w:hint="cs"/>
          <w:b/>
          <w:bCs/>
          <w:szCs w:val="24"/>
          <w:rtl/>
        </w:rPr>
        <w:t>מאתיים אלף</w:t>
      </w:r>
      <w:r w:rsidRPr="0061791E">
        <w:rPr>
          <w:rFonts w:ascii="Arial" w:hAnsi="Arial" w:hint="cs"/>
          <w:b/>
          <w:bCs/>
          <w:szCs w:val="24"/>
          <w:rtl/>
        </w:rPr>
        <w:t xml:space="preserve"> </w:t>
      </w:r>
      <w:r w:rsidRPr="0061791E">
        <w:rPr>
          <w:rFonts w:ascii="Arial" w:hAnsi="Arial"/>
          <w:b/>
          <w:bCs/>
          <w:szCs w:val="24"/>
          <w:rtl/>
        </w:rPr>
        <w:t>₪)</w:t>
      </w:r>
      <w:r w:rsidRPr="00900B1C">
        <w:rPr>
          <w:rFonts w:ascii="Arial" w:hAnsi="Arial"/>
          <w:szCs w:val="24"/>
          <w:rtl/>
        </w:rPr>
        <w:t xml:space="preserve"> אשר תדרשו מאת: __________ (להלן</w:t>
      </w:r>
      <w:r w:rsidRPr="00900B1C">
        <w:rPr>
          <w:rFonts w:ascii="Arial" w:hAnsi="Arial" w:hint="cs"/>
          <w:szCs w:val="24"/>
          <w:rtl/>
        </w:rPr>
        <w:t>:</w:t>
      </w:r>
      <w:r w:rsidRPr="00900B1C">
        <w:rPr>
          <w:rFonts w:ascii="Arial" w:hAnsi="Arial"/>
          <w:szCs w:val="24"/>
          <w:rtl/>
        </w:rPr>
        <w:t xml:space="preserve"> "החייב") בקשר עם </w:t>
      </w:r>
      <w:r w:rsidRPr="00C44AC8">
        <w:rPr>
          <w:rFonts w:ascii="Arial" w:hAnsi="Arial"/>
          <w:b/>
          <w:bCs/>
          <w:szCs w:val="24"/>
          <w:rtl/>
        </w:rPr>
        <w:t xml:space="preserve">הליך </w:t>
      </w:r>
      <w:r w:rsidRPr="00C44AC8">
        <w:rPr>
          <w:rFonts w:ascii="Arial" w:hAnsi="Arial" w:hint="cs"/>
          <w:b/>
          <w:bCs/>
          <w:szCs w:val="24"/>
          <w:rtl/>
        </w:rPr>
        <w:t xml:space="preserve">תחרותי </w:t>
      </w:r>
      <w:r w:rsidRPr="00C44AC8">
        <w:rPr>
          <w:b/>
          <w:bCs/>
          <w:rtl/>
        </w:rPr>
        <w:t xml:space="preserve"> </w:t>
      </w:r>
      <w:r w:rsidRPr="00F113DB">
        <w:rPr>
          <w:rFonts w:ascii="Arial" w:hAnsi="Arial" w:hint="cs"/>
          <w:b/>
          <w:bCs/>
          <w:szCs w:val="24"/>
          <w:rtl/>
        </w:rPr>
        <w:t>16/14</w:t>
      </w:r>
      <w:r>
        <w:rPr>
          <w:rFonts w:ascii="Arial" w:hAnsi="Arial" w:hint="cs"/>
          <w:b/>
          <w:bCs/>
          <w:szCs w:val="24"/>
          <w:rtl/>
        </w:rPr>
        <w:t xml:space="preserve"> </w:t>
      </w:r>
      <w:r w:rsidRPr="00387983">
        <w:rPr>
          <w:rFonts w:ascii="Arial" w:hAnsi="Arial"/>
          <w:b/>
          <w:bCs/>
          <w:szCs w:val="24"/>
          <w:rtl/>
        </w:rPr>
        <w:t>לבחירת ספק אמצעי ושירותים להנפקה ואימות למערכת התקני תדלוק אוטומטיים כלליי</w:t>
      </w:r>
      <w:r>
        <w:rPr>
          <w:rFonts w:ascii="Arial" w:hAnsi="Arial"/>
          <w:b/>
          <w:bCs/>
          <w:szCs w:val="24"/>
          <w:rtl/>
        </w:rPr>
        <w:t>ים ותמיכה כללית במוצרים המסופקי</w:t>
      </w:r>
      <w:r>
        <w:rPr>
          <w:rFonts w:ascii="Arial" w:hAnsi="Arial" w:hint="cs"/>
          <w:b/>
          <w:bCs/>
          <w:szCs w:val="24"/>
          <w:rtl/>
        </w:rPr>
        <w:t>ם</w:t>
      </w:r>
      <w:r w:rsidRPr="00900B1C">
        <w:rPr>
          <w:rFonts w:ascii="Arial" w:hAnsi="Arial" w:hint="cs"/>
          <w:szCs w:val="24"/>
          <w:rtl/>
        </w:rPr>
        <w:t>.</w:t>
      </w:r>
    </w:p>
    <w:p w14:paraId="180B0CC0" w14:textId="77777777" w:rsidR="007A018E" w:rsidRPr="00900B1C" w:rsidRDefault="007A018E" w:rsidP="007A018E">
      <w:pPr>
        <w:spacing w:line="360" w:lineRule="auto"/>
        <w:jc w:val="both"/>
        <w:rPr>
          <w:rFonts w:ascii="Arial" w:hAnsi="Arial"/>
          <w:szCs w:val="24"/>
          <w:rtl/>
        </w:rPr>
      </w:pPr>
    </w:p>
    <w:p w14:paraId="7AF4CD5B" w14:textId="77777777" w:rsidR="007A018E" w:rsidRPr="00900B1C" w:rsidRDefault="007A018E" w:rsidP="007A018E">
      <w:pPr>
        <w:spacing w:line="360" w:lineRule="auto"/>
        <w:jc w:val="both"/>
        <w:rPr>
          <w:rFonts w:ascii="Arial" w:hAnsi="Arial"/>
          <w:szCs w:val="24"/>
        </w:rPr>
      </w:pPr>
      <w:r w:rsidRPr="00900B1C">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C771153" w14:textId="77777777" w:rsidR="007A018E" w:rsidRPr="00900B1C" w:rsidRDefault="007A018E" w:rsidP="007A018E">
      <w:pPr>
        <w:spacing w:line="360" w:lineRule="auto"/>
        <w:jc w:val="both"/>
        <w:rPr>
          <w:rFonts w:ascii="Arial" w:hAnsi="Arial"/>
          <w:szCs w:val="24"/>
          <w:rtl/>
        </w:rPr>
      </w:pPr>
    </w:p>
    <w:p w14:paraId="1EE05AF8" w14:textId="749625C2" w:rsidR="007A018E" w:rsidRPr="00900B1C" w:rsidRDefault="007A018E" w:rsidP="0061791E">
      <w:pPr>
        <w:spacing w:line="360" w:lineRule="auto"/>
        <w:jc w:val="both"/>
        <w:rPr>
          <w:rFonts w:ascii="Arial" w:hAnsi="Arial"/>
          <w:szCs w:val="24"/>
          <w:rtl/>
        </w:rPr>
      </w:pPr>
      <w:r w:rsidRPr="00900B1C">
        <w:rPr>
          <w:rFonts w:ascii="Arial" w:hAnsi="Arial"/>
          <w:szCs w:val="24"/>
          <w:rtl/>
        </w:rPr>
        <w:t>ערבות זו תהיה בתוקף מתאריך</w:t>
      </w:r>
      <w:r w:rsidRPr="00900B1C">
        <w:rPr>
          <w:rFonts w:ascii="Arial" w:hAnsi="Arial" w:hint="cs"/>
          <w:b/>
          <w:bCs/>
          <w:szCs w:val="24"/>
          <w:u w:val="single"/>
          <w:rtl/>
        </w:rPr>
        <w:t>__________</w:t>
      </w:r>
      <w:r w:rsidRPr="00900B1C">
        <w:rPr>
          <w:rFonts w:ascii="Arial" w:hAnsi="Arial"/>
          <w:szCs w:val="24"/>
          <w:rtl/>
        </w:rPr>
        <w:t>עד תאריך</w:t>
      </w:r>
      <w:r w:rsidR="0061791E">
        <w:rPr>
          <w:rFonts w:ascii="Arial" w:hAnsi="Arial" w:hint="cs"/>
          <w:b/>
          <w:bCs/>
          <w:szCs w:val="24"/>
          <w:u w:val="single"/>
          <w:rtl/>
        </w:rPr>
        <w:t xml:space="preserve"> 12.10.14</w:t>
      </w:r>
      <w:r w:rsidRPr="00900B1C">
        <w:rPr>
          <w:rFonts w:ascii="Arial" w:hAnsi="Arial" w:hint="cs"/>
          <w:szCs w:val="24"/>
          <w:rtl/>
        </w:rPr>
        <w:t>.</w:t>
      </w:r>
    </w:p>
    <w:p w14:paraId="200EB051" w14:textId="77777777" w:rsidR="007A018E" w:rsidRPr="00900B1C" w:rsidRDefault="007A018E" w:rsidP="007A018E">
      <w:pPr>
        <w:spacing w:line="360" w:lineRule="auto"/>
        <w:jc w:val="both"/>
        <w:rPr>
          <w:rFonts w:ascii="Arial" w:hAnsi="Arial"/>
          <w:szCs w:val="24"/>
          <w:rtl/>
        </w:rPr>
      </w:pPr>
    </w:p>
    <w:p w14:paraId="6E8ECD31" w14:textId="77777777" w:rsidR="007A018E" w:rsidRPr="00900B1C" w:rsidRDefault="007A018E" w:rsidP="007A018E">
      <w:pPr>
        <w:spacing w:line="360" w:lineRule="auto"/>
        <w:jc w:val="both"/>
        <w:rPr>
          <w:rFonts w:ascii="Arial" w:hAnsi="Arial"/>
          <w:szCs w:val="24"/>
          <w:rtl/>
        </w:rPr>
      </w:pPr>
      <w:r w:rsidRPr="00900B1C">
        <w:rPr>
          <w:rFonts w:ascii="Arial" w:hAnsi="Arial" w:hint="cs"/>
          <w:szCs w:val="24"/>
          <w:rtl/>
        </w:rPr>
        <w:t>ערבות זו אינה ניתנה להעברה.</w:t>
      </w:r>
    </w:p>
    <w:p w14:paraId="7762D2B9" w14:textId="77777777" w:rsidR="007A018E" w:rsidRPr="00900B1C" w:rsidRDefault="007A018E" w:rsidP="007A018E">
      <w:pPr>
        <w:spacing w:line="360" w:lineRule="auto"/>
        <w:jc w:val="both"/>
        <w:rPr>
          <w:rFonts w:ascii="Arial" w:hAnsi="Arial"/>
          <w:szCs w:val="24"/>
          <w:rtl/>
        </w:rPr>
      </w:pPr>
    </w:p>
    <w:p w14:paraId="253B0236" w14:textId="77777777" w:rsidR="007A018E" w:rsidRPr="00900B1C" w:rsidRDefault="007A018E" w:rsidP="007A018E">
      <w:pPr>
        <w:spacing w:line="360" w:lineRule="auto"/>
        <w:rPr>
          <w:rFonts w:ascii="Arial" w:hAnsi="Arial"/>
          <w:szCs w:val="24"/>
          <w:rtl/>
        </w:rPr>
      </w:pPr>
      <w:r w:rsidRPr="00900B1C">
        <w:rPr>
          <w:rFonts w:ascii="Arial" w:hAnsi="Arial"/>
          <w:szCs w:val="24"/>
          <w:rtl/>
        </w:rPr>
        <w:t>דרישה על פי ערבות זו יש להפנות לסניף הבנק/חב' הביטוח שכתובתו______________</w:t>
      </w:r>
    </w:p>
    <w:p w14:paraId="63D0A6F5" w14:textId="77777777" w:rsidR="007A018E" w:rsidRPr="00900B1C" w:rsidRDefault="007A018E" w:rsidP="007A018E">
      <w:pPr>
        <w:spacing w:line="360" w:lineRule="auto"/>
        <w:jc w:val="both"/>
        <w:rPr>
          <w:rFonts w:ascii="Arial" w:hAnsi="Arial"/>
          <w:szCs w:val="24"/>
        </w:rPr>
      </w:pPr>
    </w:p>
    <w:p w14:paraId="56A200EF" w14:textId="77777777" w:rsidR="007A018E" w:rsidRPr="00900B1C" w:rsidRDefault="007A018E" w:rsidP="007A018E">
      <w:pPr>
        <w:spacing w:line="360" w:lineRule="auto"/>
        <w:jc w:val="both"/>
        <w:rPr>
          <w:rFonts w:ascii="Arial" w:hAnsi="Arial"/>
          <w:szCs w:val="24"/>
        </w:rPr>
      </w:pPr>
      <w:r w:rsidRPr="00900B1C">
        <w:rPr>
          <w:rFonts w:ascii="Arial" w:hAnsi="Arial"/>
          <w:szCs w:val="24"/>
          <w:rtl/>
        </w:rPr>
        <w:t xml:space="preserve">שם הבנק/חב' הביטוח ___________________________________    </w:t>
      </w:r>
    </w:p>
    <w:p w14:paraId="200ABB4D" w14:textId="77777777" w:rsidR="007A018E" w:rsidRPr="00900B1C" w:rsidRDefault="007A018E" w:rsidP="007A018E">
      <w:pPr>
        <w:spacing w:line="360" w:lineRule="auto"/>
        <w:jc w:val="both"/>
        <w:rPr>
          <w:rFonts w:ascii="Arial" w:hAnsi="Arial"/>
          <w:szCs w:val="24"/>
          <w:rtl/>
        </w:rPr>
      </w:pPr>
      <w:r w:rsidRPr="00900B1C">
        <w:rPr>
          <w:rFonts w:ascii="Arial" w:hAnsi="Arial"/>
          <w:szCs w:val="24"/>
          <w:rtl/>
        </w:rPr>
        <w:t>מס' הבנק ומס' הסניף ___________________________________</w:t>
      </w:r>
    </w:p>
    <w:p w14:paraId="56C030B8" w14:textId="77777777" w:rsidR="007A018E" w:rsidRPr="00900B1C" w:rsidRDefault="007A018E" w:rsidP="007A018E">
      <w:pPr>
        <w:spacing w:line="360" w:lineRule="auto"/>
        <w:jc w:val="both"/>
        <w:rPr>
          <w:rFonts w:ascii="Arial" w:hAnsi="Arial"/>
          <w:szCs w:val="24"/>
          <w:rtl/>
        </w:rPr>
      </w:pPr>
      <w:r w:rsidRPr="00900B1C">
        <w:rPr>
          <w:rFonts w:ascii="Arial" w:hAnsi="Arial"/>
          <w:szCs w:val="24"/>
          <w:rtl/>
        </w:rPr>
        <w:t>כתובת סניף הבנק/חברת הביטוח  ___________________________</w:t>
      </w:r>
    </w:p>
    <w:p w14:paraId="2619E214" w14:textId="77777777" w:rsidR="007A018E" w:rsidRDefault="007A018E" w:rsidP="007A018E">
      <w:pPr>
        <w:spacing w:line="360" w:lineRule="auto"/>
        <w:rPr>
          <w:b/>
          <w:bCs/>
          <w:szCs w:val="24"/>
          <w:rtl/>
        </w:rPr>
      </w:pPr>
    </w:p>
    <w:p w14:paraId="3F337AB0" w14:textId="77777777" w:rsidR="0061791E" w:rsidRPr="00900B1C" w:rsidRDefault="0061791E" w:rsidP="007A018E">
      <w:pPr>
        <w:spacing w:line="360" w:lineRule="auto"/>
        <w:rPr>
          <w:b/>
          <w:bCs/>
          <w:szCs w:val="24"/>
          <w:rtl/>
        </w:rPr>
      </w:pPr>
    </w:p>
    <w:p w14:paraId="4A02EDEF" w14:textId="77777777" w:rsidR="007A018E" w:rsidRPr="00900B1C" w:rsidRDefault="007A018E" w:rsidP="007A018E">
      <w:pPr>
        <w:spacing w:line="360" w:lineRule="auto"/>
        <w:ind w:left="7200" w:firstLine="720"/>
        <w:rPr>
          <w:rFonts w:ascii="Arial" w:hAnsi="Arial"/>
          <w:b/>
          <w:bCs/>
          <w:szCs w:val="24"/>
          <w:u w:val="single"/>
          <w:rtl/>
          <w:lang w:eastAsia="he-IL"/>
        </w:rPr>
      </w:pPr>
      <w:r w:rsidRPr="00900B1C">
        <w:rPr>
          <w:rFonts w:ascii="Arial" w:hAnsi="Arial" w:hint="cs"/>
          <w:b/>
          <w:bCs/>
          <w:szCs w:val="24"/>
          <w:u w:val="single"/>
          <w:rtl/>
          <w:lang w:eastAsia="he-IL"/>
        </w:rPr>
        <w:t xml:space="preserve">נספח </w:t>
      </w:r>
      <w:r>
        <w:rPr>
          <w:rFonts w:ascii="Arial" w:hAnsi="Arial" w:hint="cs"/>
          <w:b/>
          <w:bCs/>
          <w:szCs w:val="24"/>
          <w:u w:val="single"/>
          <w:rtl/>
          <w:lang w:eastAsia="he-IL"/>
        </w:rPr>
        <w:t>ד'</w:t>
      </w:r>
    </w:p>
    <w:p w14:paraId="6D6ECD67" w14:textId="77777777" w:rsidR="007A018E" w:rsidRPr="00900B1C" w:rsidRDefault="007A018E" w:rsidP="007A018E">
      <w:pPr>
        <w:pStyle w:val="30"/>
        <w:spacing w:before="0" w:line="360" w:lineRule="auto"/>
        <w:jc w:val="center"/>
        <w:rPr>
          <w:rFonts w:cs="David"/>
          <w:color w:val="auto"/>
          <w:u w:val="single"/>
          <w:rtl/>
        </w:rPr>
      </w:pPr>
      <w:r w:rsidRPr="00900B1C">
        <w:rPr>
          <w:rFonts w:cs="David" w:hint="eastAsia"/>
          <w:color w:val="auto"/>
          <w:u w:val="single"/>
          <w:rtl/>
        </w:rPr>
        <w:t>תצהיר</w:t>
      </w:r>
      <w:r w:rsidRPr="00900B1C">
        <w:rPr>
          <w:rFonts w:cs="David"/>
          <w:color w:val="auto"/>
          <w:u w:val="single"/>
          <w:rtl/>
        </w:rPr>
        <w:t xml:space="preserve"> – </w:t>
      </w:r>
      <w:r w:rsidRPr="00900B1C">
        <w:rPr>
          <w:rFonts w:cs="David" w:hint="eastAsia"/>
          <w:color w:val="auto"/>
          <w:u w:val="single"/>
          <w:rtl/>
        </w:rPr>
        <w:t>עבירות</w:t>
      </w:r>
      <w:r w:rsidRPr="00900B1C">
        <w:rPr>
          <w:rFonts w:cs="David" w:hint="cs"/>
          <w:color w:val="auto"/>
          <w:u w:val="single"/>
          <w:rtl/>
        </w:rPr>
        <w:t xml:space="preserve"> </w:t>
      </w:r>
      <w:r w:rsidRPr="00900B1C">
        <w:rPr>
          <w:rFonts w:cs="David" w:hint="eastAsia"/>
          <w:color w:val="auto"/>
          <w:u w:val="single"/>
          <w:rtl/>
        </w:rPr>
        <w:t>לפי</w:t>
      </w:r>
      <w:r w:rsidRPr="00900B1C">
        <w:rPr>
          <w:rFonts w:cs="David" w:hint="cs"/>
          <w:color w:val="auto"/>
          <w:u w:val="single"/>
          <w:rtl/>
        </w:rPr>
        <w:t xml:space="preserve"> </w:t>
      </w:r>
      <w:r w:rsidRPr="00900B1C">
        <w:rPr>
          <w:rFonts w:cs="David" w:hint="eastAsia"/>
          <w:color w:val="auto"/>
          <w:u w:val="single"/>
          <w:rtl/>
        </w:rPr>
        <w:t>חוק</w:t>
      </w:r>
      <w:r w:rsidRPr="00900B1C">
        <w:rPr>
          <w:rFonts w:cs="David" w:hint="cs"/>
          <w:color w:val="auto"/>
          <w:u w:val="single"/>
          <w:rtl/>
        </w:rPr>
        <w:t xml:space="preserve"> </w:t>
      </w:r>
      <w:r w:rsidRPr="00900B1C">
        <w:rPr>
          <w:rFonts w:cs="David" w:hint="eastAsia"/>
          <w:color w:val="auto"/>
          <w:u w:val="single"/>
          <w:rtl/>
        </w:rPr>
        <w:t>עובדים</w:t>
      </w:r>
      <w:r w:rsidRPr="00900B1C">
        <w:rPr>
          <w:rFonts w:cs="David" w:hint="cs"/>
          <w:color w:val="auto"/>
          <w:u w:val="single"/>
          <w:rtl/>
        </w:rPr>
        <w:t xml:space="preserve"> </w:t>
      </w:r>
      <w:r w:rsidRPr="00900B1C">
        <w:rPr>
          <w:rFonts w:cs="David" w:hint="eastAsia"/>
          <w:color w:val="auto"/>
          <w:u w:val="single"/>
          <w:rtl/>
        </w:rPr>
        <w:t>זרים</w:t>
      </w:r>
      <w:r w:rsidRPr="00900B1C">
        <w:rPr>
          <w:rFonts w:cs="David" w:hint="cs"/>
          <w:color w:val="auto"/>
          <w:u w:val="single"/>
          <w:rtl/>
        </w:rPr>
        <w:t xml:space="preserve"> </w:t>
      </w:r>
      <w:r w:rsidRPr="00900B1C">
        <w:rPr>
          <w:rFonts w:cs="David" w:hint="eastAsia"/>
          <w:color w:val="auto"/>
          <w:u w:val="single"/>
          <w:rtl/>
        </w:rPr>
        <w:t>או</w:t>
      </w:r>
      <w:r w:rsidRPr="00900B1C">
        <w:rPr>
          <w:rFonts w:cs="David" w:hint="cs"/>
          <w:color w:val="auto"/>
          <w:u w:val="single"/>
          <w:rtl/>
        </w:rPr>
        <w:t xml:space="preserve"> </w:t>
      </w:r>
      <w:r w:rsidRPr="00900B1C">
        <w:rPr>
          <w:rFonts w:cs="David" w:hint="eastAsia"/>
          <w:color w:val="auto"/>
          <w:u w:val="single"/>
          <w:rtl/>
        </w:rPr>
        <w:t>לפי</w:t>
      </w:r>
      <w:r w:rsidRPr="00900B1C">
        <w:rPr>
          <w:rFonts w:cs="David" w:hint="cs"/>
          <w:color w:val="auto"/>
          <w:u w:val="single"/>
          <w:rtl/>
        </w:rPr>
        <w:t xml:space="preserve"> </w:t>
      </w:r>
      <w:r w:rsidRPr="00900B1C">
        <w:rPr>
          <w:rFonts w:cs="David" w:hint="eastAsia"/>
          <w:color w:val="auto"/>
          <w:u w:val="single"/>
          <w:rtl/>
        </w:rPr>
        <w:t>חוק</w:t>
      </w:r>
      <w:r w:rsidRPr="00900B1C">
        <w:rPr>
          <w:rFonts w:cs="David" w:hint="cs"/>
          <w:color w:val="auto"/>
          <w:u w:val="single"/>
          <w:rtl/>
        </w:rPr>
        <w:t xml:space="preserve"> </w:t>
      </w:r>
      <w:r w:rsidRPr="00900B1C">
        <w:rPr>
          <w:rFonts w:cs="David" w:hint="eastAsia"/>
          <w:color w:val="auto"/>
          <w:u w:val="single"/>
          <w:rtl/>
        </w:rPr>
        <w:t>שכר</w:t>
      </w:r>
      <w:r w:rsidRPr="00900B1C">
        <w:rPr>
          <w:rFonts w:cs="David" w:hint="cs"/>
          <w:color w:val="auto"/>
          <w:u w:val="single"/>
          <w:rtl/>
        </w:rPr>
        <w:t xml:space="preserve"> </w:t>
      </w:r>
      <w:r w:rsidRPr="00900B1C">
        <w:rPr>
          <w:rFonts w:cs="David" w:hint="eastAsia"/>
          <w:color w:val="auto"/>
          <w:u w:val="single"/>
          <w:rtl/>
        </w:rPr>
        <w:t>מינימום</w:t>
      </w:r>
    </w:p>
    <w:p w14:paraId="4ECAD19E" w14:textId="77777777" w:rsidR="007A018E" w:rsidRPr="00900B1C" w:rsidRDefault="007A018E" w:rsidP="007A018E">
      <w:pPr>
        <w:spacing w:line="360" w:lineRule="auto"/>
        <w:jc w:val="both"/>
        <w:rPr>
          <w:szCs w:val="24"/>
          <w:rtl/>
        </w:rPr>
      </w:pPr>
      <w:r w:rsidRPr="00900B1C">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55D87523" w14:textId="77777777" w:rsidR="007A018E" w:rsidRPr="00900B1C" w:rsidRDefault="007A018E" w:rsidP="007A018E">
      <w:pPr>
        <w:spacing w:line="360" w:lineRule="auto"/>
        <w:jc w:val="both"/>
        <w:rPr>
          <w:szCs w:val="24"/>
          <w:rtl/>
        </w:rPr>
      </w:pPr>
    </w:p>
    <w:p w14:paraId="6C129847" w14:textId="77777777" w:rsidR="007A018E" w:rsidRPr="00900B1C" w:rsidRDefault="007A018E" w:rsidP="007A018E">
      <w:pPr>
        <w:numPr>
          <w:ilvl w:val="0"/>
          <w:numId w:val="2"/>
        </w:numPr>
        <w:spacing w:line="360" w:lineRule="auto"/>
        <w:ind w:right="0"/>
        <w:jc w:val="both"/>
        <w:rPr>
          <w:szCs w:val="24"/>
        </w:rPr>
      </w:pPr>
      <w:r w:rsidRPr="00900B1C">
        <w:rPr>
          <w:rFonts w:hint="cs"/>
          <w:szCs w:val="24"/>
          <w:rtl/>
        </w:rPr>
        <w:t>אני נציג  _____________ (להלן– המציע) ומוסמך להצהיר מטעם המציע.</w:t>
      </w:r>
    </w:p>
    <w:p w14:paraId="2068D075" w14:textId="77777777" w:rsidR="007A018E" w:rsidRPr="00900B1C" w:rsidRDefault="007A018E" w:rsidP="007A018E">
      <w:pPr>
        <w:spacing w:line="360" w:lineRule="auto"/>
        <w:jc w:val="both"/>
        <w:rPr>
          <w:i/>
          <w:iCs/>
          <w:szCs w:val="24"/>
        </w:rPr>
      </w:pPr>
      <w:r w:rsidRPr="00900B1C">
        <w:rPr>
          <w:szCs w:val="24"/>
          <w:rtl/>
        </w:rPr>
        <w:t xml:space="preserve">הנני נותן תצהיר זה בשם ___________________ שהוא המציע (להלן: "המציע") </w:t>
      </w:r>
      <w:r w:rsidRPr="00900B1C">
        <w:rPr>
          <w:rFonts w:hint="cs"/>
          <w:szCs w:val="24"/>
          <w:rtl/>
        </w:rPr>
        <w:t xml:space="preserve">במסגרת </w:t>
      </w:r>
      <w:r w:rsidRPr="00900B1C">
        <w:rPr>
          <w:rFonts w:hint="cs"/>
          <w:b/>
          <w:bCs/>
          <w:szCs w:val="24"/>
          <w:rtl/>
        </w:rPr>
        <w:t>הליך 16/14 לבחיר</w:t>
      </w:r>
      <w:r w:rsidRPr="00900B1C">
        <w:rPr>
          <w:rFonts w:hint="eastAsia"/>
          <w:b/>
          <w:bCs/>
          <w:szCs w:val="24"/>
          <w:rtl/>
        </w:rPr>
        <w:t>ת</w:t>
      </w:r>
      <w:r w:rsidRPr="00900B1C">
        <w:rPr>
          <w:rFonts w:hint="cs"/>
          <w:b/>
          <w:bCs/>
          <w:szCs w:val="24"/>
          <w:rtl/>
        </w:rPr>
        <w:t xml:space="preserve"> </w:t>
      </w:r>
      <w:r w:rsidRPr="00900B1C">
        <w:rPr>
          <w:rFonts w:ascii="Arial" w:hAnsi="Arial" w:hint="cs"/>
          <w:szCs w:val="24"/>
          <w:rtl/>
        </w:rPr>
        <w:t xml:space="preserve">מפרט לאספקת אמצעי הנפקה וקידוד להתקן תדלוק אוטומטי כללי </w:t>
      </w:r>
      <w:r w:rsidRPr="00900B1C">
        <w:rPr>
          <w:rFonts w:hint="cs"/>
          <w:szCs w:val="24"/>
          <w:rtl/>
        </w:rPr>
        <w:t xml:space="preserve">שפורסם על ידי משרד האנרגיה והמים. </w:t>
      </w:r>
      <w:r w:rsidRPr="00900B1C">
        <w:rPr>
          <w:szCs w:val="24"/>
          <w:rtl/>
        </w:rPr>
        <w:t>אני מצהיר/ה כי הנני מוסמך/ת לתת תצהיר זה בשם המציע</w:t>
      </w:r>
      <w:r w:rsidRPr="00900B1C">
        <w:rPr>
          <w:rFonts w:hint="cs"/>
          <w:szCs w:val="24"/>
          <w:rtl/>
        </w:rPr>
        <w:t>.</w:t>
      </w:r>
    </w:p>
    <w:p w14:paraId="7011EB4C" w14:textId="77777777" w:rsidR="007A018E" w:rsidRPr="00900B1C" w:rsidRDefault="007A018E" w:rsidP="007A018E">
      <w:pPr>
        <w:numPr>
          <w:ilvl w:val="0"/>
          <w:numId w:val="2"/>
        </w:numPr>
        <w:spacing w:line="360" w:lineRule="auto"/>
        <w:ind w:right="0"/>
        <w:jc w:val="both"/>
        <w:rPr>
          <w:szCs w:val="24"/>
        </w:rPr>
      </w:pPr>
      <w:r w:rsidRPr="00900B1C">
        <w:rPr>
          <w:szCs w:val="24"/>
          <w:rtl/>
        </w:rPr>
        <w:t>בתצהירי זה, משמעותו של המונח "בעל זיקה" כהגדרתו בחוק עסקאות גופים ציבוריים התשל"ו–1976 (להלן:  "</w:t>
      </w:r>
      <w:r w:rsidRPr="00900B1C">
        <w:rPr>
          <w:i/>
          <w:iCs/>
          <w:szCs w:val="24"/>
          <w:u w:val="single"/>
          <w:rtl/>
        </w:rPr>
        <w:t>חוק עסקאות גופים ציבוריים</w:t>
      </w:r>
      <w:r w:rsidRPr="00900B1C">
        <w:rPr>
          <w:szCs w:val="24"/>
          <w:rtl/>
        </w:rPr>
        <w:t xml:space="preserve">"). אני מאשר/ת כי הוסברה לי משמעותו של מונח זה וכי אני מבין/ה אותו. </w:t>
      </w:r>
    </w:p>
    <w:p w14:paraId="7A7CB7CB" w14:textId="77777777" w:rsidR="007A018E" w:rsidRPr="00900B1C" w:rsidRDefault="007A018E" w:rsidP="007A018E">
      <w:pPr>
        <w:numPr>
          <w:ilvl w:val="0"/>
          <w:numId w:val="2"/>
        </w:numPr>
        <w:spacing w:line="360" w:lineRule="auto"/>
        <w:ind w:right="0"/>
        <w:jc w:val="both"/>
        <w:rPr>
          <w:szCs w:val="24"/>
          <w:rtl/>
        </w:rPr>
      </w:pPr>
      <w:r w:rsidRPr="00900B1C">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DA3EA3F" w14:textId="77777777" w:rsidR="007A018E" w:rsidRPr="00900B1C" w:rsidRDefault="007A018E" w:rsidP="007A018E">
      <w:pPr>
        <w:numPr>
          <w:ilvl w:val="0"/>
          <w:numId w:val="2"/>
        </w:numPr>
        <w:spacing w:line="360" w:lineRule="auto"/>
        <w:ind w:right="0"/>
        <w:jc w:val="both"/>
        <w:rPr>
          <w:szCs w:val="24"/>
          <w:rtl/>
        </w:rPr>
      </w:pPr>
      <w:r w:rsidRPr="00900B1C">
        <w:rPr>
          <w:szCs w:val="24"/>
          <w:rtl/>
        </w:rPr>
        <w:t>המציע הינו תאגיד הרשום בישראל.</w:t>
      </w:r>
    </w:p>
    <w:p w14:paraId="345E4456" w14:textId="77777777" w:rsidR="007A018E" w:rsidRPr="00900B1C" w:rsidRDefault="007A018E" w:rsidP="007A018E">
      <w:pPr>
        <w:spacing w:line="360" w:lineRule="auto"/>
        <w:jc w:val="both"/>
        <w:rPr>
          <w:rFonts w:ascii="Arial" w:hAnsi="Arial"/>
          <w:szCs w:val="24"/>
          <w:rtl/>
        </w:rPr>
      </w:pPr>
      <w:r w:rsidRPr="00900B1C">
        <w:rPr>
          <w:rFonts w:ascii="Arial" w:hAnsi="Arial" w:hint="cs"/>
          <w:szCs w:val="24"/>
          <w:rtl/>
        </w:rPr>
        <w:tab/>
      </w:r>
      <w:r w:rsidRPr="00900B1C">
        <w:rPr>
          <w:rFonts w:ascii="Arial" w:hAnsi="Arial"/>
          <w:szCs w:val="24"/>
          <w:rtl/>
        </w:rPr>
        <w:t xml:space="preserve">(סמן </w:t>
      </w:r>
      <w:r w:rsidRPr="00900B1C">
        <w:rPr>
          <w:rFonts w:ascii="Arial" w:hAnsi="Arial"/>
          <w:szCs w:val="24"/>
        </w:rPr>
        <w:t>X</w:t>
      </w:r>
      <w:r w:rsidRPr="00900B1C">
        <w:rPr>
          <w:rFonts w:ascii="Arial" w:hAnsi="Arial"/>
          <w:szCs w:val="24"/>
          <w:rtl/>
        </w:rPr>
        <w:t xml:space="preserve"> במשבצת המתאימה)</w:t>
      </w:r>
    </w:p>
    <w:p w14:paraId="1F705BBB" w14:textId="77777777" w:rsidR="007A018E" w:rsidRPr="00900B1C" w:rsidRDefault="007A018E" w:rsidP="007A018E">
      <w:pPr>
        <w:numPr>
          <w:ilvl w:val="1"/>
          <w:numId w:val="9"/>
        </w:numPr>
        <w:spacing w:line="360" w:lineRule="auto"/>
        <w:ind w:right="360"/>
        <w:jc w:val="both"/>
        <w:rPr>
          <w:rFonts w:ascii="Arial" w:hAnsi="Arial"/>
          <w:szCs w:val="24"/>
          <w:rtl/>
        </w:rPr>
      </w:pPr>
      <w:r w:rsidRPr="00900B1C">
        <w:rPr>
          <w:rFonts w:ascii="Arial" w:hAnsi="Arial"/>
          <w:szCs w:val="24"/>
          <w:rtl/>
        </w:rPr>
        <w:t xml:space="preserve">המציע ובעל זיקה אליו </w:t>
      </w:r>
      <w:r w:rsidRPr="00900B1C">
        <w:rPr>
          <w:rFonts w:ascii="Arial" w:hAnsi="Arial"/>
          <w:b/>
          <w:bCs/>
          <w:szCs w:val="24"/>
          <w:u w:val="single"/>
          <w:rtl/>
        </w:rPr>
        <w:t>לא הורשעו</w:t>
      </w:r>
      <w:r w:rsidRPr="00900B1C">
        <w:rPr>
          <w:rFonts w:ascii="Arial" w:hAnsi="Arial"/>
          <w:szCs w:val="24"/>
          <w:rtl/>
        </w:rPr>
        <w:t xml:space="preserve"> ביותר משתי עבירות עד למועד האחרון להגשת ההצעות (להלן: "</w:t>
      </w:r>
      <w:r w:rsidRPr="00900B1C">
        <w:rPr>
          <w:rFonts w:ascii="Arial" w:hAnsi="Arial"/>
          <w:i/>
          <w:iCs/>
          <w:szCs w:val="24"/>
          <w:u w:val="single"/>
          <w:rtl/>
        </w:rPr>
        <w:t>מועד להגשה</w:t>
      </w:r>
      <w:r w:rsidRPr="00900B1C">
        <w:rPr>
          <w:rFonts w:ascii="Arial" w:hAnsi="Arial"/>
          <w:szCs w:val="24"/>
          <w:rtl/>
        </w:rPr>
        <w:t xml:space="preserve">") מטעם המציע </w:t>
      </w:r>
      <w:r w:rsidRPr="00900B1C">
        <w:rPr>
          <w:rFonts w:ascii="Arial" w:hAnsi="Arial" w:hint="cs"/>
          <w:szCs w:val="24"/>
          <w:rtl/>
        </w:rPr>
        <w:t>בהליך __</w:t>
      </w:r>
    </w:p>
    <w:p w14:paraId="347BC929" w14:textId="77777777" w:rsidR="007A018E" w:rsidRPr="00900B1C" w:rsidRDefault="007A018E" w:rsidP="007A018E">
      <w:pPr>
        <w:numPr>
          <w:ilvl w:val="1"/>
          <w:numId w:val="9"/>
        </w:numPr>
        <w:spacing w:line="360" w:lineRule="auto"/>
        <w:ind w:right="360"/>
        <w:jc w:val="both"/>
        <w:rPr>
          <w:rFonts w:ascii="Arial" w:hAnsi="Arial"/>
          <w:szCs w:val="24"/>
        </w:rPr>
      </w:pPr>
      <w:r w:rsidRPr="00900B1C">
        <w:rPr>
          <w:rFonts w:ascii="Arial" w:hAnsi="Arial"/>
          <w:szCs w:val="24"/>
          <w:rtl/>
        </w:rPr>
        <w:t xml:space="preserve">המציע או בעל זיקה אליו </w:t>
      </w:r>
      <w:r w:rsidRPr="00900B1C">
        <w:rPr>
          <w:rFonts w:ascii="Arial" w:hAnsi="Arial"/>
          <w:b/>
          <w:bCs/>
          <w:szCs w:val="24"/>
          <w:u w:val="single"/>
          <w:rtl/>
        </w:rPr>
        <w:t>הורשעו</w:t>
      </w:r>
      <w:r w:rsidRPr="00900B1C">
        <w:rPr>
          <w:rFonts w:ascii="Arial" w:hAnsi="Arial"/>
          <w:szCs w:val="24"/>
          <w:rtl/>
        </w:rPr>
        <w:t xml:space="preserve"> בפסק דין ביותר משתי עבירות </w:t>
      </w:r>
      <w:r w:rsidRPr="00900B1C">
        <w:rPr>
          <w:rFonts w:ascii="Arial" w:hAnsi="Arial"/>
          <w:b/>
          <w:bCs/>
          <w:szCs w:val="24"/>
          <w:u w:val="single"/>
          <w:rtl/>
        </w:rPr>
        <w:t>וחלפה שנה אחת</w:t>
      </w:r>
      <w:r w:rsidRPr="00900B1C">
        <w:rPr>
          <w:rFonts w:ascii="Arial" w:hAnsi="Arial"/>
          <w:szCs w:val="24"/>
          <w:rtl/>
        </w:rPr>
        <w:t xml:space="preserve"> לפחות ממועד ההרשעה האחרונה ועד למועד ההגשה. </w:t>
      </w:r>
    </w:p>
    <w:p w14:paraId="0BE0F487" w14:textId="77777777" w:rsidR="007A018E" w:rsidRPr="00900B1C" w:rsidRDefault="007A018E" w:rsidP="007A018E">
      <w:pPr>
        <w:numPr>
          <w:ilvl w:val="1"/>
          <w:numId w:val="9"/>
        </w:numPr>
        <w:spacing w:line="360" w:lineRule="auto"/>
        <w:ind w:right="360"/>
        <w:jc w:val="both"/>
        <w:rPr>
          <w:rFonts w:ascii="Arial" w:hAnsi="Arial"/>
          <w:szCs w:val="24"/>
        </w:rPr>
      </w:pPr>
      <w:r w:rsidRPr="00900B1C">
        <w:rPr>
          <w:rFonts w:ascii="Arial" w:hAnsi="Arial"/>
          <w:szCs w:val="24"/>
          <w:rtl/>
        </w:rPr>
        <w:t xml:space="preserve">המציע או בעל זיקה אליו </w:t>
      </w:r>
      <w:r w:rsidRPr="00900B1C">
        <w:rPr>
          <w:rFonts w:ascii="Arial" w:hAnsi="Arial"/>
          <w:b/>
          <w:bCs/>
          <w:szCs w:val="24"/>
          <w:u w:val="single"/>
          <w:rtl/>
        </w:rPr>
        <w:t>הורשעו</w:t>
      </w:r>
      <w:r w:rsidRPr="00900B1C">
        <w:rPr>
          <w:rFonts w:ascii="Arial" w:hAnsi="Arial"/>
          <w:szCs w:val="24"/>
          <w:rtl/>
        </w:rPr>
        <w:t xml:space="preserve"> בפסק דין ביותר משתי עבירות </w:t>
      </w:r>
      <w:r w:rsidRPr="00900B1C">
        <w:rPr>
          <w:rFonts w:ascii="Arial" w:hAnsi="Arial"/>
          <w:b/>
          <w:bCs/>
          <w:szCs w:val="24"/>
          <w:u w:val="single"/>
          <w:rtl/>
        </w:rPr>
        <w:t>ולא חלפה שנה אחת</w:t>
      </w:r>
      <w:r w:rsidRPr="00900B1C">
        <w:rPr>
          <w:rFonts w:ascii="Arial" w:hAnsi="Arial"/>
          <w:szCs w:val="24"/>
          <w:rtl/>
        </w:rPr>
        <w:t xml:space="preserve"> לפחות ממועד ההרשעה האחרונה ועד למועד ההגשה. </w:t>
      </w:r>
    </w:p>
    <w:p w14:paraId="50118F39" w14:textId="77777777" w:rsidR="007A018E" w:rsidRPr="00900B1C" w:rsidRDefault="007A018E" w:rsidP="007A018E">
      <w:pPr>
        <w:numPr>
          <w:ilvl w:val="0"/>
          <w:numId w:val="2"/>
        </w:numPr>
        <w:spacing w:line="360" w:lineRule="auto"/>
        <w:ind w:right="0"/>
        <w:jc w:val="both"/>
        <w:rPr>
          <w:szCs w:val="24"/>
        </w:rPr>
      </w:pPr>
      <w:r w:rsidRPr="00900B1C">
        <w:rPr>
          <w:szCs w:val="24"/>
          <w:rtl/>
        </w:rPr>
        <w:t xml:space="preserve">זה שמי, להלן חתימתי ותוכן תצהירי דלעיל אמת. </w:t>
      </w:r>
    </w:p>
    <w:p w14:paraId="4CB04FAE" w14:textId="77777777" w:rsidR="007A018E" w:rsidRPr="00900B1C" w:rsidRDefault="007A018E" w:rsidP="007A018E">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A018E" w:rsidRPr="00900B1C" w14:paraId="4F0CC640" w14:textId="77777777" w:rsidTr="007A018E">
        <w:tc>
          <w:tcPr>
            <w:tcW w:w="2840" w:type="dxa"/>
            <w:tcBorders>
              <w:top w:val="single" w:sz="4" w:space="0" w:color="auto"/>
            </w:tcBorders>
          </w:tcPr>
          <w:p w14:paraId="22ED951D" w14:textId="77777777" w:rsidR="007A018E" w:rsidRPr="00900B1C" w:rsidRDefault="007A018E" w:rsidP="007A018E">
            <w:pPr>
              <w:spacing w:line="360" w:lineRule="auto"/>
              <w:jc w:val="center"/>
              <w:rPr>
                <w:szCs w:val="24"/>
                <w:rtl/>
              </w:rPr>
            </w:pPr>
            <w:r w:rsidRPr="00900B1C">
              <w:rPr>
                <w:rFonts w:hint="cs"/>
                <w:szCs w:val="24"/>
                <w:rtl/>
              </w:rPr>
              <w:t>תאריך</w:t>
            </w:r>
          </w:p>
        </w:tc>
        <w:tc>
          <w:tcPr>
            <w:tcW w:w="2841" w:type="dxa"/>
          </w:tcPr>
          <w:p w14:paraId="0F7E3748" w14:textId="77777777" w:rsidR="007A018E" w:rsidRPr="00900B1C" w:rsidRDefault="007A018E" w:rsidP="007A018E">
            <w:pPr>
              <w:spacing w:line="360" w:lineRule="auto"/>
              <w:jc w:val="both"/>
              <w:rPr>
                <w:szCs w:val="24"/>
                <w:rtl/>
              </w:rPr>
            </w:pPr>
          </w:p>
        </w:tc>
        <w:tc>
          <w:tcPr>
            <w:tcW w:w="2841" w:type="dxa"/>
            <w:tcBorders>
              <w:top w:val="single" w:sz="4" w:space="0" w:color="auto"/>
            </w:tcBorders>
          </w:tcPr>
          <w:p w14:paraId="781B6C0A" w14:textId="77777777" w:rsidR="007A018E" w:rsidRPr="00900B1C" w:rsidRDefault="007A018E" w:rsidP="007A018E">
            <w:pPr>
              <w:spacing w:line="360" w:lineRule="auto"/>
              <w:jc w:val="center"/>
              <w:rPr>
                <w:szCs w:val="24"/>
                <w:rtl/>
              </w:rPr>
            </w:pPr>
            <w:r w:rsidRPr="00900B1C">
              <w:rPr>
                <w:rFonts w:hint="cs"/>
                <w:szCs w:val="24"/>
                <w:rtl/>
              </w:rPr>
              <w:t>חתימה</w:t>
            </w:r>
          </w:p>
        </w:tc>
      </w:tr>
    </w:tbl>
    <w:p w14:paraId="381E6097" w14:textId="77777777" w:rsidR="007A018E" w:rsidRDefault="007A018E" w:rsidP="007A018E">
      <w:pPr>
        <w:spacing w:line="360" w:lineRule="auto"/>
        <w:ind w:right="360"/>
        <w:rPr>
          <w:b/>
          <w:bCs/>
          <w:szCs w:val="24"/>
          <w:rtl/>
        </w:rPr>
      </w:pPr>
    </w:p>
    <w:p w14:paraId="34F68B7A" w14:textId="77777777" w:rsidR="0061791E" w:rsidRDefault="0061791E" w:rsidP="007A018E">
      <w:pPr>
        <w:spacing w:line="360" w:lineRule="auto"/>
        <w:ind w:right="360"/>
        <w:rPr>
          <w:b/>
          <w:bCs/>
          <w:szCs w:val="24"/>
          <w:rtl/>
        </w:rPr>
      </w:pPr>
    </w:p>
    <w:p w14:paraId="7151A37B" w14:textId="77777777" w:rsidR="0061791E" w:rsidRDefault="0061791E" w:rsidP="007A018E">
      <w:pPr>
        <w:spacing w:line="360" w:lineRule="auto"/>
        <w:ind w:right="360"/>
        <w:rPr>
          <w:b/>
          <w:bCs/>
          <w:szCs w:val="24"/>
          <w:rtl/>
        </w:rPr>
      </w:pPr>
    </w:p>
    <w:p w14:paraId="63F98F8E" w14:textId="77777777" w:rsidR="0061791E" w:rsidRDefault="0061791E" w:rsidP="007A018E">
      <w:pPr>
        <w:spacing w:line="360" w:lineRule="auto"/>
        <w:ind w:right="360"/>
        <w:rPr>
          <w:b/>
          <w:bCs/>
          <w:szCs w:val="24"/>
          <w:rtl/>
        </w:rPr>
      </w:pPr>
    </w:p>
    <w:p w14:paraId="78052DBF" w14:textId="77777777" w:rsidR="0061791E" w:rsidRDefault="0061791E" w:rsidP="007A018E">
      <w:pPr>
        <w:spacing w:line="360" w:lineRule="auto"/>
        <w:ind w:right="360"/>
        <w:rPr>
          <w:b/>
          <w:bCs/>
          <w:szCs w:val="24"/>
          <w:rtl/>
        </w:rPr>
      </w:pPr>
    </w:p>
    <w:p w14:paraId="79B8FF8E" w14:textId="77777777" w:rsidR="0061791E" w:rsidRPr="00900B1C" w:rsidRDefault="0061791E" w:rsidP="007A018E">
      <w:pPr>
        <w:spacing w:line="360" w:lineRule="auto"/>
        <w:ind w:right="360"/>
        <w:rPr>
          <w:b/>
          <w:bCs/>
          <w:szCs w:val="24"/>
          <w:rtl/>
        </w:rPr>
      </w:pPr>
    </w:p>
    <w:p w14:paraId="006C4472" w14:textId="77777777" w:rsidR="007A018E" w:rsidRPr="00900B1C" w:rsidRDefault="007A018E" w:rsidP="007A018E">
      <w:pPr>
        <w:spacing w:line="360" w:lineRule="auto"/>
        <w:ind w:left="299" w:right="360"/>
        <w:jc w:val="center"/>
        <w:rPr>
          <w:b/>
          <w:bCs/>
          <w:szCs w:val="24"/>
          <w:u w:val="single"/>
          <w:rtl/>
        </w:rPr>
      </w:pPr>
      <w:r w:rsidRPr="00900B1C">
        <w:rPr>
          <w:b/>
          <w:bCs/>
          <w:szCs w:val="24"/>
          <w:u w:val="single"/>
          <w:rtl/>
        </w:rPr>
        <w:t>אי</w:t>
      </w:r>
      <w:r w:rsidRPr="00900B1C">
        <w:rPr>
          <w:rFonts w:hint="cs"/>
          <w:b/>
          <w:bCs/>
          <w:szCs w:val="24"/>
          <w:u w:val="single"/>
          <w:rtl/>
        </w:rPr>
        <w:t>שור</w:t>
      </w:r>
    </w:p>
    <w:p w14:paraId="548A76BF" w14:textId="77777777" w:rsidR="007A018E" w:rsidRPr="00900B1C" w:rsidRDefault="007A018E" w:rsidP="007A018E">
      <w:pPr>
        <w:spacing w:line="360" w:lineRule="auto"/>
        <w:ind w:left="11" w:right="357" w:hanging="11"/>
        <w:jc w:val="both"/>
        <w:rPr>
          <w:szCs w:val="24"/>
          <w:rtl/>
        </w:rPr>
      </w:pPr>
      <w:r w:rsidRPr="00900B1C">
        <w:rPr>
          <w:szCs w:val="24"/>
          <w:rtl/>
        </w:rPr>
        <w:t>אנ</w:t>
      </w:r>
      <w:r w:rsidRPr="00900B1C">
        <w:rPr>
          <w:rFonts w:hint="cs"/>
          <w:szCs w:val="24"/>
          <w:rtl/>
        </w:rPr>
        <w:t>י החתו</w:t>
      </w:r>
      <w:r w:rsidRPr="00900B1C">
        <w:rPr>
          <w:szCs w:val="24"/>
          <w:rtl/>
        </w:rPr>
        <w:t xml:space="preserve">ם </w:t>
      </w:r>
      <w:r w:rsidRPr="00900B1C">
        <w:rPr>
          <w:rFonts w:hint="cs"/>
          <w:szCs w:val="24"/>
          <w:rtl/>
        </w:rPr>
        <w:t>מטה, ________ עורך דין, מאשר בזה כי ביום ________</w:t>
      </w:r>
      <w:r w:rsidRPr="00900B1C">
        <w:rPr>
          <w:szCs w:val="24"/>
          <w:rtl/>
        </w:rPr>
        <w:t xml:space="preserve"> ה</w:t>
      </w:r>
      <w:r w:rsidRPr="00900B1C">
        <w:rPr>
          <w:rFonts w:hint="cs"/>
          <w:szCs w:val="24"/>
          <w:rtl/>
        </w:rPr>
        <w:t>ופיע בפני ___________</w:t>
      </w:r>
      <w:r w:rsidRPr="00900B1C">
        <w:rPr>
          <w:szCs w:val="24"/>
          <w:rtl/>
        </w:rPr>
        <w:t>. ה</w:t>
      </w:r>
      <w:r w:rsidRPr="00900B1C">
        <w:rPr>
          <w:rFonts w:hint="cs"/>
          <w:szCs w:val="24"/>
          <w:rtl/>
        </w:rPr>
        <w:t>מוכר לי אישית / שזיהיתיו על פי תעודת זהות מס' _________</w:t>
      </w:r>
      <w:r w:rsidRPr="00900B1C">
        <w:rPr>
          <w:szCs w:val="24"/>
          <w:rtl/>
        </w:rPr>
        <w:t>ו</w:t>
      </w:r>
      <w:r w:rsidRPr="00900B1C">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00B1C">
        <w:rPr>
          <w:szCs w:val="24"/>
          <w:rtl/>
        </w:rPr>
        <w:t>ה</w:t>
      </w:r>
      <w:r w:rsidRPr="00900B1C">
        <w:rPr>
          <w:rFonts w:hint="cs"/>
          <w:szCs w:val="24"/>
          <w:rtl/>
        </w:rPr>
        <w:t>צהרתו דלעיל וחתם על</w:t>
      </w:r>
      <w:r w:rsidRPr="00900B1C">
        <w:rPr>
          <w:szCs w:val="24"/>
          <w:rtl/>
        </w:rPr>
        <w:t>יה</w:t>
      </w:r>
      <w:r w:rsidRPr="00900B1C">
        <w:rPr>
          <w:rFonts w:hint="cs"/>
          <w:szCs w:val="24"/>
          <w:rtl/>
        </w:rPr>
        <w:t>.</w:t>
      </w:r>
    </w:p>
    <w:p w14:paraId="5EFA531B" w14:textId="77777777" w:rsidR="007A018E" w:rsidRPr="00900B1C" w:rsidRDefault="007A018E" w:rsidP="007A018E">
      <w:pPr>
        <w:spacing w:line="360" w:lineRule="auto"/>
        <w:ind w:left="11" w:right="357" w:hanging="11"/>
        <w:jc w:val="both"/>
        <w:rPr>
          <w:szCs w:val="24"/>
          <w:rtl/>
        </w:rPr>
      </w:pPr>
    </w:p>
    <w:p w14:paraId="44531052" w14:textId="77777777" w:rsidR="007A018E" w:rsidRPr="00900B1C" w:rsidRDefault="007A018E" w:rsidP="007A018E">
      <w:pPr>
        <w:spacing w:line="360" w:lineRule="auto"/>
        <w:jc w:val="both"/>
        <w:rPr>
          <w:szCs w:val="24"/>
          <w:rtl/>
        </w:rPr>
      </w:pPr>
      <w:r w:rsidRPr="00900B1C">
        <w:rPr>
          <w:rFonts w:hint="cs"/>
          <w:szCs w:val="24"/>
          <w:rtl/>
        </w:rPr>
        <w:t>_______                                                                         ______ ____________</w:t>
      </w:r>
    </w:p>
    <w:p w14:paraId="41A5E7A4" w14:textId="77777777" w:rsidR="007A018E" w:rsidRPr="00900B1C" w:rsidRDefault="007A018E" w:rsidP="007A018E">
      <w:pPr>
        <w:spacing w:line="360" w:lineRule="auto"/>
        <w:jc w:val="both"/>
        <w:rPr>
          <w:szCs w:val="24"/>
        </w:rPr>
      </w:pPr>
      <w:r w:rsidRPr="00900B1C">
        <w:rPr>
          <w:rFonts w:hint="cs"/>
          <w:szCs w:val="24"/>
          <w:rtl/>
        </w:rPr>
        <w:t>תאריך                                                                             חתימה וחותמת עורך דין</w:t>
      </w:r>
    </w:p>
    <w:p w14:paraId="14B44DDB" w14:textId="77777777" w:rsidR="007A018E" w:rsidRPr="00900B1C" w:rsidRDefault="007A018E" w:rsidP="007A018E">
      <w:pPr>
        <w:spacing w:line="360" w:lineRule="auto"/>
        <w:ind w:left="11" w:right="360" w:hanging="11"/>
        <w:jc w:val="both"/>
        <w:rPr>
          <w:szCs w:val="24"/>
          <w:rtl/>
        </w:rPr>
      </w:pPr>
    </w:p>
    <w:p w14:paraId="641B84C7" w14:textId="77777777" w:rsidR="007A018E" w:rsidRPr="00900B1C" w:rsidRDefault="007A018E" w:rsidP="007A018E">
      <w:pPr>
        <w:spacing w:line="360" w:lineRule="auto"/>
        <w:ind w:left="5499" w:firstLine="2421"/>
        <w:rPr>
          <w:b/>
          <w:bCs/>
          <w:szCs w:val="24"/>
          <w:u w:val="single"/>
          <w:rtl/>
        </w:rPr>
      </w:pPr>
    </w:p>
    <w:p w14:paraId="0EC1A54E" w14:textId="77777777" w:rsidR="007A018E" w:rsidRPr="00900B1C" w:rsidRDefault="007A018E" w:rsidP="007A018E">
      <w:pPr>
        <w:pageBreakBefore/>
        <w:spacing w:line="360" w:lineRule="auto"/>
        <w:ind w:left="5500" w:firstLine="2421"/>
        <w:rPr>
          <w:b/>
          <w:bCs/>
          <w:szCs w:val="24"/>
          <w:u w:val="single"/>
          <w:rtl/>
        </w:rPr>
      </w:pPr>
      <w:r w:rsidRPr="00900B1C">
        <w:rPr>
          <w:rFonts w:hint="cs"/>
          <w:b/>
          <w:bCs/>
          <w:szCs w:val="24"/>
          <w:u w:val="single"/>
          <w:rtl/>
        </w:rPr>
        <w:t xml:space="preserve">  נספח </w:t>
      </w:r>
      <w:r>
        <w:rPr>
          <w:rFonts w:hint="cs"/>
          <w:b/>
          <w:bCs/>
          <w:szCs w:val="24"/>
          <w:u w:val="single"/>
          <w:rtl/>
        </w:rPr>
        <w:t>ה'</w:t>
      </w:r>
    </w:p>
    <w:p w14:paraId="35EF611A" w14:textId="77777777" w:rsidR="007A018E" w:rsidRPr="00900B1C" w:rsidRDefault="007A018E" w:rsidP="007A018E">
      <w:pPr>
        <w:spacing w:line="360" w:lineRule="auto"/>
        <w:jc w:val="center"/>
        <w:rPr>
          <w:b/>
          <w:bCs/>
          <w:szCs w:val="24"/>
          <w:u w:val="single"/>
          <w:rtl/>
        </w:rPr>
      </w:pPr>
      <w:r w:rsidRPr="00900B1C">
        <w:rPr>
          <w:rFonts w:hint="cs"/>
          <w:b/>
          <w:bCs/>
          <w:szCs w:val="24"/>
          <w:u w:val="single"/>
          <w:rtl/>
        </w:rPr>
        <w:t>תצהיר בעניין שמירה על תנאים סוציאליים והתחייבות לקיום חקיקה בתחום העסקת עובדים</w:t>
      </w:r>
    </w:p>
    <w:p w14:paraId="3B6CEC07" w14:textId="77777777" w:rsidR="007A018E" w:rsidRPr="00900B1C" w:rsidRDefault="007A018E" w:rsidP="007A018E">
      <w:pPr>
        <w:spacing w:line="360" w:lineRule="auto"/>
        <w:jc w:val="both"/>
        <w:rPr>
          <w:szCs w:val="24"/>
          <w:rtl/>
        </w:rPr>
      </w:pPr>
      <w:r w:rsidRPr="00900B1C">
        <w:rPr>
          <w:szCs w:val="24"/>
          <w:rtl/>
        </w:rPr>
        <w:br/>
      </w:r>
      <w:r w:rsidRPr="00900B1C">
        <w:rPr>
          <w:rFonts w:hint="cs"/>
          <w:szCs w:val="24"/>
          <w:rtl/>
        </w:rPr>
        <w:t>אני הח"מ מורשה חתימה מטעם המציע, חברת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CA78A41" w14:textId="77777777" w:rsidR="007A018E" w:rsidRPr="00900B1C" w:rsidRDefault="007A018E" w:rsidP="007A018E">
      <w:pPr>
        <w:spacing w:line="360" w:lineRule="auto"/>
        <w:jc w:val="both"/>
        <w:rPr>
          <w:szCs w:val="24"/>
          <w:rtl/>
        </w:rPr>
      </w:pPr>
    </w:p>
    <w:p w14:paraId="226FC4EB" w14:textId="77777777" w:rsidR="007A018E" w:rsidRPr="00900B1C" w:rsidRDefault="007A018E" w:rsidP="007A018E">
      <w:pPr>
        <w:spacing w:line="360" w:lineRule="auto"/>
        <w:ind w:left="746"/>
        <w:jc w:val="both"/>
        <w:rPr>
          <w:szCs w:val="24"/>
          <w:rtl/>
        </w:rPr>
      </w:pPr>
      <w:r w:rsidRPr="00900B1C">
        <w:rPr>
          <w:rFonts w:hint="cs"/>
          <w:szCs w:val="24"/>
          <w:rtl/>
        </w:rPr>
        <w:t>___________  _______________   ____________            _____________</w:t>
      </w:r>
    </w:p>
    <w:p w14:paraId="34E23507" w14:textId="77777777" w:rsidR="007A018E" w:rsidRPr="00900B1C" w:rsidRDefault="007A018E" w:rsidP="007A018E">
      <w:pPr>
        <w:spacing w:line="360" w:lineRule="auto"/>
        <w:ind w:left="746"/>
        <w:jc w:val="both"/>
        <w:rPr>
          <w:szCs w:val="24"/>
          <w:rtl/>
        </w:rPr>
      </w:pPr>
      <w:r w:rsidRPr="00900B1C">
        <w:rPr>
          <w:rFonts w:hint="cs"/>
          <w:szCs w:val="24"/>
          <w:rtl/>
        </w:rPr>
        <w:t xml:space="preserve">     תאריך             שם מורשה החתימה          חתימה                             חותמת</w:t>
      </w:r>
    </w:p>
    <w:p w14:paraId="65191639" w14:textId="77777777" w:rsidR="007A018E" w:rsidRDefault="007A018E" w:rsidP="007A018E">
      <w:pPr>
        <w:spacing w:line="360" w:lineRule="auto"/>
        <w:rPr>
          <w:szCs w:val="24"/>
          <w:u w:val="single"/>
          <w:rtl/>
        </w:rPr>
      </w:pPr>
    </w:p>
    <w:p w14:paraId="0E7669E4" w14:textId="77777777" w:rsidR="007A018E" w:rsidRPr="00900B1C" w:rsidRDefault="007A018E" w:rsidP="007A018E">
      <w:pPr>
        <w:spacing w:line="360" w:lineRule="auto"/>
        <w:rPr>
          <w:szCs w:val="24"/>
          <w:u w:val="single"/>
          <w:rtl/>
        </w:rPr>
      </w:pPr>
      <w:r w:rsidRPr="00900B1C">
        <w:rPr>
          <w:rFonts w:hint="cs"/>
          <w:szCs w:val="24"/>
          <w:u w:val="single"/>
          <w:rtl/>
        </w:rPr>
        <w:t>אישור</w:t>
      </w:r>
    </w:p>
    <w:p w14:paraId="6FC919DB" w14:textId="77777777" w:rsidR="007A018E" w:rsidRPr="00900B1C" w:rsidRDefault="007A018E" w:rsidP="007A018E">
      <w:pPr>
        <w:spacing w:line="360" w:lineRule="auto"/>
        <w:jc w:val="both"/>
        <w:rPr>
          <w:szCs w:val="24"/>
          <w:rtl/>
        </w:rPr>
      </w:pPr>
      <w:r w:rsidRPr="00900B1C">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0F1D215" w14:textId="77777777" w:rsidR="007A018E" w:rsidRPr="00900B1C" w:rsidRDefault="007A018E" w:rsidP="007A018E">
      <w:pPr>
        <w:spacing w:line="360" w:lineRule="auto"/>
        <w:jc w:val="both"/>
        <w:rPr>
          <w:szCs w:val="24"/>
          <w:rtl/>
        </w:rPr>
      </w:pPr>
      <w:r w:rsidRPr="00900B1C">
        <w:rPr>
          <w:rFonts w:hint="cs"/>
          <w:szCs w:val="24"/>
          <w:rtl/>
        </w:rPr>
        <w:t>_______                                                                         ______ ____________</w:t>
      </w:r>
    </w:p>
    <w:p w14:paraId="28153C48" w14:textId="77777777" w:rsidR="007A018E" w:rsidRPr="00900B1C" w:rsidRDefault="007A018E" w:rsidP="007A018E">
      <w:pPr>
        <w:spacing w:line="360" w:lineRule="auto"/>
        <w:jc w:val="both"/>
        <w:rPr>
          <w:szCs w:val="24"/>
        </w:rPr>
      </w:pPr>
      <w:r w:rsidRPr="00900B1C">
        <w:rPr>
          <w:rFonts w:hint="cs"/>
          <w:szCs w:val="24"/>
          <w:rtl/>
        </w:rPr>
        <w:t>תאריך                                                                             חתימה וחותמת עורך דין</w:t>
      </w:r>
    </w:p>
    <w:p w14:paraId="51B66907" w14:textId="77777777" w:rsidR="007A018E" w:rsidRDefault="007A018E" w:rsidP="007A018E">
      <w:pPr>
        <w:spacing w:line="360" w:lineRule="auto"/>
        <w:ind w:left="360"/>
        <w:rPr>
          <w:b/>
          <w:bCs/>
          <w:szCs w:val="24"/>
          <w:u w:val="single"/>
          <w:rtl/>
        </w:rPr>
      </w:pPr>
    </w:p>
    <w:p w14:paraId="5DE80756" w14:textId="77777777" w:rsidR="007A018E" w:rsidRDefault="007A018E" w:rsidP="007A018E">
      <w:pPr>
        <w:spacing w:line="360" w:lineRule="auto"/>
        <w:ind w:left="360"/>
        <w:rPr>
          <w:b/>
          <w:bCs/>
          <w:szCs w:val="24"/>
          <w:u w:val="single"/>
          <w:rtl/>
        </w:rPr>
      </w:pPr>
    </w:p>
    <w:p w14:paraId="296E4742" w14:textId="77777777" w:rsidR="007A018E" w:rsidRPr="00900B1C" w:rsidRDefault="007A018E" w:rsidP="007A018E">
      <w:pPr>
        <w:spacing w:line="360" w:lineRule="auto"/>
        <w:ind w:left="360"/>
        <w:rPr>
          <w:b/>
          <w:bCs/>
          <w:szCs w:val="24"/>
          <w:u w:val="single"/>
          <w:rtl/>
        </w:rPr>
      </w:pPr>
      <w:r w:rsidRPr="00900B1C">
        <w:rPr>
          <w:rFonts w:hint="cs"/>
          <w:b/>
          <w:bCs/>
          <w:szCs w:val="24"/>
          <w:u w:val="single"/>
          <w:rtl/>
        </w:rPr>
        <w:t>התחייבות לקיום החקיקה בתחום העסקת עובדים</w:t>
      </w:r>
    </w:p>
    <w:p w14:paraId="06B080BA" w14:textId="77777777" w:rsidR="007A018E" w:rsidRPr="00900B1C" w:rsidRDefault="007A018E" w:rsidP="007A018E">
      <w:pPr>
        <w:spacing w:line="360" w:lineRule="auto"/>
        <w:jc w:val="both"/>
        <w:rPr>
          <w:i/>
          <w:iCs/>
          <w:szCs w:val="24"/>
          <w:rtl/>
        </w:rPr>
      </w:pPr>
      <w:r w:rsidRPr="00900B1C">
        <w:rPr>
          <w:rFonts w:hint="cs"/>
          <w:szCs w:val="24"/>
          <w:rtl/>
        </w:rPr>
        <w:t xml:space="preserve">אני הח"מ מתחייב בזאת לקיים בכל תקופת ההסכם שייחתם, ככל שייחתם, בעקבות זכייתי  בהליך התחרותי </w:t>
      </w:r>
      <w:r>
        <w:rPr>
          <w:rFonts w:hint="cs"/>
          <w:szCs w:val="24"/>
          <w:rtl/>
        </w:rPr>
        <w:t xml:space="preserve">  </w:t>
      </w:r>
      <w:r w:rsidRPr="00900B1C">
        <w:rPr>
          <w:rFonts w:hint="cs"/>
          <w:szCs w:val="24"/>
          <w:rtl/>
        </w:rPr>
        <w:t xml:space="preserve"> שקיים משרד התשתיות הלאומיות, האנרגיה והמים לצורך בחירת </w:t>
      </w:r>
      <w:r w:rsidRPr="00900B1C">
        <w:rPr>
          <w:rFonts w:ascii="Arial" w:hAnsi="Arial" w:hint="cs"/>
          <w:szCs w:val="24"/>
          <w:rtl/>
        </w:rPr>
        <w:t>מפרט לאספקת אמצעי הנפקה וקידוד להתקן תדלוק אוטומטי כללי</w:t>
      </w:r>
      <w:r w:rsidRPr="00900B1C">
        <w:rPr>
          <w:rFonts w:hint="cs"/>
          <w:szCs w:val="24"/>
          <w:rtl/>
        </w:rPr>
        <w:t>, לגבי העובדים שיועסקו על ידי את האמור בחוקי העבודה המפורטים בהמשך לזה:</w:t>
      </w:r>
    </w:p>
    <w:p w14:paraId="3C471991" w14:textId="77777777" w:rsidR="007A018E" w:rsidRPr="00900B1C" w:rsidRDefault="007A018E" w:rsidP="007A018E">
      <w:pPr>
        <w:spacing w:line="276" w:lineRule="auto"/>
        <w:ind w:left="878"/>
        <w:rPr>
          <w:szCs w:val="24"/>
          <w:rtl/>
        </w:rPr>
      </w:pPr>
      <w:r w:rsidRPr="00900B1C">
        <w:rPr>
          <w:rFonts w:hint="cs"/>
          <w:szCs w:val="24"/>
          <w:rtl/>
        </w:rPr>
        <w:t>חוק התעסוקה, תשי"ט– 1959</w:t>
      </w:r>
    </w:p>
    <w:p w14:paraId="0EAC99C8" w14:textId="77777777" w:rsidR="007A018E" w:rsidRPr="00900B1C" w:rsidRDefault="007A018E" w:rsidP="007A018E">
      <w:pPr>
        <w:spacing w:line="276" w:lineRule="auto"/>
        <w:ind w:left="878"/>
        <w:rPr>
          <w:szCs w:val="24"/>
        </w:rPr>
      </w:pPr>
      <w:r w:rsidRPr="00900B1C">
        <w:rPr>
          <w:rFonts w:hint="cs"/>
          <w:szCs w:val="24"/>
          <w:rtl/>
        </w:rPr>
        <w:t>חוק שעות העבודה והמנוחה, תשי"א– 1951</w:t>
      </w:r>
    </w:p>
    <w:p w14:paraId="0E9459C9" w14:textId="77777777" w:rsidR="007A018E" w:rsidRPr="00900B1C" w:rsidRDefault="007A018E" w:rsidP="007A018E">
      <w:pPr>
        <w:spacing w:line="276" w:lineRule="auto"/>
        <w:ind w:left="878"/>
        <w:rPr>
          <w:szCs w:val="24"/>
        </w:rPr>
      </w:pPr>
      <w:r w:rsidRPr="00900B1C">
        <w:rPr>
          <w:rFonts w:hint="cs"/>
          <w:szCs w:val="24"/>
          <w:rtl/>
        </w:rPr>
        <w:t>חוק דמי מחלה, תשל"ו– 1976</w:t>
      </w:r>
    </w:p>
    <w:p w14:paraId="6C453C79" w14:textId="77777777" w:rsidR="007A018E" w:rsidRPr="00900B1C" w:rsidRDefault="007A018E" w:rsidP="007A018E">
      <w:pPr>
        <w:spacing w:line="276" w:lineRule="auto"/>
        <w:ind w:left="878"/>
        <w:rPr>
          <w:szCs w:val="24"/>
        </w:rPr>
      </w:pPr>
      <w:r w:rsidRPr="00900B1C">
        <w:rPr>
          <w:rFonts w:hint="cs"/>
          <w:szCs w:val="24"/>
          <w:rtl/>
        </w:rPr>
        <w:t>חוק חופשה שנתית, תשי"א– 1951</w:t>
      </w:r>
    </w:p>
    <w:p w14:paraId="372DE099" w14:textId="77777777" w:rsidR="007A018E" w:rsidRPr="00900B1C" w:rsidRDefault="007A018E" w:rsidP="007A018E">
      <w:pPr>
        <w:spacing w:line="276" w:lineRule="auto"/>
        <w:ind w:left="878"/>
        <w:rPr>
          <w:szCs w:val="24"/>
        </w:rPr>
      </w:pPr>
      <w:r w:rsidRPr="00900B1C">
        <w:rPr>
          <w:rFonts w:hint="cs"/>
          <w:szCs w:val="24"/>
          <w:rtl/>
        </w:rPr>
        <w:t>חוק עבודת נשים, תשי"ד– 1954</w:t>
      </w:r>
    </w:p>
    <w:p w14:paraId="760E241F" w14:textId="77777777" w:rsidR="007A018E" w:rsidRPr="00900B1C" w:rsidRDefault="007A018E" w:rsidP="007A018E">
      <w:pPr>
        <w:spacing w:line="276" w:lineRule="auto"/>
        <w:ind w:left="878"/>
        <w:rPr>
          <w:szCs w:val="24"/>
        </w:rPr>
      </w:pPr>
      <w:r w:rsidRPr="00900B1C">
        <w:rPr>
          <w:rFonts w:hint="cs"/>
          <w:szCs w:val="24"/>
          <w:rtl/>
        </w:rPr>
        <w:t>חוק שכר שווה לעובדת ולעובד, תשנ"ו– 1996</w:t>
      </w:r>
    </w:p>
    <w:p w14:paraId="178CB199" w14:textId="77777777" w:rsidR="007A018E" w:rsidRPr="00900B1C" w:rsidRDefault="007A018E" w:rsidP="007A018E">
      <w:pPr>
        <w:spacing w:line="276" w:lineRule="auto"/>
        <w:ind w:left="878"/>
        <w:rPr>
          <w:szCs w:val="24"/>
        </w:rPr>
      </w:pPr>
      <w:r w:rsidRPr="00900B1C">
        <w:rPr>
          <w:rFonts w:hint="cs"/>
          <w:szCs w:val="24"/>
          <w:rtl/>
        </w:rPr>
        <w:t>חוק עבודת הנוער, תשי"ג– 1952</w:t>
      </w:r>
    </w:p>
    <w:p w14:paraId="0B8609A3" w14:textId="77777777" w:rsidR="007A018E" w:rsidRPr="00900B1C" w:rsidRDefault="007A018E" w:rsidP="007A018E">
      <w:pPr>
        <w:spacing w:line="276" w:lineRule="auto"/>
        <w:ind w:left="878"/>
        <w:rPr>
          <w:szCs w:val="24"/>
          <w:rtl/>
        </w:rPr>
      </w:pPr>
      <w:r w:rsidRPr="00900B1C">
        <w:rPr>
          <w:rFonts w:hint="cs"/>
          <w:szCs w:val="24"/>
          <w:rtl/>
        </w:rPr>
        <w:t>חוק החניכות, תשי"ג–1953</w:t>
      </w:r>
    </w:p>
    <w:p w14:paraId="302C5788" w14:textId="77777777" w:rsidR="007A018E" w:rsidRPr="00900B1C" w:rsidRDefault="007A018E" w:rsidP="007A018E">
      <w:pPr>
        <w:spacing w:line="276" w:lineRule="auto"/>
        <w:ind w:left="878"/>
        <w:rPr>
          <w:szCs w:val="24"/>
          <w:rtl/>
        </w:rPr>
      </w:pPr>
      <w:r w:rsidRPr="00900B1C">
        <w:rPr>
          <w:rFonts w:hint="cs"/>
          <w:szCs w:val="24"/>
          <w:rtl/>
        </w:rPr>
        <w:t>חוק החיילים המשוחררים (החזרה לעבודה), תש"ט– 1949</w:t>
      </w:r>
    </w:p>
    <w:p w14:paraId="3026C16B" w14:textId="77777777" w:rsidR="007A018E" w:rsidRPr="00900B1C" w:rsidRDefault="007A018E" w:rsidP="007A018E">
      <w:pPr>
        <w:spacing w:line="276" w:lineRule="auto"/>
        <w:ind w:left="878"/>
        <w:rPr>
          <w:szCs w:val="24"/>
          <w:rtl/>
        </w:rPr>
      </w:pPr>
      <w:r w:rsidRPr="00900B1C">
        <w:rPr>
          <w:rFonts w:hint="cs"/>
          <w:szCs w:val="24"/>
          <w:rtl/>
        </w:rPr>
        <w:t>חוק הגנת השכר, תשי"ח– 1958</w:t>
      </w:r>
    </w:p>
    <w:p w14:paraId="59D6E483" w14:textId="77777777" w:rsidR="007A018E" w:rsidRPr="00900B1C" w:rsidRDefault="007A018E" w:rsidP="007A018E">
      <w:pPr>
        <w:spacing w:line="276" w:lineRule="auto"/>
        <w:ind w:left="878"/>
        <w:rPr>
          <w:szCs w:val="24"/>
          <w:rtl/>
        </w:rPr>
      </w:pPr>
      <w:r w:rsidRPr="00900B1C">
        <w:rPr>
          <w:rFonts w:hint="cs"/>
          <w:szCs w:val="24"/>
          <w:rtl/>
        </w:rPr>
        <w:t>חוק פיצויי הפיטורין, תשכ"ג– 1963</w:t>
      </w:r>
    </w:p>
    <w:p w14:paraId="240949BD" w14:textId="77777777" w:rsidR="007A018E" w:rsidRPr="00900B1C" w:rsidRDefault="007A018E" w:rsidP="007A018E">
      <w:pPr>
        <w:spacing w:line="276" w:lineRule="auto"/>
        <w:ind w:left="878"/>
        <w:rPr>
          <w:szCs w:val="24"/>
          <w:rtl/>
        </w:rPr>
      </w:pPr>
      <w:r w:rsidRPr="00900B1C">
        <w:rPr>
          <w:rFonts w:hint="cs"/>
          <w:szCs w:val="24"/>
          <w:rtl/>
        </w:rPr>
        <w:t>חוק שכר מינימום, תשמ"ז– 1987</w:t>
      </w:r>
    </w:p>
    <w:p w14:paraId="135E8A77" w14:textId="77777777" w:rsidR="007A018E" w:rsidRPr="00900B1C" w:rsidRDefault="007A018E" w:rsidP="007A018E">
      <w:pPr>
        <w:spacing w:line="276" w:lineRule="auto"/>
        <w:ind w:left="878"/>
        <w:rPr>
          <w:szCs w:val="24"/>
          <w:rtl/>
        </w:rPr>
      </w:pPr>
      <w:r w:rsidRPr="00900B1C">
        <w:rPr>
          <w:rFonts w:hint="cs"/>
          <w:szCs w:val="24"/>
          <w:rtl/>
        </w:rPr>
        <w:t xml:space="preserve">חוק הביטוח הלאומי (נוסח משולב), תשנ"ה– 1995                                                  </w:t>
      </w:r>
    </w:p>
    <w:p w14:paraId="2CF2B08D" w14:textId="77777777" w:rsidR="007A018E" w:rsidRPr="00900B1C" w:rsidRDefault="007A018E" w:rsidP="007A018E">
      <w:pPr>
        <w:tabs>
          <w:tab w:val="left" w:pos="926"/>
        </w:tabs>
        <w:spacing w:line="360" w:lineRule="auto"/>
        <w:ind w:left="720"/>
        <w:rPr>
          <w:szCs w:val="24"/>
          <w:rtl/>
        </w:rPr>
      </w:pPr>
    </w:p>
    <w:p w14:paraId="756BE956" w14:textId="77777777" w:rsidR="007A018E" w:rsidRPr="00900B1C" w:rsidRDefault="007A018E" w:rsidP="007A018E">
      <w:pPr>
        <w:tabs>
          <w:tab w:val="left" w:pos="926"/>
        </w:tabs>
        <w:spacing w:line="360" w:lineRule="auto"/>
        <w:ind w:left="720"/>
        <w:rPr>
          <w:szCs w:val="24"/>
          <w:rtl/>
        </w:rPr>
      </w:pPr>
      <w:r w:rsidRPr="00900B1C">
        <w:rPr>
          <w:rFonts w:hint="cs"/>
          <w:szCs w:val="24"/>
          <w:rtl/>
        </w:rPr>
        <w:t>____________</w:t>
      </w:r>
      <w:r w:rsidRPr="00900B1C">
        <w:rPr>
          <w:rFonts w:hint="cs"/>
          <w:szCs w:val="24"/>
          <w:rtl/>
        </w:rPr>
        <w:tab/>
        <w:t xml:space="preserve">   _______________</w:t>
      </w:r>
      <w:r w:rsidRPr="00900B1C">
        <w:rPr>
          <w:rFonts w:hint="cs"/>
          <w:szCs w:val="24"/>
          <w:rtl/>
        </w:rPr>
        <w:tab/>
      </w:r>
      <w:r w:rsidRPr="00900B1C">
        <w:rPr>
          <w:rFonts w:hint="cs"/>
          <w:szCs w:val="24"/>
          <w:rtl/>
        </w:rPr>
        <w:tab/>
        <w:t xml:space="preserve">    ______________</w:t>
      </w:r>
    </w:p>
    <w:p w14:paraId="47E37975" w14:textId="77777777" w:rsidR="007A018E" w:rsidRPr="00900B1C" w:rsidRDefault="007A018E" w:rsidP="007A018E">
      <w:pPr>
        <w:tabs>
          <w:tab w:val="left" w:pos="926"/>
        </w:tabs>
        <w:spacing w:line="360" w:lineRule="auto"/>
        <w:ind w:left="720"/>
        <w:rPr>
          <w:szCs w:val="24"/>
          <w:rtl/>
        </w:rPr>
      </w:pPr>
      <w:r w:rsidRPr="00900B1C">
        <w:rPr>
          <w:rFonts w:hint="cs"/>
          <w:szCs w:val="24"/>
          <w:rtl/>
        </w:rPr>
        <w:t xml:space="preserve">        תאריך</w:t>
      </w:r>
      <w:r w:rsidRPr="00900B1C">
        <w:rPr>
          <w:rFonts w:hint="cs"/>
          <w:szCs w:val="24"/>
          <w:rtl/>
        </w:rPr>
        <w:tab/>
      </w:r>
      <w:r w:rsidRPr="00900B1C">
        <w:rPr>
          <w:rFonts w:hint="cs"/>
          <w:szCs w:val="24"/>
          <w:rtl/>
        </w:rPr>
        <w:tab/>
        <w:t>שם מלא של נציג המציע</w:t>
      </w:r>
      <w:r w:rsidRPr="00900B1C">
        <w:rPr>
          <w:rFonts w:hint="cs"/>
          <w:szCs w:val="24"/>
          <w:rtl/>
        </w:rPr>
        <w:tab/>
      </w:r>
      <w:r w:rsidRPr="00900B1C">
        <w:rPr>
          <w:rFonts w:hint="cs"/>
          <w:szCs w:val="24"/>
          <w:rtl/>
        </w:rPr>
        <w:tab/>
        <w:t>חתימה וחותמת המציע</w:t>
      </w:r>
    </w:p>
    <w:p w14:paraId="7CB76906" w14:textId="77777777" w:rsidR="007A018E" w:rsidRPr="00900B1C" w:rsidRDefault="007A018E" w:rsidP="007A018E">
      <w:pPr>
        <w:spacing w:line="360" w:lineRule="auto"/>
        <w:jc w:val="center"/>
        <w:rPr>
          <w:szCs w:val="24"/>
          <w:rtl/>
        </w:rPr>
      </w:pPr>
    </w:p>
    <w:p w14:paraId="2344FE1F" w14:textId="77777777" w:rsidR="007A018E" w:rsidRPr="00900B1C" w:rsidRDefault="007A018E" w:rsidP="007A018E">
      <w:pPr>
        <w:spacing w:line="360" w:lineRule="auto"/>
        <w:ind w:left="360"/>
        <w:jc w:val="center"/>
        <w:rPr>
          <w:b/>
          <w:bCs/>
          <w:szCs w:val="24"/>
          <w:u w:val="single"/>
          <w:rtl/>
        </w:rPr>
      </w:pPr>
    </w:p>
    <w:p w14:paraId="28D5B751" w14:textId="77777777" w:rsidR="007A018E" w:rsidRPr="00900B1C" w:rsidRDefault="007A018E" w:rsidP="007A018E">
      <w:pPr>
        <w:pageBreakBefore/>
        <w:spacing w:line="360" w:lineRule="auto"/>
        <w:ind w:left="6481" w:firstLine="720"/>
        <w:jc w:val="center"/>
        <w:rPr>
          <w:b/>
          <w:bCs/>
          <w:szCs w:val="24"/>
          <w:u w:val="single"/>
        </w:rPr>
      </w:pPr>
      <w:r w:rsidRPr="00900B1C">
        <w:rPr>
          <w:rFonts w:hint="cs"/>
          <w:b/>
          <w:bCs/>
          <w:szCs w:val="24"/>
          <w:u w:val="single"/>
          <w:rtl/>
        </w:rPr>
        <w:t xml:space="preserve">נספח </w:t>
      </w:r>
      <w:r>
        <w:rPr>
          <w:rFonts w:hint="cs"/>
          <w:b/>
          <w:bCs/>
          <w:szCs w:val="24"/>
          <w:u w:val="single"/>
          <w:rtl/>
        </w:rPr>
        <w:t>ו'</w:t>
      </w:r>
    </w:p>
    <w:p w14:paraId="29E65FEA" w14:textId="77777777" w:rsidR="007A018E" w:rsidRPr="00900B1C" w:rsidRDefault="007A018E" w:rsidP="007A018E">
      <w:pPr>
        <w:bidi w:val="0"/>
        <w:spacing w:line="360" w:lineRule="auto"/>
        <w:rPr>
          <w:b/>
          <w:bCs/>
          <w:szCs w:val="24"/>
          <w:u w:val="single"/>
        </w:rPr>
      </w:pPr>
    </w:p>
    <w:p w14:paraId="05FA6469" w14:textId="77777777" w:rsidR="007A018E" w:rsidRPr="00900B1C" w:rsidRDefault="007A018E" w:rsidP="007A018E">
      <w:pPr>
        <w:overflowPunct w:val="0"/>
        <w:autoSpaceDE w:val="0"/>
        <w:autoSpaceDN w:val="0"/>
        <w:adjustRightInd w:val="0"/>
        <w:spacing w:line="360" w:lineRule="auto"/>
        <w:jc w:val="center"/>
        <w:textAlignment w:val="baseline"/>
        <w:rPr>
          <w:b/>
          <w:bCs/>
          <w:szCs w:val="24"/>
          <w:u w:val="single"/>
          <w:rtl/>
        </w:rPr>
      </w:pPr>
      <w:r w:rsidRPr="00900B1C">
        <w:rPr>
          <w:rFonts w:hint="cs"/>
          <w:b/>
          <w:bCs/>
          <w:szCs w:val="24"/>
          <w:u w:val="single"/>
          <w:rtl/>
        </w:rPr>
        <w:t>התחייבות בדבר שימוש בתוכנות מקוריות</w:t>
      </w:r>
    </w:p>
    <w:p w14:paraId="71EABFCC" w14:textId="77777777" w:rsidR="007A018E" w:rsidRPr="00900B1C" w:rsidRDefault="007A018E" w:rsidP="007A018E">
      <w:pPr>
        <w:spacing w:line="360" w:lineRule="auto"/>
        <w:jc w:val="both"/>
        <w:rPr>
          <w:i/>
          <w:iCs/>
          <w:szCs w:val="24"/>
        </w:rPr>
      </w:pPr>
      <w:r w:rsidRPr="00900B1C">
        <w:rPr>
          <w:rFonts w:ascii="Arial" w:hAnsi="Arial"/>
          <w:szCs w:val="24"/>
          <w:rtl/>
        </w:rPr>
        <w:t xml:space="preserve">הנני נותן תצהיר זה בשם _________________ </w:t>
      </w:r>
      <w:r w:rsidRPr="00900B1C">
        <w:rPr>
          <w:rFonts w:ascii="Arial" w:hAnsi="Arial" w:hint="cs"/>
          <w:szCs w:val="24"/>
          <w:rtl/>
        </w:rPr>
        <w:t>שהיא</w:t>
      </w:r>
      <w:r w:rsidRPr="00900B1C">
        <w:rPr>
          <w:rFonts w:ascii="Arial" w:hAnsi="Arial"/>
          <w:szCs w:val="24"/>
          <w:rtl/>
        </w:rPr>
        <w:t xml:space="preserve"> הגוף המבקש להתקשר עם המזמין ה</w:t>
      </w:r>
      <w:r w:rsidRPr="00900B1C">
        <w:rPr>
          <w:rFonts w:ascii="Arial" w:hAnsi="Arial" w:hint="cs"/>
          <w:szCs w:val="24"/>
          <w:rtl/>
        </w:rPr>
        <w:t>משרד</w:t>
      </w:r>
      <w:r w:rsidRPr="00900B1C">
        <w:rPr>
          <w:rFonts w:ascii="Arial" w:hAnsi="Arial"/>
          <w:szCs w:val="24"/>
          <w:rtl/>
        </w:rPr>
        <w:t xml:space="preserve"> במסגרת </w:t>
      </w:r>
      <w:r>
        <w:rPr>
          <w:rFonts w:hint="eastAsia"/>
          <w:b/>
          <w:bCs/>
          <w:szCs w:val="24"/>
          <w:rtl/>
        </w:rPr>
        <w:t>הליך תחרותי 16/14</w:t>
      </w:r>
      <w:r w:rsidRPr="00900B1C">
        <w:rPr>
          <w:b/>
          <w:bCs/>
          <w:szCs w:val="24"/>
          <w:rtl/>
        </w:rPr>
        <w:t xml:space="preserve"> </w:t>
      </w:r>
      <w:r>
        <w:rPr>
          <w:rFonts w:hint="cs"/>
          <w:b/>
          <w:bCs/>
          <w:szCs w:val="24"/>
          <w:rtl/>
        </w:rPr>
        <w:t xml:space="preserve">  </w:t>
      </w:r>
      <w:r w:rsidRPr="00900B1C">
        <w:rPr>
          <w:rFonts w:hint="cs"/>
          <w:b/>
          <w:bCs/>
          <w:szCs w:val="24"/>
          <w:rtl/>
        </w:rPr>
        <w:t xml:space="preserve"> </w:t>
      </w:r>
      <w:r w:rsidRPr="00387983">
        <w:rPr>
          <w:b/>
          <w:bCs/>
          <w:szCs w:val="24"/>
          <w:rtl/>
        </w:rPr>
        <w:t>לבחירת ספק אמצעי ושירותים להנפקה ואימות למערכת התקני תדלוק אוטומטיים כללייים ותמיכה כללית במוצרים המסופקים</w:t>
      </w:r>
      <w:r w:rsidRPr="00387983" w:rsidDel="00387983">
        <w:rPr>
          <w:rFonts w:hint="cs"/>
          <w:b/>
          <w:bCs/>
          <w:szCs w:val="24"/>
          <w:rtl/>
        </w:rPr>
        <w:t xml:space="preserve"> </w:t>
      </w:r>
      <w:r w:rsidRPr="00900B1C">
        <w:rPr>
          <w:rFonts w:ascii="Arial" w:hAnsi="Arial"/>
          <w:szCs w:val="24"/>
          <w:rtl/>
        </w:rPr>
        <w:t xml:space="preserve">(להלן </w:t>
      </w:r>
      <w:r w:rsidRPr="00900B1C">
        <w:rPr>
          <w:rFonts w:ascii="Arial" w:hAnsi="Arial"/>
          <w:b/>
          <w:bCs/>
          <w:szCs w:val="24"/>
          <w:rtl/>
        </w:rPr>
        <w:t>המציע</w:t>
      </w:r>
      <w:r w:rsidRPr="00900B1C">
        <w:rPr>
          <w:rFonts w:ascii="Arial" w:hAnsi="Arial"/>
          <w:szCs w:val="24"/>
          <w:rtl/>
        </w:rPr>
        <w:t xml:space="preserve">). אני מכהן כ_______________ והנני מוסמך/ת לתת תצהיר זה בשם המציע. </w:t>
      </w:r>
    </w:p>
    <w:p w14:paraId="55CCE307" w14:textId="77777777" w:rsidR="007A018E" w:rsidRPr="00900B1C" w:rsidRDefault="007A018E" w:rsidP="007A018E">
      <w:pPr>
        <w:numPr>
          <w:ilvl w:val="0"/>
          <w:numId w:val="10"/>
        </w:numPr>
        <w:autoSpaceDE w:val="0"/>
        <w:autoSpaceDN w:val="0"/>
        <w:spacing w:before="240" w:line="360" w:lineRule="auto"/>
        <w:jc w:val="both"/>
        <w:rPr>
          <w:rFonts w:ascii="Arial" w:hAnsi="Arial"/>
          <w:szCs w:val="24"/>
          <w:rtl/>
        </w:rPr>
      </w:pPr>
      <w:r w:rsidRPr="00900B1C">
        <w:rPr>
          <w:rFonts w:ascii="Arial" w:hAnsi="Arial"/>
          <w:szCs w:val="24"/>
          <w:rtl/>
        </w:rPr>
        <w:t xml:space="preserve">הריני להצהיר כי המציע מתחייב לעשות שימוש אך ורק בתוכנות מקוריות לצורך </w:t>
      </w:r>
      <w:r w:rsidRPr="00900B1C">
        <w:rPr>
          <w:rFonts w:ascii="Arial" w:hAnsi="Arial" w:hint="cs"/>
          <w:szCs w:val="24"/>
          <w:rtl/>
        </w:rPr>
        <w:t>הליך זה ומת</w:t>
      </w:r>
      <w:r w:rsidRPr="00900B1C">
        <w:rPr>
          <w:rFonts w:ascii="Arial" w:hAnsi="Arial" w:hint="eastAsia"/>
          <w:szCs w:val="24"/>
          <w:rtl/>
        </w:rPr>
        <w:t>ן</w:t>
      </w:r>
      <w:r w:rsidRPr="00900B1C">
        <w:rPr>
          <w:rFonts w:ascii="Arial" w:hAnsi="Arial"/>
          <w:szCs w:val="24"/>
          <w:rtl/>
        </w:rPr>
        <w:t xml:space="preserve"> השירותים נשוא ההליך ככל שהצעתו תוכרז כהצעה הזוכה בהליך. </w:t>
      </w:r>
    </w:p>
    <w:p w14:paraId="302E6F5E" w14:textId="77777777" w:rsidR="007A018E" w:rsidRPr="00900B1C" w:rsidRDefault="007A018E" w:rsidP="007A018E">
      <w:pPr>
        <w:numPr>
          <w:ilvl w:val="0"/>
          <w:numId w:val="10"/>
        </w:numPr>
        <w:autoSpaceDE w:val="0"/>
        <w:autoSpaceDN w:val="0"/>
        <w:spacing w:before="240" w:line="360" w:lineRule="auto"/>
        <w:jc w:val="both"/>
        <w:rPr>
          <w:rFonts w:ascii="Arial" w:hAnsi="Arial"/>
          <w:szCs w:val="24"/>
          <w:rtl/>
        </w:rPr>
      </w:pPr>
      <w:r w:rsidRPr="00900B1C">
        <w:rPr>
          <w:rFonts w:ascii="Arial" w:hAnsi="Arial"/>
          <w:szCs w:val="24"/>
          <w:rtl/>
        </w:rPr>
        <w:t xml:space="preserve">זה שמי, להלן חתימתי ותוכן תצהירי דלעיל אמת. </w:t>
      </w:r>
    </w:p>
    <w:p w14:paraId="00732B3D" w14:textId="77777777" w:rsidR="007A018E" w:rsidRPr="00900B1C" w:rsidRDefault="007A018E" w:rsidP="007A018E">
      <w:pPr>
        <w:overflowPunct w:val="0"/>
        <w:autoSpaceDE w:val="0"/>
        <w:autoSpaceDN w:val="0"/>
        <w:adjustRightInd w:val="0"/>
        <w:spacing w:line="360" w:lineRule="auto"/>
        <w:jc w:val="both"/>
        <w:textAlignment w:val="baseline"/>
        <w:rPr>
          <w:szCs w:val="24"/>
          <w:rtl/>
        </w:rPr>
      </w:pPr>
    </w:p>
    <w:p w14:paraId="5D4E7E94" w14:textId="77777777" w:rsidR="007A018E" w:rsidRPr="00900B1C" w:rsidRDefault="007A018E" w:rsidP="007A018E">
      <w:pPr>
        <w:overflowPunct w:val="0"/>
        <w:autoSpaceDE w:val="0"/>
        <w:autoSpaceDN w:val="0"/>
        <w:adjustRightInd w:val="0"/>
        <w:spacing w:line="360" w:lineRule="auto"/>
        <w:jc w:val="center"/>
        <w:textAlignment w:val="baseline"/>
        <w:rPr>
          <w:szCs w:val="24"/>
          <w:rtl/>
        </w:rPr>
      </w:pPr>
      <w:r w:rsidRPr="00900B1C">
        <w:rPr>
          <w:rFonts w:hint="cs"/>
          <w:szCs w:val="24"/>
          <w:rtl/>
        </w:rPr>
        <w:t>________</w:t>
      </w:r>
      <w:r w:rsidRPr="00900B1C">
        <w:rPr>
          <w:rFonts w:hint="cs"/>
          <w:szCs w:val="24"/>
          <w:rtl/>
        </w:rPr>
        <w:tab/>
        <w:t>_______________</w:t>
      </w:r>
      <w:r w:rsidRPr="00900B1C">
        <w:rPr>
          <w:rFonts w:hint="cs"/>
          <w:szCs w:val="24"/>
          <w:rtl/>
        </w:rPr>
        <w:tab/>
      </w:r>
      <w:r w:rsidRPr="00900B1C">
        <w:rPr>
          <w:rFonts w:hint="cs"/>
          <w:szCs w:val="24"/>
          <w:rtl/>
        </w:rPr>
        <w:tab/>
        <w:t>_____________</w:t>
      </w:r>
      <w:r w:rsidRPr="00900B1C">
        <w:rPr>
          <w:rFonts w:hint="cs"/>
          <w:szCs w:val="24"/>
          <w:rtl/>
        </w:rPr>
        <w:tab/>
        <w:t>___________</w:t>
      </w:r>
    </w:p>
    <w:p w14:paraId="275ACF2E" w14:textId="77777777" w:rsidR="007A018E" w:rsidRPr="00900B1C" w:rsidRDefault="007A018E" w:rsidP="007A018E">
      <w:pPr>
        <w:overflowPunct w:val="0"/>
        <w:autoSpaceDE w:val="0"/>
        <w:autoSpaceDN w:val="0"/>
        <w:adjustRightInd w:val="0"/>
        <w:spacing w:line="360" w:lineRule="auto"/>
        <w:jc w:val="center"/>
        <w:textAlignment w:val="baseline"/>
        <w:rPr>
          <w:szCs w:val="24"/>
          <w:rtl/>
        </w:rPr>
      </w:pPr>
      <w:r w:rsidRPr="00900B1C">
        <w:rPr>
          <w:rFonts w:hint="cs"/>
          <w:szCs w:val="24"/>
          <w:rtl/>
        </w:rPr>
        <w:t xml:space="preserve">תאריך </w:t>
      </w:r>
      <w:r w:rsidRPr="00900B1C">
        <w:rPr>
          <w:rFonts w:hint="cs"/>
          <w:szCs w:val="24"/>
          <w:rtl/>
        </w:rPr>
        <w:tab/>
      </w:r>
      <w:r w:rsidRPr="00900B1C">
        <w:rPr>
          <w:rFonts w:hint="cs"/>
          <w:szCs w:val="24"/>
          <w:rtl/>
        </w:rPr>
        <w:tab/>
        <w:t>שם מורשה החתימה</w:t>
      </w:r>
      <w:r w:rsidRPr="00900B1C">
        <w:rPr>
          <w:rFonts w:hint="cs"/>
          <w:szCs w:val="24"/>
          <w:rtl/>
        </w:rPr>
        <w:tab/>
      </w:r>
      <w:r w:rsidRPr="00900B1C">
        <w:rPr>
          <w:rFonts w:hint="cs"/>
          <w:szCs w:val="24"/>
          <w:rtl/>
        </w:rPr>
        <w:tab/>
        <w:t xml:space="preserve">חתימה </w:t>
      </w:r>
      <w:r w:rsidRPr="00900B1C">
        <w:rPr>
          <w:rFonts w:hint="cs"/>
          <w:szCs w:val="24"/>
          <w:rtl/>
        </w:rPr>
        <w:tab/>
      </w:r>
      <w:r w:rsidRPr="00900B1C">
        <w:rPr>
          <w:rFonts w:hint="cs"/>
          <w:szCs w:val="24"/>
          <w:rtl/>
        </w:rPr>
        <w:tab/>
      </w:r>
      <w:r w:rsidRPr="00900B1C">
        <w:rPr>
          <w:rFonts w:hint="cs"/>
          <w:szCs w:val="24"/>
          <w:rtl/>
        </w:rPr>
        <w:tab/>
        <w:t>חותמת</w:t>
      </w:r>
    </w:p>
    <w:p w14:paraId="61CAEDBA" w14:textId="77777777" w:rsidR="007A018E" w:rsidRPr="00900B1C" w:rsidRDefault="007A018E" w:rsidP="007A018E">
      <w:pPr>
        <w:overflowPunct w:val="0"/>
        <w:autoSpaceDE w:val="0"/>
        <w:autoSpaceDN w:val="0"/>
        <w:adjustRightInd w:val="0"/>
        <w:spacing w:line="360" w:lineRule="auto"/>
        <w:jc w:val="both"/>
        <w:textAlignment w:val="baseline"/>
        <w:rPr>
          <w:szCs w:val="24"/>
          <w:rtl/>
        </w:rPr>
      </w:pPr>
    </w:p>
    <w:p w14:paraId="410EE67E" w14:textId="77777777" w:rsidR="007A018E" w:rsidRPr="00900B1C" w:rsidRDefault="007A018E" w:rsidP="007A018E">
      <w:pPr>
        <w:overflowPunct w:val="0"/>
        <w:autoSpaceDE w:val="0"/>
        <w:autoSpaceDN w:val="0"/>
        <w:adjustRightInd w:val="0"/>
        <w:spacing w:line="360" w:lineRule="auto"/>
        <w:jc w:val="both"/>
        <w:textAlignment w:val="baseline"/>
        <w:rPr>
          <w:szCs w:val="24"/>
          <w:rtl/>
        </w:rPr>
      </w:pPr>
    </w:p>
    <w:p w14:paraId="73AD3527" w14:textId="77777777" w:rsidR="007A018E" w:rsidRPr="00900B1C" w:rsidRDefault="007A018E" w:rsidP="007A018E">
      <w:pPr>
        <w:overflowPunct w:val="0"/>
        <w:autoSpaceDE w:val="0"/>
        <w:autoSpaceDN w:val="0"/>
        <w:adjustRightInd w:val="0"/>
        <w:spacing w:line="360" w:lineRule="auto"/>
        <w:jc w:val="center"/>
        <w:textAlignment w:val="baseline"/>
        <w:rPr>
          <w:b/>
          <w:bCs/>
          <w:szCs w:val="24"/>
          <w:u w:val="single"/>
          <w:rtl/>
        </w:rPr>
      </w:pPr>
      <w:r w:rsidRPr="00900B1C">
        <w:rPr>
          <w:rFonts w:hint="cs"/>
          <w:b/>
          <w:bCs/>
          <w:szCs w:val="24"/>
          <w:u w:val="single"/>
          <w:rtl/>
        </w:rPr>
        <w:t>אישור עורך דין</w:t>
      </w:r>
    </w:p>
    <w:p w14:paraId="56DD2103" w14:textId="77777777" w:rsidR="007A018E" w:rsidRPr="00900B1C" w:rsidRDefault="007A018E" w:rsidP="007A018E">
      <w:pPr>
        <w:overflowPunct w:val="0"/>
        <w:autoSpaceDE w:val="0"/>
        <w:autoSpaceDN w:val="0"/>
        <w:adjustRightInd w:val="0"/>
        <w:spacing w:line="360" w:lineRule="auto"/>
        <w:jc w:val="both"/>
        <w:textAlignment w:val="baseline"/>
        <w:rPr>
          <w:szCs w:val="24"/>
          <w:rtl/>
        </w:rPr>
      </w:pPr>
    </w:p>
    <w:p w14:paraId="7C485610" w14:textId="77777777" w:rsidR="007A018E" w:rsidRPr="00900B1C" w:rsidRDefault="007A018E" w:rsidP="007A018E">
      <w:pPr>
        <w:spacing w:line="360" w:lineRule="auto"/>
        <w:ind w:left="299" w:right="360"/>
        <w:jc w:val="center"/>
        <w:rPr>
          <w:b/>
          <w:bCs/>
          <w:szCs w:val="24"/>
          <w:u w:val="single"/>
          <w:rtl/>
        </w:rPr>
      </w:pPr>
      <w:r w:rsidRPr="00900B1C">
        <w:rPr>
          <w:b/>
          <w:bCs/>
          <w:szCs w:val="24"/>
          <w:u w:val="single"/>
          <w:rtl/>
        </w:rPr>
        <w:t>אי</w:t>
      </w:r>
      <w:r w:rsidRPr="00900B1C">
        <w:rPr>
          <w:rFonts w:hint="cs"/>
          <w:b/>
          <w:bCs/>
          <w:szCs w:val="24"/>
          <w:u w:val="single"/>
          <w:rtl/>
        </w:rPr>
        <w:t>שור</w:t>
      </w:r>
    </w:p>
    <w:p w14:paraId="7E1AAC2E" w14:textId="77777777" w:rsidR="007A018E" w:rsidRPr="00900B1C" w:rsidRDefault="007A018E" w:rsidP="007A018E">
      <w:pPr>
        <w:spacing w:line="360" w:lineRule="auto"/>
        <w:ind w:left="11" w:right="357" w:hanging="11"/>
        <w:jc w:val="both"/>
        <w:rPr>
          <w:szCs w:val="24"/>
          <w:rtl/>
        </w:rPr>
      </w:pPr>
      <w:r w:rsidRPr="00900B1C">
        <w:rPr>
          <w:szCs w:val="24"/>
          <w:rtl/>
        </w:rPr>
        <w:t>אנ</w:t>
      </w:r>
      <w:r w:rsidRPr="00900B1C">
        <w:rPr>
          <w:rFonts w:hint="cs"/>
          <w:szCs w:val="24"/>
          <w:rtl/>
        </w:rPr>
        <w:t>י החתו</w:t>
      </w:r>
      <w:r w:rsidRPr="00900B1C">
        <w:rPr>
          <w:szCs w:val="24"/>
          <w:rtl/>
        </w:rPr>
        <w:t xml:space="preserve">ם </w:t>
      </w:r>
      <w:r w:rsidRPr="00900B1C">
        <w:rPr>
          <w:rFonts w:hint="cs"/>
          <w:szCs w:val="24"/>
          <w:rtl/>
        </w:rPr>
        <w:t>מטה, ________ עורך דין, מאשר בזה כי ביום ________</w:t>
      </w:r>
      <w:r w:rsidRPr="00900B1C">
        <w:rPr>
          <w:szCs w:val="24"/>
          <w:rtl/>
        </w:rPr>
        <w:t xml:space="preserve"> ה</w:t>
      </w:r>
      <w:r w:rsidRPr="00900B1C">
        <w:rPr>
          <w:rFonts w:hint="cs"/>
          <w:szCs w:val="24"/>
          <w:rtl/>
        </w:rPr>
        <w:t>ופיע בפני ___________</w:t>
      </w:r>
      <w:r w:rsidRPr="00900B1C">
        <w:rPr>
          <w:szCs w:val="24"/>
          <w:rtl/>
        </w:rPr>
        <w:t>. ה</w:t>
      </w:r>
      <w:r w:rsidRPr="00900B1C">
        <w:rPr>
          <w:rFonts w:hint="cs"/>
          <w:szCs w:val="24"/>
          <w:rtl/>
        </w:rPr>
        <w:t>מוכר לי אישית / שזיהיתיו על פי תעודת זהות מס' _________</w:t>
      </w:r>
      <w:r w:rsidRPr="00900B1C">
        <w:rPr>
          <w:szCs w:val="24"/>
          <w:rtl/>
        </w:rPr>
        <w:t>ו</w:t>
      </w:r>
      <w:r w:rsidRPr="00900B1C">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00B1C">
        <w:rPr>
          <w:szCs w:val="24"/>
          <w:rtl/>
        </w:rPr>
        <w:t>ה</w:t>
      </w:r>
      <w:r w:rsidRPr="00900B1C">
        <w:rPr>
          <w:rFonts w:hint="cs"/>
          <w:szCs w:val="24"/>
          <w:rtl/>
        </w:rPr>
        <w:t>צהרתו דלעיל וחתם על</w:t>
      </w:r>
      <w:r w:rsidRPr="00900B1C">
        <w:rPr>
          <w:szCs w:val="24"/>
          <w:rtl/>
        </w:rPr>
        <w:t>יה</w:t>
      </w:r>
      <w:r w:rsidRPr="00900B1C">
        <w:rPr>
          <w:rFonts w:hint="cs"/>
          <w:szCs w:val="24"/>
          <w:rtl/>
        </w:rPr>
        <w:t>.</w:t>
      </w:r>
    </w:p>
    <w:p w14:paraId="604C5107" w14:textId="77777777" w:rsidR="007A018E" w:rsidRPr="00900B1C" w:rsidRDefault="007A018E" w:rsidP="007A018E">
      <w:pPr>
        <w:spacing w:line="360" w:lineRule="auto"/>
        <w:ind w:left="11" w:right="357" w:hanging="11"/>
        <w:jc w:val="both"/>
        <w:rPr>
          <w:szCs w:val="24"/>
          <w:rtl/>
        </w:rPr>
      </w:pPr>
    </w:p>
    <w:p w14:paraId="6ACD5E2B" w14:textId="77777777" w:rsidR="007A018E" w:rsidRPr="00900B1C" w:rsidRDefault="007A018E" w:rsidP="007A018E">
      <w:pPr>
        <w:spacing w:line="360" w:lineRule="auto"/>
        <w:ind w:left="11" w:right="360" w:hanging="11"/>
        <w:jc w:val="both"/>
        <w:rPr>
          <w:szCs w:val="24"/>
          <w:rtl/>
        </w:rPr>
      </w:pPr>
    </w:p>
    <w:p w14:paraId="63A295A6" w14:textId="77777777" w:rsidR="007A018E" w:rsidRPr="00900B1C" w:rsidRDefault="007A018E" w:rsidP="007A018E">
      <w:pPr>
        <w:spacing w:line="360" w:lineRule="auto"/>
        <w:jc w:val="both"/>
        <w:rPr>
          <w:szCs w:val="24"/>
          <w:rtl/>
        </w:rPr>
      </w:pPr>
      <w:r w:rsidRPr="00900B1C">
        <w:rPr>
          <w:rFonts w:hint="cs"/>
          <w:szCs w:val="24"/>
          <w:rtl/>
        </w:rPr>
        <w:t>_______                                                                         ______ ____________</w:t>
      </w:r>
    </w:p>
    <w:p w14:paraId="6F53EF39" w14:textId="77777777" w:rsidR="007A018E" w:rsidRPr="00900B1C" w:rsidRDefault="007A018E" w:rsidP="007A018E">
      <w:pPr>
        <w:spacing w:line="360" w:lineRule="auto"/>
        <w:jc w:val="both"/>
        <w:rPr>
          <w:szCs w:val="24"/>
        </w:rPr>
      </w:pPr>
      <w:r w:rsidRPr="00900B1C">
        <w:rPr>
          <w:rFonts w:hint="cs"/>
          <w:szCs w:val="24"/>
          <w:rtl/>
        </w:rPr>
        <w:t>תאריך                                                                             חתימה וחותמת עורך דין</w:t>
      </w:r>
    </w:p>
    <w:p w14:paraId="020D4975" w14:textId="77777777" w:rsidR="007A018E" w:rsidRPr="00900B1C" w:rsidRDefault="007A018E" w:rsidP="007A018E">
      <w:pPr>
        <w:spacing w:line="360" w:lineRule="auto"/>
        <w:jc w:val="center"/>
        <w:rPr>
          <w:rFonts w:ascii="Arial" w:hAnsi="Arial"/>
          <w:b/>
          <w:bCs/>
          <w:szCs w:val="24"/>
          <w:u w:val="single"/>
          <w:rtl/>
        </w:rPr>
      </w:pPr>
    </w:p>
    <w:p w14:paraId="52C7C8C5" w14:textId="77777777" w:rsidR="007A018E" w:rsidRPr="00900B1C" w:rsidRDefault="007A018E" w:rsidP="007A018E">
      <w:pPr>
        <w:spacing w:line="360" w:lineRule="auto"/>
        <w:jc w:val="center"/>
        <w:rPr>
          <w:rFonts w:ascii="Arial" w:hAnsi="Arial"/>
          <w:b/>
          <w:bCs/>
          <w:szCs w:val="24"/>
          <w:u w:val="single"/>
          <w:rtl/>
        </w:rPr>
      </w:pPr>
    </w:p>
    <w:p w14:paraId="556E2168" w14:textId="77777777" w:rsidR="007A018E" w:rsidRPr="00900B1C" w:rsidRDefault="007A018E" w:rsidP="007A018E">
      <w:pPr>
        <w:spacing w:line="360" w:lineRule="auto"/>
        <w:jc w:val="center"/>
        <w:rPr>
          <w:rFonts w:ascii="Arial" w:hAnsi="Arial"/>
          <w:b/>
          <w:bCs/>
          <w:szCs w:val="24"/>
          <w:u w:val="single"/>
          <w:rtl/>
        </w:rPr>
      </w:pPr>
    </w:p>
    <w:p w14:paraId="7D047C94" w14:textId="77777777" w:rsidR="007A018E" w:rsidRPr="00900B1C" w:rsidRDefault="007A018E" w:rsidP="007A018E">
      <w:pPr>
        <w:spacing w:line="360" w:lineRule="auto"/>
        <w:jc w:val="center"/>
        <w:rPr>
          <w:rFonts w:ascii="Arial" w:hAnsi="Arial"/>
          <w:b/>
          <w:bCs/>
          <w:szCs w:val="24"/>
          <w:u w:val="single"/>
          <w:rtl/>
        </w:rPr>
      </w:pPr>
    </w:p>
    <w:p w14:paraId="302C25E3" w14:textId="77777777" w:rsidR="007A018E" w:rsidRPr="00900B1C" w:rsidRDefault="007A018E" w:rsidP="007A018E">
      <w:pPr>
        <w:spacing w:line="360" w:lineRule="auto"/>
        <w:jc w:val="center"/>
        <w:rPr>
          <w:rFonts w:ascii="Arial" w:hAnsi="Arial"/>
          <w:b/>
          <w:bCs/>
          <w:szCs w:val="24"/>
          <w:u w:val="single"/>
          <w:rtl/>
        </w:rPr>
      </w:pPr>
    </w:p>
    <w:p w14:paraId="28B65380" w14:textId="77777777" w:rsidR="007A018E" w:rsidRPr="00900B1C" w:rsidRDefault="007A018E" w:rsidP="007A018E">
      <w:pPr>
        <w:spacing w:line="360" w:lineRule="auto"/>
        <w:jc w:val="center"/>
        <w:rPr>
          <w:rFonts w:ascii="Arial" w:hAnsi="Arial"/>
          <w:b/>
          <w:bCs/>
          <w:szCs w:val="24"/>
          <w:u w:val="single"/>
          <w:rtl/>
        </w:rPr>
      </w:pPr>
    </w:p>
    <w:p w14:paraId="75AE2DC3" w14:textId="77777777" w:rsidR="007A018E" w:rsidRPr="00900B1C" w:rsidRDefault="007A018E" w:rsidP="007A018E">
      <w:pPr>
        <w:spacing w:line="360" w:lineRule="auto"/>
        <w:jc w:val="center"/>
        <w:rPr>
          <w:rFonts w:ascii="Arial" w:hAnsi="Arial"/>
          <w:b/>
          <w:bCs/>
          <w:szCs w:val="24"/>
          <w:u w:val="single"/>
          <w:rtl/>
        </w:rPr>
      </w:pPr>
    </w:p>
    <w:p w14:paraId="361E90FE" w14:textId="77777777" w:rsidR="007A018E" w:rsidRPr="00900B1C" w:rsidRDefault="007A018E" w:rsidP="007A018E">
      <w:pPr>
        <w:spacing w:line="360" w:lineRule="auto"/>
        <w:ind w:left="7200" w:firstLine="720"/>
        <w:rPr>
          <w:rFonts w:ascii="Arial" w:hAnsi="Arial"/>
          <w:b/>
          <w:bCs/>
          <w:szCs w:val="24"/>
          <w:u w:val="single"/>
          <w:rtl/>
        </w:rPr>
      </w:pPr>
      <w:r w:rsidRPr="00900B1C">
        <w:rPr>
          <w:rFonts w:ascii="Arial" w:hAnsi="Arial" w:hint="cs"/>
          <w:b/>
          <w:bCs/>
          <w:szCs w:val="24"/>
          <w:u w:val="single"/>
          <w:rtl/>
        </w:rPr>
        <w:t xml:space="preserve">נספח </w:t>
      </w:r>
      <w:r>
        <w:rPr>
          <w:rFonts w:ascii="Arial" w:hAnsi="Arial" w:hint="cs"/>
          <w:b/>
          <w:bCs/>
          <w:szCs w:val="24"/>
          <w:u w:val="single"/>
          <w:rtl/>
        </w:rPr>
        <w:t>ז'</w:t>
      </w:r>
    </w:p>
    <w:p w14:paraId="4DAD438E" w14:textId="77777777" w:rsidR="007A018E" w:rsidRPr="00900B1C" w:rsidRDefault="007A018E" w:rsidP="007A018E">
      <w:pPr>
        <w:spacing w:line="360" w:lineRule="auto"/>
        <w:jc w:val="right"/>
        <w:rPr>
          <w:rFonts w:ascii="Arial" w:hAnsi="Arial"/>
          <w:b/>
          <w:bCs/>
          <w:szCs w:val="24"/>
          <w:u w:val="single"/>
          <w:rtl/>
        </w:rPr>
      </w:pPr>
    </w:p>
    <w:p w14:paraId="0B056BEA" w14:textId="77777777" w:rsidR="007A018E" w:rsidRPr="00900B1C" w:rsidRDefault="007A018E" w:rsidP="007A018E">
      <w:pPr>
        <w:spacing w:line="360" w:lineRule="auto"/>
        <w:rPr>
          <w:rFonts w:ascii="Arial" w:hAnsi="Arial"/>
          <w:szCs w:val="24"/>
          <w:rtl/>
        </w:rPr>
      </w:pPr>
      <w:r w:rsidRPr="00900B1C">
        <w:rPr>
          <w:rFonts w:ascii="Arial" w:hAnsi="Arial"/>
          <w:szCs w:val="24"/>
          <w:rtl/>
        </w:rPr>
        <w:t>תאריך ______________</w:t>
      </w:r>
    </w:p>
    <w:p w14:paraId="6A09B4DD" w14:textId="77777777" w:rsidR="007A018E" w:rsidRPr="00900B1C" w:rsidRDefault="007A018E" w:rsidP="007A018E">
      <w:pPr>
        <w:spacing w:line="360" w:lineRule="auto"/>
        <w:rPr>
          <w:rFonts w:ascii="Arial" w:hAnsi="Arial"/>
          <w:b/>
          <w:bCs/>
          <w:szCs w:val="24"/>
          <w:rtl/>
        </w:rPr>
      </w:pPr>
    </w:p>
    <w:p w14:paraId="116C7FB8" w14:textId="4930DE80" w:rsidR="007A018E" w:rsidRPr="00900B1C" w:rsidRDefault="007A018E" w:rsidP="007A018E">
      <w:pPr>
        <w:spacing w:line="360" w:lineRule="auto"/>
        <w:jc w:val="both"/>
        <w:rPr>
          <w:rFonts w:ascii="Arial" w:hAnsi="Arial"/>
          <w:b/>
          <w:bCs/>
          <w:szCs w:val="24"/>
          <w:u w:val="single"/>
          <w:rtl/>
        </w:rPr>
      </w:pPr>
      <w:r w:rsidRPr="00900B1C">
        <w:rPr>
          <w:rFonts w:ascii="Arial" w:hAnsi="Arial"/>
          <w:b/>
          <w:bCs/>
          <w:szCs w:val="24"/>
          <w:u w:val="single"/>
          <w:rtl/>
        </w:rPr>
        <w:t>שאלון ל</w:t>
      </w:r>
      <w:r w:rsidRPr="00900B1C">
        <w:rPr>
          <w:rFonts w:ascii="Arial" w:hAnsi="Arial" w:hint="cs"/>
          <w:b/>
          <w:bCs/>
          <w:szCs w:val="24"/>
          <w:u w:val="single"/>
          <w:rtl/>
        </w:rPr>
        <w:t>בדיקת חשש ל</w:t>
      </w:r>
      <w:r w:rsidRPr="00900B1C">
        <w:rPr>
          <w:rFonts w:ascii="Arial" w:hAnsi="Arial"/>
          <w:b/>
          <w:bCs/>
          <w:szCs w:val="24"/>
          <w:u w:val="single"/>
          <w:rtl/>
        </w:rPr>
        <w:t xml:space="preserve">ניגוד עניינים </w:t>
      </w:r>
      <w:r w:rsidRPr="00900B1C">
        <w:rPr>
          <w:rFonts w:ascii="Arial" w:hAnsi="Arial" w:hint="cs"/>
          <w:b/>
          <w:bCs/>
          <w:szCs w:val="24"/>
          <w:u w:val="single"/>
          <w:rtl/>
        </w:rPr>
        <w:t xml:space="preserve">במסגרת </w:t>
      </w:r>
      <w:r w:rsidRPr="00900B1C">
        <w:rPr>
          <w:rFonts w:ascii="Arial" w:hAnsi="Arial"/>
          <w:b/>
          <w:bCs/>
          <w:szCs w:val="24"/>
          <w:u w:val="single"/>
          <w:rtl/>
        </w:rPr>
        <w:t xml:space="preserve">הליך </w:t>
      </w:r>
      <w:r>
        <w:rPr>
          <w:rFonts w:hint="cs"/>
          <w:b/>
          <w:bCs/>
          <w:szCs w:val="24"/>
          <w:u w:val="single"/>
          <w:rtl/>
        </w:rPr>
        <w:t xml:space="preserve">  </w:t>
      </w:r>
      <w:r w:rsidR="0061791E">
        <w:rPr>
          <w:rFonts w:hint="cs"/>
          <w:b/>
          <w:bCs/>
          <w:szCs w:val="24"/>
          <w:u w:val="single"/>
          <w:rtl/>
        </w:rPr>
        <w:t>16/14</w:t>
      </w:r>
      <w:r w:rsidRPr="00900B1C">
        <w:rPr>
          <w:rFonts w:hint="cs"/>
          <w:b/>
          <w:bCs/>
          <w:szCs w:val="24"/>
          <w:u w:val="single"/>
          <w:rtl/>
        </w:rPr>
        <w:t xml:space="preserve"> לבחירת </w:t>
      </w:r>
      <w:r w:rsidRPr="00900B1C">
        <w:rPr>
          <w:b/>
          <w:bCs/>
          <w:szCs w:val="24"/>
          <w:u w:val="single"/>
          <w:rtl/>
        </w:rPr>
        <w:t xml:space="preserve"> </w:t>
      </w:r>
      <w:r w:rsidRPr="00900B1C">
        <w:rPr>
          <w:rFonts w:ascii="Arial" w:hAnsi="Arial" w:hint="cs"/>
          <w:b/>
          <w:bCs/>
          <w:szCs w:val="24"/>
          <w:u w:val="single"/>
          <w:rtl/>
        </w:rPr>
        <w:t>מפרט לאספקת אמצעי הנפקה וקידוד להתקן תדלוק אוטומטי כללי.</w:t>
      </w:r>
    </w:p>
    <w:p w14:paraId="0A6C6BDF" w14:textId="77777777" w:rsidR="007A018E" w:rsidRPr="00900B1C" w:rsidRDefault="007A018E" w:rsidP="007A018E">
      <w:pPr>
        <w:spacing w:line="360" w:lineRule="auto"/>
        <w:jc w:val="center"/>
        <w:rPr>
          <w:rFonts w:ascii="Arial" w:hAnsi="Arial"/>
          <w:b/>
          <w:bCs/>
          <w:szCs w:val="24"/>
          <w:u w:val="single"/>
          <w:rtl/>
        </w:rPr>
      </w:pPr>
    </w:p>
    <w:p w14:paraId="7C72FC0F" w14:textId="77777777" w:rsidR="007A018E" w:rsidRPr="00900B1C" w:rsidRDefault="007A018E" w:rsidP="007A018E">
      <w:pPr>
        <w:spacing w:line="360" w:lineRule="auto"/>
        <w:jc w:val="center"/>
        <w:rPr>
          <w:rFonts w:ascii="Arial" w:hAnsi="Arial"/>
          <w:b/>
          <w:bCs/>
          <w:szCs w:val="24"/>
          <w:u w:val="single"/>
          <w:rtl/>
        </w:rPr>
      </w:pPr>
    </w:p>
    <w:p w14:paraId="623CD88A" w14:textId="77777777" w:rsidR="007A018E" w:rsidRPr="00900B1C" w:rsidRDefault="007A018E" w:rsidP="007A018E">
      <w:pPr>
        <w:spacing w:line="276" w:lineRule="auto"/>
        <w:rPr>
          <w:rFonts w:ascii="Arial" w:hAnsi="Arial"/>
          <w:szCs w:val="24"/>
          <w:rtl/>
        </w:rPr>
      </w:pPr>
      <w:r w:rsidRPr="00900B1C">
        <w:rPr>
          <w:rFonts w:ascii="Arial" w:hAnsi="Arial"/>
          <w:szCs w:val="24"/>
          <w:rtl/>
        </w:rPr>
        <w:t>שם המציע:</w:t>
      </w:r>
    </w:p>
    <w:p w14:paraId="534C012B" w14:textId="77777777" w:rsidR="007A018E" w:rsidRPr="00900B1C" w:rsidRDefault="007A018E" w:rsidP="007A018E">
      <w:pPr>
        <w:spacing w:line="276" w:lineRule="auto"/>
        <w:rPr>
          <w:rFonts w:ascii="Arial" w:hAnsi="Arial"/>
          <w:szCs w:val="24"/>
          <w:rtl/>
        </w:rPr>
      </w:pPr>
      <w:r w:rsidRPr="00900B1C">
        <w:rPr>
          <w:rFonts w:ascii="Arial" w:hAnsi="Arial"/>
          <w:szCs w:val="24"/>
          <w:rtl/>
        </w:rPr>
        <w:t>___________________________________________________________</w:t>
      </w:r>
    </w:p>
    <w:p w14:paraId="25D5C310" w14:textId="77777777" w:rsidR="007A018E" w:rsidRPr="00900B1C" w:rsidRDefault="007A018E" w:rsidP="007A018E">
      <w:pPr>
        <w:spacing w:line="276" w:lineRule="auto"/>
        <w:jc w:val="both"/>
        <w:rPr>
          <w:rFonts w:ascii="Arial" w:hAnsi="Arial"/>
          <w:szCs w:val="24"/>
          <w:rtl/>
        </w:rPr>
      </w:pPr>
    </w:p>
    <w:p w14:paraId="14A8FAA2" w14:textId="77777777" w:rsidR="007A018E" w:rsidRPr="00900B1C" w:rsidRDefault="007A018E" w:rsidP="007A018E">
      <w:pPr>
        <w:spacing w:line="276" w:lineRule="auto"/>
        <w:rPr>
          <w:rFonts w:ascii="Arial" w:hAnsi="Arial"/>
          <w:szCs w:val="24"/>
          <w:rtl/>
        </w:rPr>
      </w:pPr>
      <w:r w:rsidRPr="00900B1C">
        <w:rPr>
          <w:rFonts w:ascii="Arial" w:hAnsi="Arial"/>
          <w:szCs w:val="24"/>
          <w:rtl/>
        </w:rPr>
        <w:t>שמות המצהיר/ים מטעמו:</w:t>
      </w:r>
    </w:p>
    <w:p w14:paraId="31A3C6B5" w14:textId="77777777" w:rsidR="007A018E" w:rsidRPr="00900B1C" w:rsidRDefault="007A018E" w:rsidP="007A018E">
      <w:pPr>
        <w:spacing w:line="276" w:lineRule="auto"/>
        <w:rPr>
          <w:rFonts w:ascii="Arial" w:hAnsi="Arial"/>
          <w:szCs w:val="24"/>
          <w:rtl/>
        </w:rPr>
      </w:pPr>
      <w:r w:rsidRPr="00900B1C">
        <w:rPr>
          <w:rFonts w:ascii="Arial" w:hAnsi="Arial"/>
          <w:szCs w:val="24"/>
          <w:rtl/>
        </w:rPr>
        <w:t>_________________________________________________</w:t>
      </w:r>
    </w:p>
    <w:p w14:paraId="730AEDE2" w14:textId="77777777" w:rsidR="007A018E" w:rsidRPr="00900B1C" w:rsidRDefault="007A018E" w:rsidP="007A018E">
      <w:pPr>
        <w:spacing w:line="360" w:lineRule="auto"/>
        <w:jc w:val="both"/>
        <w:rPr>
          <w:rFonts w:ascii="Arial" w:hAnsi="Arial"/>
          <w:szCs w:val="24"/>
          <w:rtl/>
        </w:rPr>
      </w:pPr>
    </w:p>
    <w:p w14:paraId="0554F908" w14:textId="77777777" w:rsidR="007A018E" w:rsidRPr="00900B1C" w:rsidRDefault="007A018E" w:rsidP="007A018E">
      <w:pPr>
        <w:spacing w:line="360" w:lineRule="auto"/>
        <w:jc w:val="both"/>
        <w:rPr>
          <w:rFonts w:ascii="Arial" w:hAnsi="Arial"/>
          <w:szCs w:val="24"/>
          <w:rtl/>
        </w:rPr>
      </w:pPr>
      <w:r w:rsidRPr="00900B1C">
        <w:rPr>
          <w:rFonts w:ascii="Arial" w:hAnsi="Arial"/>
          <w:szCs w:val="24"/>
          <w:rtl/>
        </w:rPr>
        <w:t xml:space="preserve">נא פרט כל קשר אותו המציע, ו/או מי מעובדיו, ו/או התאגדות בה יש למציע תפקיד ו/או בעלות, מקיים, קיים או בכוונתו לקיים </w:t>
      </w:r>
      <w:r w:rsidRPr="00900B1C">
        <w:rPr>
          <w:rFonts w:ascii="Arial" w:hAnsi="Arial" w:hint="cs"/>
          <w:szCs w:val="24"/>
          <w:rtl/>
        </w:rPr>
        <w:t xml:space="preserve"> הקשורים עם</w:t>
      </w:r>
      <w:r w:rsidRPr="00900B1C">
        <w:rPr>
          <w:rFonts w:ascii="Arial" w:hAnsi="Arial"/>
          <w:szCs w:val="24"/>
          <w:rtl/>
        </w:rPr>
        <w:t xml:space="preserve"> השירותים הנדרשים ע"י משרד</w:t>
      </w:r>
      <w:r w:rsidRPr="00900B1C">
        <w:rPr>
          <w:rFonts w:ascii="Arial" w:hAnsi="Arial" w:hint="cs"/>
          <w:szCs w:val="24"/>
          <w:rtl/>
        </w:rPr>
        <w:t xml:space="preserve"> האנרגיה והמים (להלן– המשרד).</w:t>
      </w:r>
    </w:p>
    <w:p w14:paraId="27E25A2F" w14:textId="77777777" w:rsidR="007A018E" w:rsidRPr="00900B1C" w:rsidRDefault="007A018E" w:rsidP="007A018E">
      <w:pPr>
        <w:spacing w:line="360" w:lineRule="auto"/>
        <w:jc w:val="both"/>
        <w:rPr>
          <w:rFonts w:ascii="Arial" w:hAnsi="Arial"/>
          <w:szCs w:val="24"/>
          <w:rtl/>
        </w:rPr>
      </w:pPr>
      <w:r w:rsidRPr="00900B1C">
        <w:rPr>
          <w:rFonts w:ascii="Arial" w:hAnsi="Arial"/>
          <w:szCs w:val="24"/>
          <w:rtl/>
        </w:rPr>
        <w:t xml:space="preserve"> (במידת הצורך צרף רשימה): </w:t>
      </w:r>
    </w:p>
    <w:p w14:paraId="31AA9258" w14:textId="77777777" w:rsidR="007A018E" w:rsidRPr="00900B1C" w:rsidRDefault="007A018E" w:rsidP="007A018E">
      <w:pPr>
        <w:numPr>
          <w:ilvl w:val="0"/>
          <w:numId w:val="30"/>
        </w:numPr>
        <w:spacing w:line="360" w:lineRule="auto"/>
        <w:jc w:val="both"/>
        <w:rPr>
          <w:rFonts w:ascii="Arial" w:hAnsi="Arial"/>
          <w:szCs w:val="24"/>
        </w:rPr>
      </w:pPr>
      <w:r w:rsidRPr="00900B1C">
        <w:rPr>
          <w:rFonts w:ascii="Arial" w:hAnsi="Arial"/>
          <w:szCs w:val="24"/>
          <w:rtl/>
        </w:rPr>
        <w:t>אין קשרים כאמור.</w:t>
      </w:r>
    </w:p>
    <w:p w14:paraId="77BD0891" w14:textId="77777777" w:rsidR="007A018E" w:rsidRPr="00900B1C" w:rsidRDefault="007A018E" w:rsidP="007A018E">
      <w:pPr>
        <w:numPr>
          <w:ilvl w:val="0"/>
          <w:numId w:val="30"/>
        </w:numPr>
        <w:spacing w:line="360" w:lineRule="auto"/>
        <w:jc w:val="both"/>
        <w:rPr>
          <w:rFonts w:ascii="Arial" w:hAnsi="Arial"/>
          <w:szCs w:val="24"/>
          <w:rtl/>
        </w:rPr>
      </w:pPr>
      <w:r w:rsidRPr="00900B1C">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2130"/>
        <w:gridCol w:w="2131"/>
        <w:gridCol w:w="2131"/>
      </w:tblGrid>
      <w:tr w:rsidR="007A018E" w:rsidRPr="00900B1C" w14:paraId="2BBA1BC0" w14:textId="77777777" w:rsidTr="007A018E">
        <w:tc>
          <w:tcPr>
            <w:tcW w:w="2129" w:type="dxa"/>
          </w:tcPr>
          <w:p w14:paraId="29FE9146" w14:textId="77777777" w:rsidR="007A018E" w:rsidRPr="00900B1C" w:rsidRDefault="007A018E" w:rsidP="007A018E">
            <w:pPr>
              <w:spacing w:line="276" w:lineRule="auto"/>
              <w:jc w:val="center"/>
              <w:rPr>
                <w:rFonts w:ascii="Arial" w:hAnsi="Arial"/>
                <w:szCs w:val="24"/>
                <w:rtl/>
              </w:rPr>
            </w:pPr>
            <w:r w:rsidRPr="00900B1C">
              <w:rPr>
                <w:rFonts w:ascii="Arial" w:hAnsi="Arial"/>
                <w:szCs w:val="24"/>
                <w:rtl/>
              </w:rPr>
              <w:t>שם הגוף</w:t>
            </w:r>
          </w:p>
        </w:tc>
        <w:tc>
          <w:tcPr>
            <w:tcW w:w="2130" w:type="dxa"/>
          </w:tcPr>
          <w:p w14:paraId="2617E1CE" w14:textId="77777777" w:rsidR="007A018E" w:rsidRPr="00900B1C" w:rsidRDefault="007A018E" w:rsidP="007A018E">
            <w:pPr>
              <w:spacing w:line="276" w:lineRule="auto"/>
              <w:jc w:val="center"/>
              <w:rPr>
                <w:rFonts w:ascii="Arial" w:hAnsi="Arial"/>
                <w:szCs w:val="24"/>
                <w:rtl/>
              </w:rPr>
            </w:pPr>
            <w:r w:rsidRPr="00900B1C">
              <w:rPr>
                <w:rFonts w:ascii="Arial" w:hAnsi="Arial"/>
                <w:szCs w:val="24"/>
                <w:rtl/>
              </w:rPr>
              <w:t>תחום עיסוקו של הגוף</w:t>
            </w:r>
          </w:p>
        </w:tc>
        <w:tc>
          <w:tcPr>
            <w:tcW w:w="2131" w:type="dxa"/>
          </w:tcPr>
          <w:p w14:paraId="7D3E583A" w14:textId="77777777" w:rsidR="007A018E" w:rsidRPr="00900B1C" w:rsidRDefault="007A018E" w:rsidP="007A018E">
            <w:pPr>
              <w:spacing w:line="276" w:lineRule="auto"/>
              <w:jc w:val="center"/>
              <w:rPr>
                <w:rFonts w:ascii="Arial" w:hAnsi="Arial"/>
                <w:szCs w:val="24"/>
                <w:rtl/>
              </w:rPr>
            </w:pPr>
            <w:r w:rsidRPr="00900B1C">
              <w:rPr>
                <w:rFonts w:ascii="Arial" w:hAnsi="Arial"/>
                <w:szCs w:val="24"/>
                <w:rtl/>
              </w:rPr>
              <w:t>התחום בו ניתן הייעוץ/שירות</w:t>
            </w:r>
          </w:p>
        </w:tc>
        <w:tc>
          <w:tcPr>
            <w:tcW w:w="2131" w:type="dxa"/>
          </w:tcPr>
          <w:p w14:paraId="5BCB9258" w14:textId="77777777" w:rsidR="007A018E" w:rsidRPr="00900B1C" w:rsidRDefault="007A018E" w:rsidP="007A018E">
            <w:pPr>
              <w:spacing w:line="276" w:lineRule="auto"/>
              <w:jc w:val="center"/>
              <w:rPr>
                <w:rFonts w:ascii="Arial" w:hAnsi="Arial"/>
                <w:szCs w:val="24"/>
                <w:rtl/>
              </w:rPr>
            </w:pPr>
            <w:r w:rsidRPr="00900B1C">
              <w:rPr>
                <w:rFonts w:ascii="Arial" w:hAnsi="Arial"/>
                <w:szCs w:val="24"/>
                <w:rtl/>
              </w:rPr>
              <w:t>תקופת העבודה עם גוף זה</w:t>
            </w:r>
          </w:p>
        </w:tc>
      </w:tr>
      <w:tr w:rsidR="007A018E" w:rsidRPr="00900B1C" w14:paraId="563C97B4" w14:textId="77777777" w:rsidTr="007A018E">
        <w:tc>
          <w:tcPr>
            <w:tcW w:w="2129" w:type="dxa"/>
          </w:tcPr>
          <w:p w14:paraId="1DC7702A" w14:textId="77777777" w:rsidR="007A018E" w:rsidRPr="00900B1C" w:rsidRDefault="007A018E" w:rsidP="007A018E">
            <w:pPr>
              <w:keepNext/>
              <w:spacing w:line="276" w:lineRule="auto"/>
              <w:jc w:val="both"/>
              <w:outlineLvl w:val="2"/>
              <w:rPr>
                <w:rFonts w:ascii="Arial" w:hAnsi="Arial"/>
                <w:szCs w:val="24"/>
                <w:rtl/>
              </w:rPr>
            </w:pPr>
          </w:p>
          <w:p w14:paraId="0726C5D1" w14:textId="77777777" w:rsidR="007A018E" w:rsidRPr="00900B1C" w:rsidRDefault="007A018E" w:rsidP="007A018E">
            <w:pPr>
              <w:keepNext/>
              <w:spacing w:line="276" w:lineRule="auto"/>
              <w:jc w:val="both"/>
              <w:outlineLvl w:val="2"/>
              <w:rPr>
                <w:rFonts w:ascii="Arial" w:hAnsi="Arial"/>
                <w:szCs w:val="24"/>
                <w:rtl/>
              </w:rPr>
            </w:pPr>
          </w:p>
        </w:tc>
        <w:tc>
          <w:tcPr>
            <w:tcW w:w="2130" w:type="dxa"/>
          </w:tcPr>
          <w:p w14:paraId="757F8C22" w14:textId="77777777" w:rsidR="007A018E" w:rsidRPr="00900B1C" w:rsidRDefault="007A018E" w:rsidP="007A018E">
            <w:pPr>
              <w:keepNext/>
              <w:spacing w:line="276" w:lineRule="auto"/>
              <w:jc w:val="both"/>
              <w:outlineLvl w:val="2"/>
              <w:rPr>
                <w:rFonts w:ascii="Arial" w:hAnsi="Arial"/>
                <w:szCs w:val="24"/>
                <w:rtl/>
              </w:rPr>
            </w:pPr>
          </w:p>
        </w:tc>
        <w:tc>
          <w:tcPr>
            <w:tcW w:w="2131" w:type="dxa"/>
          </w:tcPr>
          <w:p w14:paraId="392FF0CF" w14:textId="77777777" w:rsidR="007A018E" w:rsidRPr="00900B1C" w:rsidRDefault="007A018E" w:rsidP="007A018E">
            <w:pPr>
              <w:keepNext/>
              <w:spacing w:line="276" w:lineRule="auto"/>
              <w:jc w:val="both"/>
              <w:outlineLvl w:val="2"/>
              <w:rPr>
                <w:rFonts w:ascii="Arial" w:hAnsi="Arial"/>
                <w:szCs w:val="24"/>
                <w:rtl/>
              </w:rPr>
            </w:pPr>
          </w:p>
        </w:tc>
        <w:tc>
          <w:tcPr>
            <w:tcW w:w="2131" w:type="dxa"/>
          </w:tcPr>
          <w:p w14:paraId="7F3603CC" w14:textId="77777777" w:rsidR="007A018E" w:rsidRPr="00900B1C" w:rsidRDefault="007A018E" w:rsidP="007A018E">
            <w:pPr>
              <w:keepNext/>
              <w:spacing w:line="276" w:lineRule="auto"/>
              <w:jc w:val="both"/>
              <w:outlineLvl w:val="2"/>
              <w:rPr>
                <w:rFonts w:ascii="Arial" w:hAnsi="Arial"/>
                <w:szCs w:val="24"/>
                <w:rtl/>
              </w:rPr>
            </w:pPr>
          </w:p>
        </w:tc>
      </w:tr>
      <w:tr w:rsidR="007A018E" w:rsidRPr="00900B1C" w14:paraId="10B3370F" w14:textId="77777777" w:rsidTr="007A018E">
        <w:tc>
          <w:tcPr>
            <w:tcW w:w="2129" w:type="dxa"/>
          </w:tcPr>
          <w:p w14:paraId="6D94B220" w14:textId="77777777" w:rsidR="007A018E" w:rsidRPr="00900B1C" w:rsidRDefault="007A018E" w:rsidP="007A018E">
            <w:pPr>
              <w:keepNext/>
              <w:spacing w:line="276" w:lineRule="auto"/>
              <w:jc w:val="both"/>
              <w:outlineLvl w:val="2"/>
              <w:rPr>
                <w:rFonts w:ascii="Arial" w:hAnsi="Arial"/>
                <w:szCs w:val="24"/>
                <w:rtl/>
              </w:rPr>
            </w:pPr>
          </w:p>
          <w:p w14:paraId="7C825861" w14:textId="77777777" w:rsidR="007A018E" w:rsidRPr="00900B1C" w:rsidRDefault="007A018E" w:rsidP="007A018E">
            <w:pPr>
              <w:keepNext/>
              <w:spacing w:line="276" w:lineRule="auto"/>
              <w:jc w:val="both"/>
              <w:outlineLvl w:val="2"/>
              <w:rPr>
                <w:rFonts w:ascii="Arial" w:hAnsi="Arial"/>
                <w:szCs w:val="24"/>
                <w:rtl/>
              </w:rPr>
            </w:pPr>
          </w:p>
        </w:tc>
        <w:tc>
          <w:tcPr>
            <w:tcW w:w="2130" w:type="dxa"/>
          </w:tcPr>
          <w:p w14:paraId="2F856AAA" w14:textId="77777777" w:rsidR="007A018E" w:rsidRPr="00900B1C" w:rsidRDefault="007A018E" w:rsidP="007A018E">
            <w:pPr>
              <w:keepNext/>
              <w:spacing w:line="276" w:lineRule="auto"/>
              <w:jc w:val="both"/>
              <w:outlineLvl w:val="2"/>
              <w:rPr>
                <w:rFonts w:ascii="Arial" w:hAnsi="Arial"/>
                <w:szCs w:val="24"/>
                <w:rtl/>
              </w:rPr>
            </w:pPr>
          </w:p>
        </w:tc>
        <w:tc>
          <w:tcPr>
            <w:tcW w:w="2131" w:type="dxa"/>
          </w:tcPr>
          <w:p w14:paraId="2C59C51D" w14:textId="77777777" w:rsidR="007A018E" w:rsidRPr="00900B1C" w:rsidRDefault="007A018E" w:rsidP="007A018E">
            <w:pPr>
              <w:keepNext/>
              <w:spacing w:line="276" w:lineRule="auto"/>
              <w:jc w:val="both"/>
              <w:outlineLvl w:val="2"/>
              <w:rPr>
                <w:rFonts w:ascii="Arial" w:hAnsi="Arial"/>
                <w:szCs w:val="24"/>
                <w:rtl/>
              </w:rPr>
            </w:pPr>
          </w:p>
        </w:tc>
        <w:tc>
          <w:tcPr>
            <w:tcW w:w="2131" w:type="dxa"/>
          </w:tcPr>
          <w:p w14:paraId="0AEBBCB6" w14:textId="77777777" w:rsidR="007A018E" w:rsidRPr="00900B1C" w:rsidRDefault="007A018E" w:rsidP="007A018E">
            <w:pPr>
              <w:keepNext/>
              <w:spacing w:line="276" w:lineRule="auto"/>
              <w:jc w:val="both"/>
              <w:outlineLvl w:val="2"/>
              <w:rPr>
                <w:rFonts w:ascii="Arial" w:hAnsi="Arial"/>
                <w:szCs w:val="24"/>
                <w:rtl/>
              </w:rPr>
            </w:pPr>
          </w:p>
        </w:tc>
      </w:tr>
      <w:tr w:rsidR="007A018E" w:rsidRPr="00900B1C" w14:paraId="781EB61F" w14:textId="77777777" w:rsidTr="007A018E">
        <w:tc>
          <w:tcPr>
            <w:tcW w:w="2129" w:type="dxa"/>
          </w:tcPr>
          <w:p w14:paraId="465402FB" w14:textId="77777777" w:rsidR="007A018E" w:rsidRPr="00900B1C" w:rsidRDefault="007A018E" w:rsidP="007A018E">
            <w:pPr>
              <w:keepNext/>
              <w:spacing w:line="276" w:lineRule="auto"/>
              <w:jc w:val="both"/>
              <w:outlineLvl w:val="2"/>
              <w:rPr>
                <w:rFonts w:ascii="Arial" w:hAnsi="Arial"/>
                <w:szCs w:val="24"/>
                <w:rtl/>
              </w:rPr>
            </w:pPr>
          </w:p>
          <w:p w14:paraId="20032A6E" w14:textId="77777777" w:rsidR="007A018E" w:rsidRPr="00900B1C" w:rsidRDefault="007A018E" w:rsidP="007A018E">
            <w:pPr>
              <w:keepNext/>
              <w:spacing w:line="276" w:lineRule="auto"/>
              <w:jc w:val="both"/>
              <w:outlineLvl w:val="2"/>
              <w:rPr>
                <w:rFonts w:ascii="Arial" w:hAnsi="Arial"/>
                <w:szCs w:val="24"/>
                <w:rtl/>
              </w:rPr>
            </w:pPr>
          </w:p>
        </w:tc>
        <w:tc>
          <w:tcPr>
            <w:tcW w:w="2130" w:type="dxa"/>
          </w:tcPr>
          <w:p w14:paraId="347F903C" w14:textId="77777777" w:rsidR="007A018E" w:rsidRPr="00900B1C" w:rsidRDefault="007A018E" w:rsidP="007A018E">
            <w:pPr>
              <w:keepNext/>
              <w:spacing w:line="276" w:lineRule="auto"/>
              <w:jc w:val="both"/>
              <w:outlineLvl w:val="2"/>
              <w:rPr>
                <w:rFonts w:ascii="Arial" w:hAnsi="Arial"/>
                <w:szCs w:val="24"/>
                <w:rtl/>
              </w:rPr>
            </w:pPr>
          </w:p>
        </w:tc>
        <w:tc>
          <w:tcPr>
            <w:tcW w:w="2131" w:type="dxa"/>
          </w:tcPr>
          <w:p w14:paraId="1CCD1235" w14:textId="77777777" w:rsidR="007A018E" w:rsidRPr="00900B1C" w:rsidRDefault="007A018E" w:rsidP="007A018E">
            <w:pPr>
              <w:keepNext/>
              <w:spacing w:line="276" w:lineRule="auto"/>
              <w:jc w:val="both"/>
              <w:outlineLvl w:val="2"/>
              <w:rPr>
                <w:rFonts w:ascii="Arial" w:hAnsi="Arial"/>
                <w:szCs w:val="24"/>
                <w:rtl/>
              </w:rPr>
            </w:pPr>
          </w:p>
        </w:tc>
        <w:tc>
          <w:tcPr>
            <w:tcW w:w="2131" w:type="dxa"/>
          </w:tcPr>
          <w:p w14:paraId="02404EE1" w14:textId="77777777" w:rsidR="007A018E" w:rsidRPr="00900B1C" w:rsidRDefault="007A018E" w:rsidP="007A018E">
            <w:pPr>
              <w:keepNext/>
              <w:spacing w:line="276" w:lineRule="auto"/>
              <w:jc w:val="both"/>
              <w:outlineLvl w:val="2"/>
              <w:rPr>
                <w:rFonts w:ascii="Arial" w:hAnsi="Arial"/>
                <w:szCs w:val="24"/>
                <w:rtl/>
              </w:rPr>
            </w:pPr>
          </w:p>
        </w:tc>
      </w:tr>
    </w:tbl>
    <w:p w14:paraId="4D3DBFCB" w14:textId="77777777" w:rsidR="007A018E" w:rsidRPr="00900B1C" w:rsidRDefault="007A018E" w:rsidP="007A018E">
      <w:pPr>
        <w:spacing w:line="360" w:lineRule="auto"/>
        <w:jc w:val="both"/>
        <w:rPr>
          <w:rFonts w:ascii="Arial" w:hAnsi="Arial"/>
          <w:b/>
          <w:bCs/>
          <w:szCs w:val="24"/>
          <w:rtl/>
        </w:rPr>
      </w:pPr>
    </w:p>
    <w:p w14:paraId="54F3BB51" w14:textId="77777777" w:rsidR="007A018E" w:rsidRPr="00900B1C" w:rsidRDefault="007A018E" w:rsidP="007A018E">
      <w:pPr>
        <w:spacing w:line="276" w:lineRule="auto"/>
        <w:jc w:val="both"/>
        <w:rPr>
          <w:rFonts w:ascii="Arial" w:hAnsi="Arial"/>
          <w:b/>
          <w:bCs/>
          <w:szCs w:val="24"/>
          <w:rtl/>
        </w:rPr>
      </w:pPr>
      <w:r w:rsidRPr="00900B1C">
        <w:rPr>
          <w:rFonts w:ascii="Arial" w:hAnsi="Arial"/>
          <w:b/>
          <w:bCs/>
          <w:szCs w:val="24"/>
          <w:rtl/>
        </w:rPr>
        <w:t xml:space="preserve">אני החתום מטה _____________________ ת.ז מס'_________________, מצהיר בזאת כי: </w:t>
      </w:r>
    </w:p>
    <w:p w14:paraId="2565F3D6" w14:textId="77777777" w:rsidR="007A018E" w:rsidRPr="00900B1C" w:rsidRDefault="007A018E" w:rsidP="007A018E">
      <w:pPr>
        <w:numPr>
          <w:ilvl w:val="0"/>
          <w:numId w:val="29"/>
        </w:numPr>
        <w:tabs>
          <w:tab w:val="clear" w:pos="720"/>
          <w:tab w:val="num" w:pos="360"/>
        </w:tabs>
        <w:spacing w:line="276" w:lineRule="auto"/>
        <w:ind w:left="360"/>
        <w:jc w:val="both"/>
        <w:rPr>
          <w:rFonts w:ascii="Arial" w:hAnsi="Arial"/>
          <w:b/>
          <w:bCs/>
          <w:szCs w:val="24"/>
          <w:rtl/>
        </w:rPr>
      </w:pPr>
      <w:r w:rsidRPr="00900B1C">
        <w:rPr>
          <w:rFonts w:ascii="Arial" w:hAnsi="Arial"/>
          <w:b/>
          <w:bCs/>
          <w:szCs w:val="24"/>
          <w:rtl/>
        </w:rPr>
        <w:t xml:space="preserve">כל המידע והפרטים שמסרתי בשאלון זה, מלאים, נכונים ואמיתיים; </w:t>
      </w:r>
    </w:p>
    <w:p w14:paraId="53481150" w14:textId="77777777" w:rsidR="007A018E" w:rsidRPr="00900B1C" w:rsidRDefault="007A018E" w:rsidP="007A018E">
      <w:pPr>
        <w:numPr>
          <w:ilvl w:val="0"/>
          <w:numId w:val="29"/>
        </w:numPr>
        <w:tabs>
          <w:tab w:val="clear" w:pos="720"/>
          <w:tab w:val="num" w:pos="360"/>
        </w:tabs>
        <w:spacing w:line="276" w:lineRule="auto"/>
        <w:ind w:left="360"/>
        <w:jc w:val="both"/>
        <w:rPr>
          <w:rFonts w:ascii="Arial" w:hAnsi="Arial"/>
          <w:b/>
          <w:bCs/>
          <w:szCs w:val="24"/>
          <w:u w:val="single"/>
        </w:rPr>
      </w:pPr>
      <w:r w:rsidRPr="00900B1C">
        <w:rPr>
          <w:rFonts w:ascii="Arial" w:hAnsi="Arial"/>
          <w:b/>
          <w:bCs/>
          <w:szCs w:val="24"/>
          <w:rtl/>
        </w:rPr>
        <w:t xml:space="preserve">אני מתחייב לעדכן את </w:t>
      </w:r>
      <w:r w:rsidRPr="00900B1C">
        <w:rPr>
          <w:rFonts w:ascii="Arial" w:hAnsi="Arial" w:hint="cs"/>
          <w:b/>
          <w:bCs/>
          <w:szCs w:val="24"/>
          <w:rtl/>
        </w:rPr>
        <w:t>ה</w:t>
      </w:r>
      <w:r w:rsidRPr="00900B1C">
        <w:rPr>
          <w:rFonts w:ascii="Arial" w:hAnsi="Arial"/>
          <w:b/>
          <w:bCs/>
          <w:szCs w:val="24"/>
          <w:rtl/>
        </w:rPr>
        <w:t xml:space="preserve">משרד </w:t>
      </w:r>
      <w:r w:rsidRPr="00900B1C">
        <w:rPr>
          <w:rFonts w:ascii="Arial" w:hAnsi="Arial" w:hint="cs"/>
          <w:b/>
          <w:bCs/>
          <w:szCs w:val="24"/>
          <w:rtl/>
        </w:rPr>
        <w:t>בדבר</w:t>
      </w:r>
      <w:r w:rsidRPr="00900B1C">
        <w:rPr>
          <w:rFonts w:ascii="Arial" w:hAnsi="Arial"/>
          <w:b/>
          <w:bCs/>
          <w:szCs w:val="24"/>
          <w:rtl/>
        </w:rPr>
        <w:t xml:space="preserve"> כל שינוי שיחול בפרטים ובמידע שמסרתי; </w:t>
      </w:r>
    </w:p>
    <w:p w14:paraId="0ECD093A" w14:textId="77777777" w:rsidR="007A018E" w:rsidRPr="00900B1C" w:rsidRDefault="007A018E" w:rsidP="007A018E">
      <w:pPr>
        <w:numPr>
          <w:ilvl w:val="0"/>
          <w:numId w:val="29"/>
        </w:numPr>
        <w:tabs>
          <w:tab w:val="clear" w:pos="720"/>
          <w:tab w:val="num" w:pos="360"/>
        </w:tabs>
        <w:spacing w:line="276" w:lineRule="auto"/>
        <w:ind w:left="360"/>
        <w:jc w:val="both"/>
        <w:rPr>
          <w:rFonts w:ascii="Arial" w:hAnsi="Arial"/>
          <w:b/>
          <w:bCs/>
          <w:szCs w:val="24"/>
          <w:u w:val="single"/>
        </w:rPr>
      </w:pPr>
      <w:r w:rsidRPr="00900B1C">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14:paraId="6AE79D68" w14:textId="77777777" w:rsidR="007A018E" w:rsidRPr="00900B1C" w:rsidRDefault="007A018E" w:rsidP="007A018E">
      <w:pPr>
        <w:spacing w:line="360" w:lineRule="auto"/>
        <w:jc w:val="both"/>
        <w:rPr>
          <w:rFonts w:ascii="Arial" w:hAnsi="Arial"/>
          <w:b/>
          <w:bCs/>
          <w:szCs w:val="24"/>
          <w:u w:val="single"/>
        </w:rPr>
      </w:pPr>
    </w:p>
    <w:tbl>
      <w:tblPr>
        <w:bidiVisual/>
        <w:tblW w:w="0" w:type="auto"/>
        <w:jc w:val="center"/>
        <w:tblLayout w:type="fixed"/>
        <w:tblLook w:val="0000" w:firstRow="0" w:lastRow="0" w:firstColumn="0" w:lastColumn="0" w:noHBand="0" w:noVBand="0"/>
      </w:tblPr>
      <w:tblGrid>
        <w:gridCol w:w="4303"/>
        <w:gridCol w:w="3969"/>
      </w:tblGrid>
      <w:tr w:rsidR="007A018E" w:rsidRPr="00900B1C" w14:paraId="21422A7D" w14:textId="77777777" w:rsidTr="007A018E">
        <w:trPr>
          <w:jc w:val="center"/>
        </w:trPr>
        <w:tc>
          <w:tcPr>
            <w:tcW w:w="4303" w:type="dxa"/>
          </w:tcPr>
          <w:p w14:paraId="528E867B" w14:textId="77777777" w:rsidR="007A018E" w:rsidRPr="00900B1C" w:rsidRDefault="007A018E" w:rsidP="007A018E">
            <w:pPr>
              <w:spacing w:line="360" w:lineRule="auto"/>
              <w:jc w:val="both"/>
              <w:rPr>
                <w:rFonts w:ascii="Arial" w:hAnsi="Arial"/>
                <w:b/>
                <w:bCs/>
                <w:szCs w:val="24"/>
                <w:rtl/>
              </w:rPr>
            </w:pPr>
            <w:r w:rsidRPr="00900B1C">
              <w:rPr>
                <w:rFonts w:ascii="Arial" w:hAnsi="Arial"/>
                <w:b/>
                <w:bCs/>
                <w:szCs w:val="24"/>
                <w:rtl/>
              </w:rPr>
              <w:t>______________</w:t>
            </w:r>
          </w:p>
        </w:tc>
        <w:tc>
          <w:tcPr>
            <w:tcW w:w="3969" w:type="dxa"/>
          </w:tcPr>
          <w:p w14:paraId="40CA0582" w14:textId="77777777" w:rsidR="007A018E" w:rsidRPr="00900B1C" w:rsidRDefault="007A018E" w:rsidP="007A018E">
            <w:pPr>
              <w:spacing w:line="360" w:lineRule="auto"/>
              <w:jc w:val="both"/>
              <w:rPr>
                <w:rFonts w:ascii="Arial" w:hAnsi="Arial"/>
                <w:b/>
                <w:bCs/>
                <w:szCs w:val="24"/>
                <w:rtl/>
              </w:rPr>
            </w:pPr>
            <w:r w:rsidRPr="00900B1C">
              <w:rPr>
                <w:rFonts w:ascii="Arial" w:hAnsi="Arial"/>
                <w:b/>
                <w:bCs/>
                <w:szCs w:val="24"/>
                <w:rtl/>
              </w:rPr>
              <w:t>______________</w:t>
            </w:r>
          </w:p>
        </w:tc>
      </w:tr>
      <w:tr w:rsidR="007A018E" w:rsidRPr="00900B1C" w14:paraId="18CEBDE7" w14:textId="77777777" w:rsidTr="007A018E">
        <w:trPr>
          <w:jc w:val="center"/>
        </w:trPr>
        <w:tc>
          <w:tcPr>
            <w:tcW w:w="4303" w:type="dxa"/>
          </w:tcPr>
          <w:p w14:paraId="0264C439" w14:textId="77777777" w:rsidR="007A018E" w:rsidRPr="00900B1C" w:rsidRDefault="007A018E" w:rsidP="007A018E">
            <w:pPr>
              <w:spacing w:line="360" w:lineRule="auto"/>
              <w:jc w:val="both"/>
              <w:rPr>
                <w:rFonts w:ascii="Arial" w:hAnsi="Arial"/>
                <w:b/>
                <w:bCs/>
                <w:szCs w:val="24"/>
                <w:rtl/>
              </w:rPr>
            </w:pPr>
            <w:r w:rsidRPr="00900B1C">
              <w:rPr>
                <w:rFonts w:ascii="Arial" w:hAnsi="Arial"/>
                <w:b/>
                <w:bCs/>
                <w:szCs w:val="24"/>
                <w:rtl/>
              </w:rPr>
              <w:t>תאריך</w:t>
            </w:r>
          </w:p>
        </w:tc>
        <w:tc>
          <w:tcPr>
            <w:tcW w:w="3969" w:type="dxa"/>
          </w:tcPr>
          <w:p w14:paraId="6EC864C5" w14:textId="77777777" w:rsidR="007A018E" w:rsidRPr="00900B1C" w:rsidRDefault="007A018E" w:rsidP="007A018E">
            <w:pPr>
              <w:tabs>
                <w:tab w:val="right" w:pos="891"/>
              </w:tabs>
              <w:spacing w:line="360" w:lineRule="auto"/>
              <w:jc w:val="both"/>
              <w:rPr>
                <w:rFonts w:ascii="Arial" w:hAnsi="Arial"/>
                <w:b/>
                <w:bCs/>
                <w:szCs w:val="24"/>
                <w:rtl/>
              </w:rPr>
            </w:pPr>
            <w:r w:rsidRPr="00900B1C">
              <w:rPr>
                <w:rFonts w:ascii="Arial" w:hAnsi="Arial"/>
                <w:b/>
                <w:bCs/>
                <w:szCs w:val="24"/>
                <w:rtl/>
              </w:rPr>
              <w:t>חתימה</w:t>
            </w:r>
          </w:p>
        </w:tc>
      </w:tr>
    </w:tbl>
    <w:p w14:paraId="4E57F35A" w14:textId="77777777" w:rsidR="007A018E" w:rsidRPr="00900B1C" w:rsidRDefault="007A018E" w:rsidP="007A018E">
      <w:pPr>
        <w:spacing w:line="360" w:lineRule="auto"/>
        <w:jc w:val="both"/>
        <w:rPr>
          <w:b/>
          <w:bCs/>
          <w:szCs w:val="24"/>
          <w:rtl/>
        </w:rPr>
      </w:pPr>
    </w:p>
    <w:p w14:paraId="1F1F9286" w14:textId="77777777" w:rsidR="007A018E" w:rsidRPr="00900B1C" w:rsidRDefault="007A018E" w:rsidP="007A018E">
      <w:pPr>
        <w:spacing w:line="360" w:lineRule="auto"/>
        <w:ind w:left="5760" w:firstLine="720"/>
        <w:jc w:val="center"/>
        <w:rPr>
          <w:b/>
          <w:bCs/>
          <w:szCs w:val="24"/>
          <w:u w:val="single"/>
          <w:rtl/>
        </w:rPr>
      </w:pPr>
      <w:r w:rsidRPr="00900B1C">
        <w:rPr>
          <w:rFonts w:hint="cs"/>
          <w:szCs w:val="24"/>
          <w:rtl/>
        </w:rPr>
        <w:tab/>
      </w:r>
      <w:r w:rsidRPr="00900B1C">
        <w:rPr>
          <w:rFonts w:hint="cs"/>
          <w:szCs w:val="24"/>
          <w:rtl/>
        </w:rPr>
        <w:tab/>
      </w:r>
      <w:r>
        <w:rPr>
          <w:rFonts w:hint="cs"/>
          <w:b/>
          <w:bCs/>
          <w:szCs w:val="24"/>
          <w:u w:val="single"/>
          <w:rtl/>
        </w:rPr>
        <w:t>נספח ח'</w:t>
      </w:r>
    </w:p>
    <w:p w14:paraId="1944D574" w14:textId="72D4AE56" w:rsidR="007A018E" w:rsidRPr="00900B1C" w:rsidRDefault="007A018E" w:rsidP="007A018E">
      <w:pPr>
        <w:spacing w:line="360" w:lineRule="auto"/>
        <w:jc w:val="center"/>
        <w:rPr>
          <w:rFonts w:ascii="Arial" w:hAnsi="Arial"/>
          <w:bCs/>
          <w:szCs w:val="24"/>
          <w:u w:val="single"/>
          <w:rtl/>
        </w:rPr>
      </w:pPr>
      <w:r w:rsidRPr="00900B1C">
        <w:rPr>
          <w:bCs/>
          <w:i/>
          <w:szCs w:val="24"/>
          <w:u w:val="single"/>
          <w:rtl/>
        </w:rPr>
        <w:t>תצהיר בדבר אי תיאום הצעות בהליך</w:t>
      </w:r>
      <w:r>
        <w:rPr>
          <w:rFonts w:hint="cs"/>
          <w:bCs/>
          <w:i/>
          <w:szCs w:val="24"/>
          <w:u w:val="single"/>
          <w:rtl/>
        </w:rPr>
        <w:t xml:space="preserve"> </w:t>
      </w:r>
      <w:r w:rsidR="0061791E">
        <w:rPr>
          <w:rFonts w:hint="cs"/>
          <w:bCs/>
          <w:i/>
          <w:szCs w:val="24"/>
          <w:u w:val="single"/>
          <w:rtl/>
        </w:rPr>
        <w:t xml:space="preserve"> 16/14 </w:t>
      </w:r>
      <w:r w:rsidRPr="00387983">
        <w:rPr>
          <w:bCs/>
          <w:i/>
          <w:szCs w:val="24"/>
          <w:u w:val="single"/>
          <w:rtl/>
        </w:rPr>
        <w:t>לבחירת ספק אמצעי ושירותים להנפקה ואימות למערכת התקני תדלוק אוטומטיים כללייים ותמיכה כללית במוצרים המסופקים</w:t>
      </w:r>
      <w:r w:rsidRPr="00900B1C">
        <w:rPr>
          <w:rFonts w:ascii="Arial" w:hAnsi="Arial" w:hint="cs"/>
          <w:bCs/>
          <w:szCs w:val="24"/>
          <w:u w:val="single"/>
          <w:rtl/>
        </w:rPr>
        <w:t xml:space="preserve"> </w:t>
      </w:r>
      <w:r>
        <w:rPr>
          <w:rFonts w:ascii="Arial" w:hAnsi="Arial" w:hint="cs"/>
          <w:bCs/>
          <w:szCs w:val="24"/>
          <w:u w:val="single"/>
          <w:rtl/>
        </w:rPr>
        <w:t xml:space="preserve">  </w:t>
      </w:r>
    </w:p>
    <w:p w14:paraId="00BD9484" w14:textId="77777777" w:rsidR="007A018E" w:rsidRPr="00900B1C" w:rsidRDefault="007A018E" w:rsidP="007A018E">
      <w:pPr>
        <w:spacing w:line="360" w:lineRule="auto"/>
        <w:jc w:val="both"/>
        <w:rPr>
          <w:rFonts w:ascii="Arial" w:hAnsi="Arial"/>
          <w:szCs w:val="24"/>
          <w:rtl/>
        </w:rPr>
      </w:pPr>
    </w:p>
    <w:p w14:paraId="03F74979" w14:textId="77777777" w:rsidR="007A018E" w:rsidRPr="00900B1C" w:rsidRDefault="007A018E" w:rsidP="007A018E">
      <w:pPr>
        <w:spacing w:line="360" w:lineRule="auto"/>
        <w:jc w:val="both"/>
        <w:rPr>
          <w:rFonts w:ascii="Arial" w:hAnsi="Arial"/>
          <w:szCs w:val="24"/>
          <w:rtl/>
        </w:rPr>
      </w:pPr>
      <w:r w:rsidRPr="00900B1C">
        <w:rPr>
          <w:rFonts w:ascii="Arial" w:hAnsi="Arial"/>
          <w:szCs w:val="24"/>
          <w:rtl/>
        </w:rPr>
        <w:t>אני הח"מ______________________________ מס ת"ז _____________ העובד ב</w:t>
      </w:r>
      <w:r w:rsidRPr="00900B1C">
        <w:rPr>
          <w:rFonts w:ascii="Arial" w:hAnsi="Arial" w:hint="cs"/>
          <w:szCs w:val="24"/>
          <w:rtl/>
        </w:rPr>
        <w:t xml:space="preserve">חברת </w:t>
      </w:r>
      <w:r w:rsidRPr="00900B1C">
        <w:rPr>
          <w:rFonts w:ascii="Arial" w:hAnsi="Arial"/>
          <w:szCs w:val="24"/>
          <w:rtl/>
        </w:rPr>
        <w:t xml:space="preserve">_____________________ </w:t>
      </w:r>
      <w:r w:rsidRPr="00900B1C">
        <w:rPr>
          <w:rFonts w:ascii="Arial" w:hAnsi="Arial" w:hint="cs"/>
          <w:szCs w:val="24"/>
          <w:rtl/>
        </w:rPr>
        <w:t xml:space="preserve"> (להלן– התאגיד) </w:t>
      </w:r>
      <w:r w:rsidRPr="00900B1C">
        <w:rPr>
          <w:rFonts w:ascii="Arial" w:hAnsi="Arial"/>
          <w:szCs w:val="24"/>
          <w:rtl/>
        </w:rPr>
        <w:t xml:space="preserve">מצהיר בזאת כי: </w:t>
      </w:r>
    </w:p>
    <w:p w14:paraId="40CA5F4E" w14:textId="77777777" w:rsidR="007A018E" w:rsidRPr="00900B1C" w:rsidRDefault="007A018E" w:rsidP="007A018E">
      <w:pPr>
        <w:spacing w:line="360" w:lineRule="auto"/>
        <w:rPr>
          <w:rFonts w:ascii="Arial" w:hAnsi="Arial"/>
          <w:szCs w:val="24"/>
          <w:rtl/>
        </w:rPr>
      </w:pPr>
    </w:p>
    <w:p w14:paraId="2EB70917" w14:textId="77777777" w:rsidR="007A018E" w:rsidRPr="00900B1C" w:rsidRDefault="007A018E" w:rsidP="007A018E">
      <w:pPr>
        <w:pStyle w:val="1"/>
        <w:spacing w:line="360" w:lineRule="auto"/>
        <w:rPr>
          <w:rFonts w:ascii="Arial" w:hAnsi="Arial" w:cs="David"/>
          <w:sz w:val="24"/>
          <w:rtl/>
        </w:rPr>
      </w:pPr>
      <w:r w:rsidRPr="00900B1C">
        <w:rPr>
          <w:rFonts w:ascii="Arial" w:hAnsi="Arial" w:cs="David"/>
          <w:sz w:val="24"/>
          <w:rtl/>
        </w:rPr>
        <w:t xml:space="preserve">אני מוסמך לחתום על תצהיר זה בשם התאגיד ומנהליו. </w:t>
      </w:r>
    </w:p>
    <w:p w14:paraId="3EE4721A" w14:textId="77777777" w:rsidR="007A018E" w:rsidRPr="00900B1C" w:rsidRDefault="007A018E" w:rsidP="007A018E">
      <w:pPr>
        <w:pStyle w:val="1"/>
        <w:spacing w:line="360" w:lineRule="auto"/>
        <w:rPr>
          <w:rFonts w:ascii="Arial" w:hAnsi="Arial" w:cs="David"/>
          <w:sz w:val="24"/>
          <w:rtl/>
        </w:rPr>
      </w:pPr>
      <w:r w:rsidRPr="00900B1C">
        <w:rPr>
          <w:rFonts w:ascii="Arial" w:hAnsi="Arial" w:cs="David"/>
          <w:sz w:val="24"/>
          <w:rtl/>
        </w:rPr>
        <w:t xml:space="preserve">אני נושא המשרה אשר אחראי בתאגיד להצעה המוגשת מטעם התאגיד בהליך זה. </w:t>
      </w:r>
    </w:p>
    <w:p w14:paraId="5CFA1281" w14:textId="77777777" w:rsidR="007A018E" w:rsidRPr="00900B1C" w:rsidRDefault="007A018E" w:rsidP="007A018E">
      <w:pPr>
        <w:pStyle w:val="1"/>
        <w:spacing w:line="360" w:lineRule="auto"/>
        <w:rPr>
          <w:rFonts w:ascii="Arial" w:hAnsi="Arial" w:cs="David"/>
          <w:sz w:val="24"/>
          <w:rtl/>
        </w:rPr>
      </w:pPr>
      <w:r w:rsidRPr="00900B1C">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A018E" w:rsidRPr="00900B1C" w14:paraId="602A7AC4" w14:textId="77777777" w:rsidTr="007A018E">
        <w:tc>
          <w:tcPr>
            <w:tcW w:w="1955" w:type="dxa"/>
            <w:tcBorders>
              <w:bottom w:val="nil"/>
            </w:tcBorders>
            <w:shd w:val="clear" w:color="auto" w:fill="auto"/>
          </w:tcPr>
          <w:p w14:paraId="00A4CE83" w14:textId="77777777" w:rsidR="007A018E" w:rsidRPr="00900B1C" w:rsidRDefault="007A018E" w:rsidP="007A018E">
            <w:pPr>
              <w:spacing w:line="360" w:lineRule="auto"/>
              <w:ind w:firstLine="34"/>
              <w:rPr>
                <w:rFonts w:ascii="Arial" w:hAnsi="Arial"/>
                <w:szCs w:val="24"/>
                <w:rtl/>
              </w:rPr>
            </w:pPr>
            <w:r w:rsidRPr="00900B1C">
              <w:rPr>
                <w:rFonts w:ascii="Arial" w:hAnsi="Arial"/>
                <w:szCs w:val="24"/>
                <w:rtl/>
              </w:rPr>
              <w:t>שם התאגיד</w:t>
            </w:r>
          </w:p>
        </w:tc>
        <w:tc>
          <w:tcPr>
            <w:tcW w:w="914" w:type="dxa"/>
            <w:tcBorders>
              <w:bottom w:val="nil"/>
            </w:tcBorders>
            <w:shd w:val="clear" w:color="auto" w:fill="auto"/>
          </w:tcPr>
          <w:p w14:paraId="4D931D6E" w14:textId="77777777" w:rsidR="007A018E" w:rsidRPr="00900B1C" w:rsidRDefault="007A018E" w:rsidP="007A018E">
            <w:pPr>
              <w:spacing w:line="360" w:lineRule="auto"/>
              <w:rPr>
                <w:rFonts w:ascii="Arial" w:hAnsi="Arial"/>
                <w:szCs w:val="24"/>
                <w:rtl/>
              </w:rPr>
            </w:pPr>
          </w:p>
        </w:tc>
        <w:tc>
          <w:tcPr>
            <w:tcW w:w="2375" w:type="dxa"/>
            <w:tcBorders>
              <w:bottom w:val="nil"/>
            </w:tcBorders>
            <w:shd w:val="clear" w:color="auto" w:fill="auto"/>
          </w:tcPr>
          <w:p w14:paraId="1FDCD463" w14:textId="77777777" w:rsidR="007A018E" w:rsidRPr="00900B1C" w:rsidRDefault="007A018E" w:rsidP="007A018E">
            <w:pPr>
              <w:spacing w:line="360" w:lineRule="auto"/>
              <w:rPr>
                <w:rFonts w:ascii="Arial" w:hAnsi="Arial"/>
                <w:szCs w:val="24"/>
                <w:rtl/>
              </w:rPr>
            </w:pPr>
            <w:r w:rsidRPr="00900B1C">
              <w:rPr>
                <w:rFonts w:ascii="Arial" w:hAnsi="Arial"/>
                <w:szCs w:val="24"/>
                <w:rtl/>
              </w:rPr>
              <w:t>תחום העבודה בו ניתנת קבלנות המשנה</w:t>
            </w:r>
          </w:p>
        </w:tc>
        <w:tc>
          <w:tcPr>
            <w:tcW w:w="851" w:type="dxa"/>
            <w:tcBorders>
              <w:bottom w:val="nil"/>
            </w:tcBorders>
            <w:shd w:val="clear" w:color="auto" w:fill="auto"/>
          </w:tcPr>
          <w:p w14:paraId="75CCAD95" w14:textId="77777777" w:rsidR="007A018E" w:rsidRPr="00900B1C" w:rsidRDefault="007A018E" w:rsidP="007A018E">
            <w:pPr>
              <w:spacing w:line="360" w:lineRule="auto"/>
              <w:rPr>
                <w:rFonts w:ascii="Arial" w:hAnsi="Arial"/>
                <w:szCs w:val="24"/>
                <w:rtl/>
              </w:rPr>
            </w:pPr>
          </w:p>
        </w:tc>
        <w:tc>
          <w:tcPr>
            <w:tcW w:w="1980" w:type="dxa"/>
            <w:tcBorders>
              <w:bottom w:val="nil"/>
            </w:tcBorders>
            <w:shd w:val="clear" w:color="auto" w:fill="auto"/>
          </w:tcPr>
          <w:p w14:paraId="482C223E" w14:textId="77777777" w:rsidR="007A018E" w:rsidRPr="00900B1C" w:rsidRDefault="007A018E" w:rsidP="007A018E">
            <w:pPr>
              <w:spacing w:line="360" w:lineRule="auto"/>
              <w:rPr>
                <w:rFonts w:ascii="Arial" w:hAnsi="Arial"/>
                <w:szCs w:val="24"/>
                <w:rtl/>
              </w:rPr>
            </w:pPr>
            <w:r w:rsidRPr="00900B1C">
              <w:rPr>
                <w:rFonts w:ascii="Arial" w:hAnsi="Arial"/>
                <w:szCs w:val="24"/>
                <w:rtl/>
              </w:rPr>
              <w:t>פרטי יצירת קשר</w:t>
            </w:r>
          </w:p>
        </w:tc>
      </w:tr>
      <w:tr w:rsidR="007A018E" w:rsidRPr="00900B1C" w14:paraId="4511E7EA" w14:textId="77777777" w:rsidTr="007A018E">
        <w:tc>
          <w:tcPr>
            <w:tcW w:w="1955" w:type="dxa"/>
            <w:tcBorders>
              <w:bottom w:val="single" w:sz="4" w:space="0" w:color="auto"/>
            </w:tcBorders>
            <w:shd w:val="clear" w:color="auto" w:fill="auto"/>
          </w:tcPr>
          <w:p w14:paraId="58B48DAA" w14:textId="77777777" w:rsidR="007A018E" w:rsidRPr="00900B1C" w:rsidRDefault="007A018E" w:rsidP="007A018E">
            <w:pPr>
              <w:spacing w:line="360" w:lineRule="auto"/>
              <w:rPr>
                <w:rFonts w:ascii="Arial" w:hAnsi="Arial"/>
                <w:szCs w:val="24"/>
                <w:rtl/>
              </w:rPr>
            </w:pPr>
          </w:p>
        </w:tc>
        <w:tc>
          <w:tcPr>
            <w:tcW w:w="914" w:type="dxa"/>
            <w:tcBorders>
              <w:bottom w:val="nil"/>
            </w:tcBorders>
            <w:shd w:val="clear" w:color="auto" w:fill="auto"/>
          </w:tcPr>
          <w:p w14:paraId="21AB9225" w14:textId="77777777" w:rsidR="007A018E" w:rsidRPr="00900B1C" w:rsidRDefault="007A018E" w:rsidP="007A018E">
            <w:pPr>
              <w:spacing w:line="360" w:lineRule="auto"/>
              <w:rPr>
                <w:rFonts w:ascii="Arial" w:hAnsi="Arial"/>
                <w:szCs w:val="24"/>
                <w:rtl/>
              </w:rPr>
            </w:pPr>
          </w:p>
        </w:tc>
        <w:tc>
          <w:tcPr>
            <w:tcW w:w="2375" w:type="dxa"/>
            <w:tcBorders>
              <w:bottom w:val="single" w:sz="4" w:space="0" w:color="auto"/>
            </w:tcBorders>
            <w:shd w:val="clear" w:color="auto" w:fill="auto"/>
          </w:tcPr>
          <w:p w14:paraId="4E1251AF" w14:textId="77777777" w:rsidR="007A018E" w:rsidRPr="00900B1C" w:rsidRDefault="007A018E" w:rsidP="007A018E">
            <w:pPr>
              <w:spacing w:line="360" w:lineRule="auto"/>
              <w:rPr>
                <w:rFonts w:ascii="Arial" w:hAnsi="Arial"/>
                <w:szCs w:val="24"/>
                <w:rtl/>
              </w:rPr>
            </w:pPr>
          </w:p>
        </w:tc>
        <w:tc>
          <w:tcPr>
            <w:tcW w:w="851" w:type="dxa"/>
            <w:tcBorders>
              <w:bottom w:val="nil"/>
            </w:tcBorders>
            <w:shd w:val="clear" w:color="auto" w:fill="auto"/>
          </w:tcPr>
          <w:p w14:paraId="2FD481EA" w14:textId="77777777" w:rsidR="007A018E" w:rsidRPr="00900B1C" w:rsidRDefault="007A018E" w:rsidP="007A018E">
            <w:pPr>
              <w:spacing w:line="360" w:lineRule="auto"/>
              <w:rPr>
                <w:rFonts w:ascii="Arial" w:hAnsi="Arial"/>
                <w:szCs w:val="24"/>
                <w:rtl/>
              </w:rPr>
            </w:pPr>
          </w:p>
        </w:tc>
        <w:tc>
          <w:tcPr>
            <w:tcW w:w="1980" w:type="dxa"/>
            <w:tcBorders>
              <w:bottom w:val="single" w:sz="4" w:space="0" w:color="auto"/>
            </w:tcBorders>
            <w:shd w:val="clear" w:color="auto" w:fill="auto"/>
          </w:tcPr>
          <w:p w14:paraId="0688B199" w14:textId="77777777" w:rsidR="007A018E" w:rsidRPr="00900B1C" w:rsidRDefault="007A018E" w:rsidP="007A018E">
            <w:pPr>
              <w:spacing w:line="360" w:lineRule="auto"/>
              <w:rPr>
                <w:rFonts w:ascii="Arial" w:hAnsi="Arial"/>
                <w:szCs w:val="24"/>
                <w:rtl/>
              </w:rPr>
            </w:pPr>
          </w:p>
        </w:tc>
      </w:tr>
      <w:tr w:rsidR="007A018E" w:rsidRPr="00900B1C" w14:paraId="3124EB0C" w14:textId="77777777" w:rsidTr="007A018E">
        <w:tc>
          <w:tcPr>
            <w:tcW w:w="1955" w:type="dxa"/>
            <w:tcBorders>
              <w:top w:val="single" w:sz="4" w:space="0" w:color="auto"/>
              <w:bottom w:val="single" w:sz="4" w:space="0" w:color="auto"/>
            </w:tcBorders>
            <w:shd w:val="clear" w:color="auto" w:fill="auto"/>
          </w:tcPr>
          <w:p w14:paraId="5AFAD1B9" w14:textId="77777777" w:rsidR="007A018E" w:rsidRPr="00900B1C" w:rsidRDefault="007A018E" w:rsidP="007A018E">
            <w:pPr>
              <w:spacing w:line="360" w:lineRule="auto"/>
              <w:rPr>
                <w:rFonts w:ascii="Arial" w:hAnsi="Arial"/>
                <w:szCs w:val="24"/>
                <w:rtl/>
              </w:rPr>
            </w:pPr>
          </w:p>
        </w:tc>
        <w:tc>
          <w:tcPr>
            <w:tcW w:w="914" w:type="dxa"/>
            <w:tcBorders>
              <w:top w:val="nil"/>
              <w:bottom w:val="nil"/>
            </w:tcBorders>
            <w:shd w:val="clear" w:color="auto" w:fill="auto"/>
          </w:tcPr>
          <w:p w14:paraId="634C9E9D" w14:textId="77777777" w:rsidR="007A018E" w:rsidRPr="00900B1C" w:rsidRDefault="007A018E" w:rsidP="007A018E">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0D6DE945" w14:textId="77777777" w:rsidR="007A018E" w:rsidRPr="00900B1C" w:rsidRDefault="007A018E" w:rsidP="007A018E">
            <w:pPr>
              <w:spacing w:line="360" w:lineRule="auto"/>
              <w:rPr>
                <w:rFonts w:ascii="Arial" w:hAnsi="Arial"/>
                <w:szCs w:val="24"/>
                <w:rtl/>
              </w:rPr>
            </w:pPr>
          </w:p>
        </w:tc>
        <w:tc>
          <w:tcPr>
            <w:tcW w:w="851" w:type="dxa"/>
            <w:tcBorders>
              <w:top w:val="nil"/>
              <w:bottom w:val="nil"/>
            </w:tcBorders>
            <w:shd w:val="clear" w:color="auto" w:fill="auto"/>
          </w:tcPr>
          <w:p w14:paraId="4C9AB5B0" w14:textId="77777777" w:rsidR="007A018E" w:rsidRPr="00900B1C" w:rsidRDefault="007A018E" w:rsidP="007A018E">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6638EE90" w14:textId="77777777" w:rsidR="007A018E" w:rsidRPr="00900B1C" w:rsidRDefault="007A018E" w:rsidP="007A018E">
            <w:pPr>
              <w:spacing w:line="360" w:lineRule="auto"/>
              <w:rPr>
                <w:rFonts w:ascii="Arial" w:hAnsi="Arial"/>
                <w:szCs w:val="24"/>
                <w:rtl/>
              </w:rPr>
            </w:pPr>
          </w:p>
        </w:tc>
      </w:tr>
      <w:tr w:rsidR="007A018E" w:rsidRPr="00900B1C" w14:paraId="4CD15E77" w14:textId="77777777" w:rsidTr="007A018E">
        <w:tc>
          <w:tcPr>
            <w:tcW w:w="1955" w:type="dxa"/>
            <w:tcBorders>
              <w:top w:val="single" w:sz="4" w:space="0" w:color="auto"/>
            </w:tcBorders>
            <w:shd w:val="clear" w:color="auto" w:fill="auto"/>
          </w:tcPr>
          <w:p w14:paraId="7059F1F0" w14:textId="77777777" w:rsidR="007A018E" w:rsidRPr="00900B1C" w:rsidRDefault="007A018E" w:rsidP="007A018E">
            <w:pPr>
              <w:spacing w:line="360" w:lineRule="auto"/>
              <w:rPr>
                <w:rFonts w:ascii="Arial" w:hAnsi="Arial"/>
                <w:szCs w:val="24"/>
                <w:rtl/>
              </w:rPr>
            </w:pPr>
          </w:p>
        </w:tc>
        <w:tc>
          <w:tcPr>
            <w:tcW w:w="914" w:type="dxa"/>
            <w:tcBorders>
              <w:top w:val="nil"/>
              <w:bottom w:val="nil"/>
            </w:tcBorders>
            <w:shd w:val="clear" w:color="auto" w:fill="auto"/>
          </w:tcPr>
          <w:p w14:paraId="45A38870" w14:textId="77777777" w:rsidR="007A018E" w:rsidRPr="00900B1C" w:rsidRDefault="007A018E" w:rsidP="007A018E">
            <w:pPr>
              <w:spacing w:line="360" w:lineRule="auto"/>
              <w:rPr>
                <w:rFonts w:ascii="Arial" w:hAnsi="Arial"/>
                <w:szCs w:val="24"/>
                <w:rtl/>
              </w:rPr>
            </w:pPr>
          </w:p>
        </w:tc>
        <w:tc>
          <w:tcPr>
            <w:tcW w:w="2375" w:type="dxa"/>
            <w:tcBorders>
              <w:top w:val="single" w:sz="4" w:space="0" w:color="auto"/>
            </w:tcBorders>
            <w:shd w:val="clear" w:color="auto" w:fill="auto"/>
          </w:tcPr>
          <w:p w14:paraId="2DB5FB18" w14:textId="77777777" w:rsidR="007A018E" w:rsidRPr="00900B1C" w:rsidRDefault="007A018E" w:rsidP="007A018E">
            <w:pPr>
              <w:spacing w:line="360" w:lineRule="auto"/>
              <w:rPr>
                <w:rFonts w:ascii="Arial" w:hAnsi="Arial"/>
                <w:szCs w:val="24"/>
                <w:rtl/>
              </w:rPr>
            </w:pPr>
          </w:p>
        </w:tc>
        <w:tc>
          <w:tcPr>
            <w:tcW w:w="851" w:type="dxa"/>
            <w:tcBorders>
              <w:top w:val="nil"/>
              <w:bottom w:val="nil"/>
            </w:tcBorders>
            <w:shd w:val="clear" w:color="auto" w:fill="auto"/>
          </w:tcPr>
          <w:p w14:paraId="396E895B" w14:textId="77777777" w:rsidR="007A018E" w:rsidRPr="00900B1C" w:rsidRDefault="007A018E" w:rsidP="007A018E">
            <w:pPr>
              <w:spacing w:line="360" w:lineRule="auto"/>
              <w:rPr>
                <w:rFonts w:ascii="Arial" w:hAnsi="Arial"/>
                <w:szCs w:val="24"/>
                <w:rtl/>
              </w:rPr>
            </w:pPr>
          </w:p>
        </w:tc>
        <w:tc>
          <w:tcPr>
            <w:tcW w:w="1980" w:type="dxa"/>
            <w:tcBorders>
              <w:top w:val="single" w:sz="4" w:space="0" w:color="auto"/>
            </w:tcBorders>
            <w:shd w:val="clear" w:color="auto" w:fill="auto"/>
          </w:tcPr>
          <w:p w14:paraId="60984664" w14:textId="77777777" w:rsidR="007A018E" w:rsidRPr="00900B1C" w:rsidRDefault="007A018E" w:rsidP="007A018E">
            <w:pPr>
              <w:spacing w:line="360" w:lineRule="auto"/>
              <w:rPr>
                <w:rFonts w:ascii="Arial" w:hAnsi="Arial"/>
                <w:szCs w:val="24"/>
                <w:rtl/>
              </w:rPr>
            </w:pPr>
          </w:p>
        </w:tc>
      </w:tr>
    </w:tbl>
    <w:p w14:paraId="1721E9E7" w14:textId="77777777" w:rsidR="007A018E" w:rsidRPr="00900B1C" w:rsidRDefault="007A018E" w:rsidP="007A018E">
      <w:pPr>
        <w:spacing w:line="360" w:lineRule="auto"/>
        <w:rPr>
          <w:rFonts w:ascii="Arial" w:hAnsi="Arial"/>
          <w:szCs w:val="24"/>
          <w:rtl/>
        </w:rPr>
      </w:pPr>
    </w:p>
    <w:p w14:paraId="0B170143" w14:textId="77777777" w:rsidR="007A018E" w:rsidRPr="00900B1C" w:rsidRDefault="007A018E" w:rsidP="007A018E">
      <w:pPr>
        <w:pStyle w:val="1"/>
        <w:spacing w:line="360" w:lineRule="auto"/>
        <w:rPr>
          <w:rFonts w:ascii="Arial" w:hAnsi="Arial" w:cs="David"/>
          <w:sz w:val="24"/>
          <w:rtl/>
        </w:rPr>
      </w:pPr>
      <w:r w:rsidRPr="00900B1C">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C981F9D" w14:textId="77777777" w:rsidR="007A018E" w:rsidRPr="00900B1C" w:rsidRDefault="007A018E" w:rsidP="007A018E">
      <w:pPr>
        <w:pStyle w:val="1"/>
        <w:spacing w:line="360" w:lineRule="auto"/>
        <w:rPr>
          <w:rFonts w:ascii="Arial" w:hAnsi="Arial" w:cs="David"/>
          <w:sz w:val="24"/>
          <w:rtl/>
        </w:rPr>
      </w:pPr>
      <w:r w:rsidRPr="00900B1C">
        <w:rPr>
          <w:rFonts w:ascii="Arial" w:hAnsi="Arial" w:cs="David"/>
          <w:sz w:val="24"/>
          <w:rtl/>
        </w:rPr>
        <w:t xml:space="preserve">המחירים ו/או הכמויות המופיעים בהצעה זו לא הוצגו בפני כל אדם או תאגיד אשר מציע הצעות בהליך זה או תאגיד אשר יש לו את הפוטנציאל להציע הצעות בהליך זה (למעט קבלני המשנה אשר צוינו בסעיף 3 לעיל). </w:t>
      </w:r>
    </w:p>
    <w:p w14:paraId="43018D52" w14:textId="77777777" w:rsidR="007A018E" w:rsidRPr="00900B1C" w:rsidRDefault="007A018E" w:rsidP="007A018E">
      <w:pPr>
        <w:pStyle w:val="1"/>
        <w:spacing w:line="360" w:lineRule="auto"/>
        <w:rPr>
          <w:rFonts w:ascii="Arial" w:hAnsi="Arial" w:cs="David"/>
          <w:sz w:val="24"/>
        </w:rPr>
      </w:pPr>
      <w:r w:rsidRPr="00900B1C">
        <w:rPr>
          <w:rFonts w:ascii="Arial" w:hAnsi="Arial" w:cs="David"/>
          <w:sz w:val="24"/>
          <w:rtl/>
        </w:rPr>
        <w:t xml:space="preserve">לא הייתי מעורב בניסיון להניא מתחרה אחר מלהגיש הצעות בהליך זה. </w:t>
      </w:r>
    </w:p>
    <w:p w14:paraId="2D9760FA" w14:textId="77777777" w:rsidR="007A018E" w:rsidRPr="00900B1C" w:rsidRDefault="007A018E" w:rsidP="007A018E">
      <w:pPr>
        <w:pStyle w:val="1"/>
        <w:spacing w:line="360" w:lineRule="auto"/>
        <w:rPr>
          <w:rFonts w:ascii="Arial" w:hAnsi="Arial" w:cs="David"/>
          <w:sz w:val="24"/>
          <w:rtl/>
        </w:rPr>
      </w:pPr>
      <w:r w:rsidRPr="00900B1C">
        <w:rPr>
          <w:rFonts w:ascii="Arial" w:hAnsi="Arial" w:cs="David"/>
          <w:sz w:val="24"/>
          <w:rtl/>
        </w:rPr>
        <w:t xml:space="preserve">לא הייתי מעורב בניסיון לגרום למתחרה אחר להגיש הצעה גבוהה או נמוכה יותר מהצעתי זו. </w:t>
      </w:r>
    </w:p>
    <w:p w14:paraId="237016A9" w14:textId="77777777" w:rsidR="007A018E" w:rsidRPr="00900B1C" w:rsidRDefault="007A018E" w:rsidP="007A018E">
      <w:pPr>
        <w:pStyle w:val="1"/>
        <w:spacing w:line="360" w:lineRule="auto"/>
        <w:rPr>
          <w:rFonts w:ascii="Arial" w:hAnsi="Arial" w:cs="David"/>
          <w:sz w:val="24"/>
          <w:rtl/>
        </w:rPr>
      </w:pPr>
      <w:r w:rsidRPr="00900B1C">
        <w:rPr>
          <w:rFonts w:ascii="Arial" w:hAnsi="Arial" w:cs="David"/>
          <w:sz w:val="24"/>
          <w:rtl/>
        </w:rPr>
        <w:t xml:space="preserve">לא הייתי מעורב בניסיון לגרום למתחרה להגיש הצעה בלתי תחרותית מכל סוג שהוא. </w:t>
      </w:r>
    </w:p>
    <w:p w14:paraId="1E2221F2" w14:textId="77777777" w:rsidR="007A018E" w:rsidRPr="00900B1C" w:rsidRDefault="007A018E" w:rsidP="007A018E">
      <w:pPr>
        <w:pStyle w:val="1"/>
        <w:spacing w:line="360" w:lineRule="auto"/>
        <w:rPr>
          <w:rFonts w:ascii="Arial" w:hAnsi="Arial" w:cs="David"/>
          <w:sz w:val="24"/>
          <w:rtl/>
        </w:rPr>
      </w:pPr>
      <w:r w:rsidRPr="00900B1C">
        <w:rPr>
          <w:rFonts w:ascii="Arial" w:hAnsi="Arial" w:cs="David"/>
          <w:sz w:val="24"/>
          <w:rtl/>
        </w:rPr>
        <w:t xml:space="preserve">הצעה זו של התאגיד מוגשת בתום לב ולא נעשית בעקבות הסדר או דין ודברים עם מתחרה או מתחרה פוטנציאלי אחר בהליך זה. </w:t>
      </w:r>
    </w:p>
    <w:p w14:paraId="1E7CFE82" w14:textId="77777777" w:rsidR="007A018E" w:rsidRPr="00900B1C" w:rsidRDefault="007A018E" w:rsidP="007A018E">
      <w:pPr>
        <w:rPr>
          <w:szCs w:val="24"/>
          <w:rtl/>
        </w:rPr>
      </w:pPr>
    </w:p>
    <w:p w14:paraId="3C3C808B" w14:textId="77777777" w:rsidR="007A018E" w:rsidRPr="00900B1C" w:rsidRDefault="007A018E" w:rsidP="007A018E">
      <w:pPr>
        <w:spacing w:line="360" w:lineRule="auto"/>
        <w:rPr>
          <w:rFonts w:ascii="Arial" w:hAnsi="Arial"/>
          <w:b/>
          <w:bCs/>
          <w:szCs w:val="24"/>
        </w:rPr>
      </w:pPr>
      <w:r w:rsidRPr="00900B1C">
        <w:rPr>
          <w:rFonts w:ascii="Arial" w:hAnsi="Arial"/>
          <w:b/>
          <w:bCs/>
          <w:szCs w:val="24"/>
          <w:u w:val="single"/>
          <w:rtl/>
        </w:rPr>
        <w:t xml:space="preserve">יש לסמן </w:t>
      </w:r>
      <w:r w:rsidRPr="00900B1C">
        <w:rPr>
          <w:rFonts w:ascii="Arial" w:hAnsi="Arial"/>
          <w:b/>
          <w:bCs/>
          <w:szCs w:val="24"/>
          <w:u w:val="single"/>
        </w:rPr>
        <w:t>V</w:t>
      </w:r>
      <w:r w:rsidRPr="00900B1C">
        <w:rPr>
          <w:rFonts w:ascii="Arial" w:hAnsi="Arial"/>
          <w:b/>
          <w:bCs/>
          <w:szCs w:val="24"/>
          <w:u w:val="single"/>
          <w:rtl/>
        </w:rPr>
        <w:t xml:space="preserve"> במקום המתאים</w:t>
      </w:r>
    </w:p>
    <w:p w14:paraId="781C1AA0" w14:textId="77777777" w:rsidR="007A018E" w:rsidRPr="00900B1C" w:rsidRDefault="007A018E" w:rsidP="007A018E">
      <w:pPr>
        <w:numPr>
          <w:ilvl w:val="0"/>
          <w:numId w:val="12"/>
        </w:numPr>
        <w:tabs>
          <w:tab w:val="clear" w:pos="540"/>
          <w:tab w:val="num" w:pos="180"/>
        </w:tabs>
        <w:spacing w:before="120" w:line="360" w:lineRule="auto"/>
        <w:ind w:left="-180" w:firstLine="178"/>
        <w:jc w:val="both"/>
        <w:rPr>
          <w:rFonts w:ascii="Arial" w:hAnsi="Arial"/>
          <w:szCs w:val="24"/>
        </w:rPr>
      </w:pPr>
      <w:r w:rsidRPr="00900B1C">
        <w:rPr>
          <w:rFonts w:ascii="Arial" w:hAnsi="Arial"/>
          <w:szCs w:val="24"/>
          <w:rtl/>
        </w:rPr>
        <w:t xml:space="preserve">למיטב ידיעתי, התאגיד מציע ההצעה לא נמצא כרגע תחת חקירה בחשד לתיאום הליך </w:t>
      </w:r>
    </w:p>
    <w:p w14:paraId="69366CED" w14:textId="77777777" w:rsidR="007A018E" w:rsidRPr="00900B1C" w:rsidRDefault="007A018E" w:rsidP="007A018E">
      <w:pPr>
        <w:spacing w:line="360" w:lineRule="auto"/>
        <w:rPr>
          <w:rFonts w:ascii="Arial" w:hAnsi="Arial"/>
          <w:szCs w:val="24"/>
          <w:rtl/>
        </w:rPr>
      </w:pPr>
      <w:r w:rsidRPr="00900B1C">
        <w:rPr>
          <w:rFonts w:ascii="Arial" w:hAnsi="Arial"/>
          <w:szCs w:val="24"/>
          <w:rtl/>
        </w:rPr>
        <w:t>אם כן, אנא פרט:</w:t>
      </w:r>
    </w:p>
    <w:p w14:paraId="67FDA33A" w14:textId="77777777" w:rsidR="007A018E" w:rsidRPr="00900B1C" w:rsidRDefault="007A018E" w:rsidP="007A018E">
      <w:pPr>
        <w:spacing w:line="360" w:lineRule="auto"/>
        <w:rPr>
          <w:rFonts w:ascii="Arial" w:hAnsi="Arial"/>
          <w:szCs w:val="24"/>
          <w:rtl/>
        </w:rPr>
      </w:pPr>
      <w:r w:rsidRPr="00900B1C">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86BCDD4" w14:textId="77777777" w:rsidR="007A018E" w:rsidRPr="00900B1C" w:rsidRDefault="007A018E" w:rsidP="007A018E">
      <w:pPr>
        <w:spacing w:line="360" w:lineRule="auto"/>
        <w:rPr>
          <w:rFonts w:ascii="Arial" w:hAnsi="Arial"/>
          <w:szCs w:val="24"/>
          <w:rtl/>
        </w:rPr>
      </w:pPr>
    </w:p>
    <w:p w14:paraId="2AC3E4C1" w14:textId="77777777" w:rsidR="007A018E" w:rsidRPr="00900B1C" w:rsidRDefault="007A018E" w:rsidP="007A018E">
      <w:pPr>
        <w:spacing w:line="360" w:lineRule="auto"/>
        <w:rPr>
          <w:rFonts w:ascii="Arial" w:hAnsi="Arial"/>
          <w:szCs w:val="24"/>
          <w:rtl/>
        </w:rPr>
      </w:pPr>
      <w:r w:rsidRPr="00900B1C">
        <w:rPr>
          <w:rFonts w:ascii="Arial" w:hAnsi="Arial"/>
          <w:szCs w:val="24"/>
          <w:rtl/>
        </w:rPr>
        <w:t xml:space="preserve">אני מודע לכך כי העונש על תיאום הליך יכול להגיע עד חמש שנות מאסר בפועל לפי סעיף 47א לחוק ההגבלים העסקיים, תשמ"ח–1988. </w:t>
      </w:r>
    </w:p>
    <w:p w14:paraId="382B966E" w14:textId="77777777" w:rsidR="007A018E" w:rsidRPr="00900B1C" w:rsidRDefault="007A018E" w:rsidP="007A018E">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7A018E" w:rsidRPr="00900B1C" w14:paraId="316BFE67" w14:textId="77777777" w:rsidTr="007A018E">
        <w:tc>
          <w:tcPr>
            <w:tcW w:w="1548" w:type="dxa"/>
            <w:shd w:val="clear" w:color="auto" w:fill="auto"/>
          </w:tcPr>
          <w:p w14:paraId="7B36DD63" w14:textId="77777777" w:rsidR="007A018E" w:rsidRPr="00900B1C" w:rsidRDefault="007A018E" w:rsidP="007A018E">
            <w:pPr>
              <w:spacing w:line="360" w:lineRule="auto"/>
              <w:jc w:val="center"/>
              <w:rPr>
                <w:rFonts w:ascii="Arial" w:hAnsi="Arial"/>
                <w:szCs w:val="24"/>
                <w:rtl/>
              </w:rPr>
            </w:pPr>
          </w:p>
        </w:tc>
        <w:tc>
          <w:tcPr>
            <w:tcW w:w="251" w:type="dxa"/>
            <w:tcBorders>
              <w:top w:val="nil"/>
              <w:bottom w:val="nil"/>
            </w:tcBorders>
            <w:shd w:val="clear" w:color="auto" w:fill="auto"/>
          </w:tcPr>
          <w:p w14:paraId="02D82098" w14:textId="77777777" w:rsidR="007A018E" w:rsidRPr="00900B1C" w:rsidRDefault="007A018E" w:rsidP="007A018E">
            <w:pPr>
              <w:spacing w:line="360" w:lineRule="auto"/>
              <w:jc w:val="center"/>
              <w:rPr>
                <w:rFonts w:ascii="Arial" w:hAnsi="Arial"/>
                <w:szCs w:val="24"/>
                <w:rtl/>
              </w:rPr>
            </w:pPr>
          </w:p>
        </w:tc>
        <w:tc>
          <w:tcPr>
            <w:tcW w:w="1549" w:type="dxa"/>
            <w:shd w:val="clear" w:color="auto" w:fill="auto"/>
          </w:tcPr>
          <w:p w14:paraId="386723FD" w14:textId="77777777" w:rsidR="007A018E" w:rsidRPr="00900B1C" w:rsidRDefault="007A018E" w:rsidP="007A018E">
            <w:pPr>
              <w:spacing w:line="360" w:lineRule="auto"/>
              <w:jc w:val="center"/>
              <w:rPr>
                <w:rFonts w:ascii="Arial" w:hAnsi="Arial"/>
                <w:szCs w:val="24"/>
                <w:rtl/>
              </w:rPr>
            </w:pPr>
          </w:p>
        </w:tc>
        <w:tc>
          <w:tcPr>
            <w:tcW w:w="281" w:type="dxa"/>
            <w:tcBorders>
              <w:top w:val="nil"/>
              <w:bottom w:val="nil"/>
            </w:tcBorders>
            <w:shd w:val="clear" w:color="auto" w:fill="auto"/>
          </w:tcPr>
          <w:p w14:paraId="67DC604D" w14:textId="77777777" w:rsidR="007A018E" w:rsidRPr="00900B1C" w:rsidRDefault="007A018E" w:rsidP="007A018E">
            <w:pPr>
              <w:spacing w:line="360" w:lineRule="auto"/>
              <w:jc w:val="center"/>
              <w:rPr>
                <w:rFonts w:ascii="Arial" w:hAnsi="Arial"/>
                <w:szCs w:val="24"/>
                <w:rtl/>
              </w:rPr>
            </w:pPr>
          </w:p>
        </w:tc>
        <w:tc>
          <w:tcPr>
            <w:tcW w:w="1859" w:type="dxa"/>
            <w:shd w:val="clear" w:color="auto" w:fill="auto"/>
          </w:tcPr>
          <w:p w14:paraId="0C674E15" w14:textId="77777777" w:rsidR="007A018E" w:rsidRPr="00900B1C" w:rsidRDefault="007A018E" w:rsidP="007A018E">
            <w:pPr>
              <w:spacing w:line="360" w:lineRule="auto"/>
              <w:jc w:val="center"/>
              <w:rPr>
                <w:rFonts w:ascii="Arial" w:hAnsi="Arial"/>
                <w:szCs w:val="24"/>
                <w:rtl/>
              </w:rPr>
            </w:pPr>
          </w:p>
        </w:tc>
        <w:tc>
          <w:tcPr>
            <w:tcW w:w="236" w:type="dxa"/>
            <w:tcBorders>
              <w:top w:val="nil"/>
              <w:bottom w:val="nil"/>
            </w:tcBorders>
            <w:shd w:val="clear" w:color="auto" w:fill="auto"/>
          </w:tcPr>
          <w:p w14:paraId="722B2284" w14:textId="77777777" w:rsidR="007A018E" w:rsidRPr="00900B1C" w:rsidRDefault="007A018E" w:rsidP="007A018E">
            <w:pPr>
              <w:spacing w:line="360" w:lineRule="auto"/>
              <w:jc w:val="center"/>
              <w:rPr>
                <w:rFonts w:ascii="Arial" w:hAnsi="Arial"/>
                <w:szCs w:val="24"/>
                <w:rtl/>
              </w:rPr>
            </w:pPr>
          </w:p>
        </w:tc>
        <w:tc>
          <w:tcPr>
            <w:tcW w:w="1738" w:type="dxa"/>
            <w:shd w:val="clear" w:color="auto" w:fill="auto"/>
          </w:tcPr>
          <w:p w14:paraId="7BD80634" w14:textId="77777777" w:rsidR="007A018E" w:rsidRPr="00900B1C" w:rsidRDefault="007A018E" w:rsidP="007A018E">
            <w:pPr>
              <w:spacing w:line="360" w:lineRule="auto"/>
              <w:jc w:val="center"/>
              <w:rPr>
                <w:rFonts w:ascii="Arial" w:hAnsi="Arial"/>
                <w:szCs w:val="24"/>
                <w:rtl/>
              </w:rPr>
            </w:pPr>
          </w:p>
        </w:tc>
        <w:tc>
          <w:tcPr>
            <w:tcW w:w="236" w:type="dxa"/>
            <w:tcBorders>
              <w:top w:val="nil"/>
              <w:bottom w:val="nil"/>
            </w:tcBorders>
            <w:shd w:val="clear" w:color="auto" w:fill="auto"/>
          </w:tcPr>
          <w:p w14:paraId="2972FA98" w14:textId="77777777" w:rsidR="007A018E" w:rsidRPr="00900B1C" w:rsidRDefault="007A018E" w:rsidP="007A018E">
            <w:pPr>
              <w:spacing w:line="360" w:lineRule="auto"/>
              <w:jc w:val="center"/>
              <w:rPr>
                <w:rFonts w:ascii="Arial" w:hAnsi="Arial"/>
                <w:szCs w:val="24"/>
                <w:rtl/>
              </w:rPr>
            </w:pPr>
          </w:p>
        </w:tc>
        <w:tc>
          <w:tcPr>
            <w:tcW w:w="1480" w:type="dxa"/>
            <w:shd w:val="clear" w:color="auto" w:fill="auto"/>
          </w:tcPr>
          <w:p w14:paraId="3B045CE1" w14:textId="77777777" w:rsidR="007A018E" w:rsidRPr="00900B1C" w:rsidRDefault="007A018E" w:rsidP="007A018E">
            <w:pPr>
              <w:spacing w:line="360" w:lineRule="auto"/>
              <w:jc w:val="center"/>
              <w:rPr>
                <w:rFonts w:ascii="Arial" w:hAnsi="Arial"/>
                <w:szCs w:val="24"/>
                <w:rtl/>
              </w:rPr>
            </w:pPr>
          </w:p>
        </w:tc>
      </w:tr>
      <w:tr w:rsidR="007A018E" w:rsidRPr="00900B1C" w14:paraId="2EBC5B5A" w14:textId="77777777" w:rsidTr="007A018E">
        <w:tc>
          <w:tcPr>
            <w:tcW w:w="1548" w:type="dxa"/>
            <w:shd w:val="clear" w:color="auto" w:fill="auto"/>
          </w:tcPr>
          <w:p w14:paraId="170B8705" w14:textId="77777777" w:rsidR="007A018E" w:rsidRPr="00900B1C" w:rsidRDefault="007A018E" w:rsidP="007A018E">
            <w:pPr>
              <w:spacing w:line="360" w:lineRule="auto"/>
              <w:jc w:val="center"/>
              <w:rPr>
                <w:rFonts w:ascii="Arial" w:hAnsi="Arial"/>
                <w:szCs w:val="24"/>
                <w:rtl/>
              </w:rPr>
            </w:pPr>
            <w:r w:rsidRPr="00900B1C">
              <w:rPr>
                <w:rFonts w:ascii="Arial" w:hAnsi="Arial"/>
                <w:szCs w:val="24"/>
                <w:rtl/>
              </w:rPr>
              <w:t>תאריך</w:t>
            </w:r>
          </w:p>
        </w:tc>
        <w:tc>
          <w:tcPr>
            <w:tcW w:w="251" w:type="dxa"/>
            <w:tcBorders>
              <w:top w:val="nil"/>
              <w:bottom w:val="nil"/>
            </w:tcBorders>
            <w:shd w:val="clear" w:color="auto" w:fill="auto"/>
          </w:tcPr>
          <w:p w14:paraId="304776E0" w14:textId="77777777" w:rsidR="007A018E" w:rsidRPr="00900B1C" w:rsidRDefault="007A018E" w:rsidP="007A018E">
            <w:pPr>
              <w:spacing w:line="360" w:lineRule="auto"/>
              <w:jc w:val="center"/>
              <w:rPr>
                <w:rFonts w:ascii="Arial" w:hAnsi="Arial"/>
                <w:szCs w:val="24"/>
                <w:rtl/>
              </w:rPr>
            </w:pPr>
          </w:p>
        </w:tc>
        <w:tc>
          <w:tcPr>
            <w:tcW w:w="1549" w:type="dxa"/>
            <w:shd w:val="clear" w:color="auto" w:fill="auto"/>
          </w:tcPr>
          <w:p w14:paraId="40A841B9" w14:textId="77777777" w:rsidR="007A018E" w:rsidRPr="00900B1C" w:rsidRDefault="007A018E" w:rsidP="007A018E">
            <w:pPr>
              <w:spacing w:line="360" w:lineRule="auto"/>
              <w:jc w:val="center"/>
              <w:rPr>
                <w:rFonts w:ascii="Arial" w:hAnsi="Arial"/>
                <w:szCs w:val="24"/>
                <w:rtl/>
              </w:rPr>
            </w:pPr>
            <w:r w:rsidRPr="00900B1C">
              <w:rPr>
                <w:rFonts w:ascii="Arial" w:hAnsi="Arial"/>
                <w:szCs w:val="24"/>
                <w:rtl/>
              </w:rPr>
              <w:t>שם התאגיד</w:t>
            </w:r>
          </w:p>
        </w:tc>
        <w:tc>
          <w:tcPr>
            <w:tcW w:w="281" w:type="dxa"/>
            <w:tcBorders>
              <w:top w:val="nil"/>
              <w:bottom w:val="nil"/>
            </w:tcBorders>
            <w:shd w:val="clear" w:color="auto" w:fill="auto"/>
          </w:tcPr>
          <w:p w14:paraId="11EE2197" w14:textId="77777777" w:rsidR="007A018E" w:rsidRPr="00900B1C" w:rsidRDefault="007A018E" w:rsidP="007A018E">
            <w:pPr>
              <w:spacing w:line="360" w:lineRule="auto"/>
              <w:jc w:val="center"/>
              <w:rPr>
                <w:rFonts w:ascii="Arial" w:hAnsi="Arial"/>
                <w:szCs w:val="24"/>
                <w:rtl/>
              </w:rPr>
            </w:pPr>
          </w:p>
        </w:tc>
        <w:tc>
          <w:tcPr>
            <w:tcW w:w="1859" w:type="dxa"/>
            <w:shd w:val="clear" w:color="auto" w:fill="auto"/>
          </w:tcPr>
          <w:p w14:paraId="778B46FD" w14:textId="77777777" w:rsidR="007A018E" w:rsidRPr="00900B1C" w:rsidRDefault="007A018E" w:rsidP="007A018E">
            <w:pPr>
              <w:spacing w:line="360" w:lineRule="auto"/>
              <w:jc w:val="center"/>
              <w:rPr>
                <w:rFonts w:ascii="Arial" w:hAnsi="Arial"/>
                <w:szCs w:val="24"/>
                <w:rtl/>
              </w:rPr>
            </w:pPr>
            <w:r w:rsidRPr="00900B1C">
              <w:rPr>
                <w:rFonts w:ascii="Arial" w:hAnsi="Arial"/>
                <w:szCs w:val="24"/>
                <w:rtl/>
              </w:rPr>
              <w:t>חותמת התאגיד</w:t>
            </w:r>
          </w:p>
        </w:tc>
        <w:tc>
          <w:tcPr>
            <w:tcW w:w="236" w:type="dxa"/>
            <w:tcBorders>
              <w:top w:val="nil"/>
              <w:bottom w:val="nil"/>
            </w:tcBorders>
            <w:shd w:val="clear" w:color="auto" w:fill="auto"/>
          </w:tcPr>
          <w:p w14:paraId="352F4D66" w14:textId="77777777" w:rsidR="007A018E" w:rsidRPr="00900B1C" w:rsidRDefault="007A018E" w:rsidP="007A018E">
            <w:pPr>
              <w:spacing w:line="360" w:lineRule="auto"/>
              <w:jc w:val="center"/>
              <w:rPr>
                <w:rFonts w:ascii="Arial" w:hAnsi="Arial"/>
                <w:szCs w:val="24"/>
                <w:rtl/>
              </w:rPr>
            </w:pPr>
          </w:p>
        </w:tc>
        <w:tc>
          <w:tcPr>
            <w:tcW w:w="1738" w:type="dxa"/>
            <w:shd w:val="clear" w:color="auto" w:fill="auto"/>
          </w:tcPr>
          <w:p w14:paraId="72B914B3" w14:textId="77777777" w:rsidR="007A018E" w:rsidRPr="00900B1C" w:rsidRDefault="007A018E" w:rsidP="007A018E">
            <w:pPr>
              <w:spacing w:line="360" w:lineRule="auto"/>
              <w:jc w:val="center"/>
              <w:rPr>
                <w:rFonts w:ascii="Arial" w:hAnsi="Arial"/>
                <w:szCs w:val="24"/>
                <w:rtl/>
              </w:rPr>
            </w:pPr>
            <w:r w:rsidRPr="00900B1C">
              <w:rPr>
                <w:rFonts w:ascii="Arial" w:hAnsi="Arial"/>
                <w:szCs w:val="24"/>
                <w:rtl/>
              </w:rPr>
              <w:t>שם המצהיר</w:t>
            </w:r>
          </w:p>
        </w:tc>
        <w:tc>
          <w:tcPr>
            <w:tcW w:w="236" w:type="dxa"/>
            <w:tcBorders>
              <w:top w:val="nil"/>
              <w:bottom w:val="nil"/>
            </w:tcBorders>
            <w:shd w:val="clear" w:color="auto" w:fill="auto"/>
          </w:tcPr>
          <w:p w14:paraId="415BFE47" w14:textId="77777777" w:rsidR="007A018E" w:rsidRPr="00900B1C" w:rsidRDefault="007A018E" w:rsidP="007A018E">
            <w:pPr>
              <w:spacing w:line="360" w:lineRule="auto"/>
              <w:jc w:val="center"/>
              <w:rPr>
                <w:rFonts w:ascii="Arial" w:hAnsi="Arial"/>
                <w:szCs w:val="24"/>
                <w:rtl/>
              </w:rPr>
            </w:pPr>
          </w:p>
        </w:tc>
        <w:tc>
          <w:tcPr>
            <w:tcW w:w="1480" w:type="dxa"/>
            <w:shd w:val="clear" w:color="auto" w:fill="auto"/>
          </w:tcPr>
          <w:p w14:paraId="0136CF53" w14:textId="77777777" w:rsidR="007A018E" w:rsidRPr="00900B1C" w:rsidRDefault="007A018E" w:rsidP="007A018E">
            <w:pPr>
              <w:spacing w:line="360" w:lineRule="auto"/>
              <w:jc w:val="center"/>
              <w:rPr>
                <w:rFonts w:ascii="Arial" w:hAnsi="Arial"/>
                <w:szCs w:val="24"/>
                <w:rtl/>
              </w:rPr>
            </w:pPr>
            <w:r w:rsidRPr="00900B1C">
              <w:rPr>
                <w:rFonts w:ascii="Arial" w:hAnsi="Arial"/>
                <w:szCs w:val="24"/>
                <w:rtl/>
              </w:rPr>
              <w:t>חתימת המצהיר</w:t>
            </w:r>
          </w:p>
        </w:tc>
      </w:tr>
    </w:tbl>
    <w:p w14:paraId="0B094804" w14:textId="77777777" w:rsidR="007A018E" w:rsidRPr="00900B1C" w:rsidRDefault="007A018E" w:rsidP="007A018E">
      <w:pPr>
        <w:spacing w:line="360" w:lineRule="auto"/>
        <w:rPr>
          <w:rFonts w:ascii="Arial" w:hAnsi="Arial"/>
          <w:szCs w:val="24"/>
          <w:rtl/>
        </w:rPr>
      </w:pPr>
    </w:p>
    <w:p w14:paraId="7E1C88E5" w14:textId="77777777" w:rsidR="007A018E" w:rsidRPr="00900B1C" w:rsidRDefault="007A018E" w:rsidP="007A018E">
      <w:pPr>
        <w:spacing w:line="360" w:lineRule="auto"/>
        <w:rPr>
          <w:rFonts w:ascii="Arial" w:hAnsi="Arial"/>
          <w:szCs w:val="24"/>
          <w:rtl/>
        </w:rPr>
      </w:pPr>
    </w:p>
    <w:p w14:paraId="27BCADAB" w14:textId="77777777" w:rsidR="007A018E" w:rsidRPr="00900B1C" w:rsidRDefault="007A018E" w:rsidP="007A018E">
      <w:pPr>
        <w:spacing w:line="360" w:lineRule="auto"/>
        <w:rPr>
          <w:rFonts w:ascii="Arial" w:hAnsi="Arial"/>
          <w:szCs w:val="24"/>
          <w:rtl/>
        </w:rPr>
      </w:pPr>
    </w:p>
    <w:p w14:paraId="0C5F4DB8" w14:textId="77777777" w:rsidR="007A018E" w:rsidRPr="00900B1C" w:rsidRDefault="007A018E" w:rsidP="007A018E">
      <w:pPr>
        <w:spacing w:line="360" w:lineRule="auto"/>
        <w:ind w:left="30" w:hanging="102"/>
        <w:jc w:val="center"/>
        <w:rPr>
          <w:rFonts w:ascii="Arial" w:hAnsi="Arial"/>
          <w:b/>
          <w:bCs/>
          <w:szCs w:val="24"/>
          <w:u w:val="single"/>
          <w:rtl/>
        </w:rPr>
      </w:pPr>
      <w:r w:rsidRPr="00900B1C">
        <w:rPr>
          <w:rFonts w:ascii="Arial" w:hAnsi="Arial"/>
          <w:b/>
          <w:bCs/>
          <w:szCs w:val="24"/>
          <w:u w:val="single"/>
          <w:rtl/>
        </w:rPr>
        <w:t>אישור עורך דין</w:t>
      </w:r>
    </w:p>
    <w:p w14:paraId="3F354218" w14:textId="77777777" w:rsidR="007A018E" w:rsidRPr="00900B1C" w:rsidRDefault="007A018E" w:rsidP="007A018E">
      <w:pPr>
        <w:spacing w:line="360" w:lineRule="auto"/>
        <w:ind w:left="30" w:hanging="102"/>
        <w:jc w:val="center"/>
        <w:rPr>
          <w:rFonts w:ascii="Arial" w:hAnsi="Arial"/>
          <w:b/>
          <w:bCs/>
          <w:szCs w:val="24"/>
          <w:u w:val="single"/>
          <w:rtl/>
        </w:rPr>
      </w:pPr>
    </w:p>
    <w:p w14:paraId="793559AC" w14:textId="77777777" w:rsidR="007A018E" w:rsidRPr="00900B1C" w:rsidRDefault="007A018E" w:rsidP="007A018E">
      <w:pPr>
        <w:spacing w:line="360" w:lineRule="auto"/>
        <w:jc w:val="both"/>
        <w:rPr>
          <w:rFonts w:ascii="Arial" w:hAnsi="Arial"/>
          <w:szCs w:val="24"/>
          <w:rtl/>
        </w:rPr>
      </w:pPr>
      <w:r w:rsidRPr="00900B1C">
        <w:rPr>
          <w:rFonts w:ascii="Arial" w:hAnsi="Arial"/>
          <w:szCs w:val="24"/>
          <w:rtl/>
        </w:rPr>
        <w:t>אני הח"מ ________________________, עו"ד</w:t>
      </w:r>
      <w:r w:rsidRPr="00900B1C">
        <w:rPr>
          <w:rFonts w:ascii="Arial" w:hAnsi="Arial" w:hint="cs"/>
          <w:szCs w:val="24"/>
          <w:rtl/>
        </w:rPr>
        <w:t>,</w:t>
      </w:r>
      <w:r w:rsidRPr="00900B1C">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w:t>
      </w:r>
      <w:r w:rsidRPr="00900B1C">
        <w:rPr>
          <w:rFonts w:ascii="Arial" w:hAnsi="Arial" w:hint="cs"/>
          <w:szCs w:val="24"/>
          <w:rtl/>
        </w:rPr>
        <w:t>/</w:t>
      </w:r>
      <w:r w:rsidRPr="00900B1C">
        <w:rPr>
          <w:rFonts w:ascii="Arial" w:hAnsi="Arial"/>
          <w:szCs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BE1C37" w14:textId="77777777" w:rsidR="007A018E" w:rsidRPr="00900B1C" w:rsidRDefault="007A018E" w:rsidP="007A018E">
      <w:pPr>
        <w:spacing w:line="360" w:lineRule="auto"/>
        <w:jc w:val="both"/>
        <w:rPr>
          <w:rFonts w:ascii="Arial" w:hAnsi="Arial"/>
          <w:szCs w:val="24"/>
          <w:rtl/>
        </w:rPr>
      </w:pPr>
    </w:p>
    <w:p w14:paraId="2E4D1FDB" w14:textId="77777777" w:rsidR="007A018E" w:rsidRPr="00900B1C" w:rsidRDefault="007A018E" w:rsidP="007A018E">
      <w:pPr>
        <w:ind w:right="1680"/>
        <w:rPr>
          <w:rFonts w:ascii="Arial" w:hAnsi="Arial"/>
          <w:szCs w:val="24"/>
          <w:rtl/>
        </w:rPr>
      </w:pPr>
    </w:p>
    <w:p w14:paraId="5FCBDF09" w14:textId="77777777" w:rsidR="007A018E" w:rsidRPr="00900B1C" w:rsidRDefault="007A018E" w:rsidP="007A018E">
      <w:pPr>
        <w:ind w:right="567"/>
        <w:rPr>
          <w:rFonts w:ascii="Arial" w:hAnsi="Arial"/>
          <w:szCs w:val="24"/>
          <w:rtl/>
        </w:rPr>
      </w:pPr>
      <w:r w:rsidRPr="00900B1C">
        <w:rPr>
          <w:rFonts w:ascii="Arial" w:hAnsi="Arial"/>
          <w:szCs w:val="24"/>
          <w:rtl/>
        </w:rPr>
        <w:t>____</w:t>
      </w:r>
      <w:r w:rsidRPr="00900B1C">
        <w:rPr>
          <w:rFonts w:ascii="Arial" w:hAnsi="Arial" w:hint="cs"/>
          <w:szCs w:val="24"/>
          <w:rtl/>
        </w:rPr>
        <w:t>__</w:t>
      </w:r>
      <w:r w:rsidRPr="00900B1C">
        <w:rPr>
          <w:rFonts w:ascii="Arial" w:hAnsi="Arial"/>
          <w:szCs w:val="24"/>
          <w:rtl/>
        </w:rPr>
        <w:t>_______</w:t>
      </w:r>
      <w:r w:rsidRPr="00900B1C">
        <w:rPr>
          <w:rFonts w:ascii="Arial" w:hAnsi="Arial"/>
          <w:szCs w:val="24"/>
          <w:rtl/>
        </w:rPr>
        <w:tab/>
        <w:t xml:space="preserve">            ______________________</w:t>
      </w:r>
      <w:r w:rsidRPr="00900B1C">
        <w:rPr>
          <w:rFonts w:ascii="Arial" w:hAnsi="Arial"/>
          <w:szCs w:val="24"/>
          <w:rtl/>
        </w:rPr>
        <w:tab/>
        <w:t xml:space="preserve">        __________</w:t>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r>
      <w:r w:rsidRPr="00900B1C">
        <w:rPr>
          <w:rFonts w:ascii="Arial" w:hAnsi="Arial" w:hint="cs"/>
          <w:szCs w:val="24"/>
          <w:rtl/>
        </w:rPr>
        <w:softHyphen/>
        <w:t>__</w:t>
      </w:r>
      <w:r w:rsidRPr="00900B1C">
        <w:rPr>
          <w:rFonts w:ascii="Arial" w:hAnsi="Arial"/>
          <w:szCs w:val="24"/>
          <w:rtl/>
        </w:rPr>
        <w:softHyphen/>
      </w:r>
      <w:r w:rsidRPr="00900B1C">
        <w:rPr>
          <w:rFonts w:ascii="Arial" w:hAnsi="Arial" w:hint="cs"/>
          <w:szCs w:val="24"/>
          <w:rtl/>
        </w:rPr>
        <w:softHyphen/>
      </w:r>
      <w:r w:rsidRPr="00900B1C">
        <w:rPr>
          <w:rFonts w:ascii="Arial" w:hAnsi="Arial"/>
          <w:szCs w:val="24"/>
          <w:rtl/>
        </w:rPr>
        <w:t>_</w:t>
      </w:r>
      <w:r w:rsidRPr="00900B1C">
        <w:rPr>
          <w:rFonts w:ascii="Arial" w:hAnsi="Arial"/>
          <w:szCs w:val="24"/>
          <w:rtl/>
        </w:rPr>
        <w:tab/>
      </w:r>
      <w:r w:rsidRPr="00900B1C">
        <w:rPr>
          <w:rFonts w:ascii="Arial" w:hAnsi="Arial"/>
          <w:szCs w:val="24"/>
          <w:rtl/>
        </w:rPr>
        <w:tab/>
      </w:r>
      <w:r w:rsidRPr="00900B1C">
        <w:rPr>
          <w:rFonts w:ascii="Arial" w:hAnsi="Arial" w:hint="cs"/>
          <w:szCs w:val="24"/>
          <w:rtl/>
        </w:rPr>
        <w:t xml:space="preserve">  </w:t>
      </w:r>
    </w:p>
    <w:p w14:paraId="2B384B3D" w14:textId="77777777" w:rsidR="007A018E" w:rsidRPr="00900B1C" w:rsidRDefault="007A018E" w:rsidP="007A018E">
      <w:pPr>
        <w:ind w:right="567"/>
        <w:rPr>
          <w:rFonts w:ascii="Arial" w:hAnsi="Arial"/>
          <w:szCs w:val="24"/>
          <w:rtl/>
        </w:rPr>
      </w:pPr>
      <w:r w:rsidRPr="00900B1C">
        <w:rPr>
          <w:rFonts w:ascii="Arial" w:hAnsi="Arial" w:hint="cs"/>
          <w:szCs w:val="24"/>
          <w:rtl/>
        </w:rPr>
        <w:t xml:space="preserve">  </w:t>
      </w:r>
      <w:r w:rsidRPr="00900B1C">
        <w:rPr>
          <w:rFonts w:ascii="Arial" w:hAnsi="Arial"/>
          <w:szCs w:val="24"/>
          <w:rtl/>
        </w:rPr>
        <w:t xml:space="preserve"> תאריך </w:t>
      </w:r>
      <w:r w:rsidRPr="00900B1C">
        <w:rPr>
          <w:rFonts w:ascii="Arial" w:hAnsi="Arial"/>
          <w:szCs w:val="24"/>
          <w:rtl/>
        </w:rPr>
        <w:tab/>
      </w:r>
      <w:r w:rsidRPr="00900B1C">
        <w:rPr>
          <w:rFonts w:ascii="Arial" w:hAnsi="Arial"/>
          <w:szCs w:val="24"/>
          <w:rtl/>
        </w:rPr>
        <w:tab/>
      </w:r>
      <w:r w:rsidRPr="00900B1C">
        <w:rPr>
          <w:rFonts w:ascii="Arial" w:hAnsi="Arial" w:hint="cs"/>
          <w:szCs w:val="24"/>
          <w:rtl/>
        </w:rPr>
        <w:t xml:space="preserve">           </w:t>
      </w:r>
      <w:r w:rsidRPr="00900B1C">
        <w:rPr>
          <w:rFonts w:ascii="Arial" w:hAnsi="Arial"/>
          <w:szCs w:val="24"/>
          <w:rtl/>
        </w:rPr>
        <w:t xml:space="preserve">חותמת ומספר רישיון עורך דין </w:t>
      </w:r>
      <w:r w:rsidRPr="00900B1C">
        <w:rPr>
          <w:rFonts w:ascii="Arial" w:hAnsi="Arial"/>
          <w:szCs w:val="24"/>
          <w:rtl/>
        </w:rPr>
        <w:tab/>
        <w:t xml:space="preserve">       </w:t>
      </w:r>
      <w:r w:rsidRPr="00900B1C">
        <w:rPr>
          <w:rFonts w:ascii="Arial" w:hAnsi="Arial" w:hint="cs"/>
          <w:szCs w:val="24"/>
          <w:rtl/>
        </w:rPr>
        <w:t xml:space="preserve"> </w:t>
      </w:r>
      <w:r w:rsidRPr="00900B1C">
        <w:rPr>
          <w:rFonts w:ascii="Arial" w:hAnsi="Arial"/>
          <w:szCs w:val="24"/>
          <w:rtl/>
        </w:rPr>
        <w:t xml:space="preserve">  </w:t>
      </w:r>
      <w:r w:rsidRPr="00900B1C">
        <w:rPr>
          <w:rFonts w:ascii="Arial" w:hAnsi="Arial" w:hint="cs"/>
          <w:szCs w:val="24"/>
          <w:rtl/>
        </w:rPr>
        <w:t xml:space="preserve">    </w:t>
      </w:r>
      <w:r w:rsidRPr="00900B1C">
        <w:rPr>
          <w:rFonts w:ascii="Arial" w:hAnsi="Arial"/>
          <w:szCs w:val="24"/>
          <w:rtl/>
        </w:rPr>
        <w:t>חתימת עו</w:t>
      </w:r>
      <w:r w:rsidRPr="00900B1C">
        <w:rPr>
          <w:rFonts w:ascii="Arial" w:hAnsi="Arial" w:hint="cs"/>
          <w:szCs w:val="24"/>
          <w:rtl/>
        </w:rPr>
        <w:t>רך הדין</w:t>
      </w:r>
    </w:p>
    <w:p w14:paraId="29AB3D60" w14:textId="77777777" w:rsidR="007A018E" w:rsidRPr="00900B1C" w:rsidRDefault="007A018E" w:rsidP="007A018E">
      <w:pPr>
        <w:rPr>
          <w:szCs w:val="24"/>
          <w:rtl/>
        </w:rPr>
      </w:pPr>
    </w:p>
    <w:p w14:paraId="295E5A07" w14:textId="77777777" w:rsidR="007A018E" w:rsidRPr="00900B1C" w:rsidRDefault="007A018E" w:rsidP="007A018E">
      <w:pPr>
        <w:spacing w:line="360" w:lineRule="auto"/>
        <w:rPr>
          <w:szCs w:val="24"/>
          <w:rtl/>
        </w:rPr>
      </w:pPr>
    </w:p>
    <w:p w14:paraId="23B08354" w14:textId="77777777" w:rsidR="007A018E" w:rsidRPr="00900B1C" w:rsidRDefault="007A018E" w:rsidP="007A018E">
      <w:pPr>
        <w:spacing w:line="360" w:lineRule="auto"/>
        <w:rPr>
          <w:szCs w:val="24"/>
          <w:rtl/>
        </w:rPr>
      </w:pPr>
    </w:p>
    <w:p w14:paraId="45AAFD9D" w14:textId="77777777" w:rsidR="007A018E" w:rsidRPr="00900B1C" w:rsidRDefault="007A018E" w:rsidP="007A018E">
      <w:pPr>
        <w:spacing w:line="360" w:lineRule="auto"/>
        <w:rPr>
          <w:szCs w:val="24"/>
          <w:rtl/>
        </w:rPr>
      </w:pPr>
    </w:p>
    <w:p w14:paraId="4BD0508B" w14:textId="77777777" w:rsidR="007A018E" w:rsidRPr="00900B1C" w:rsidRDefault="007A018E" w:rsidP="007A018E">
      <w:pPr>
        <w:spacing w:line="360" w:lineRule="auto"/>
        <w:rPr>
          <w:szCs w:val="24"/>
          <w:rtl/>
        </w:rPr>
      </w:pPr>
    </w:p>
    <w:p w14:paraId="11AEBC8A" w14:textId="77777777" w:rsidR="007A018E" w:rsidRPr="00900B1C" w:rsidRDefault="007A018E" w:rsidP="007A018E">
      <w:pPr>
        <w:spacing w:line="360" w:lineRule="auto"/>
        <w:rPr>
          <w:szCs w:val="24"/>
          <w:rtl/>
        </w:rPr>
      </w:pPr>
    </w:p>
    <w:p w14:paraId="7783BE04" w14:textId="77777777" w:rsidR="007A018E" w:rsidRPr="00900B1C" w:rsidRDefault="007A018E" w:rsidP="007A018E">
      <w:pPr>
        <w:spacing w:line="360" w:lineRule="auto"/>
        <w:rPr>
          <w:szCs w:val="24"/>
          <w:rtl/>
        </w:rPr>
      </w:pPr>
    </w:p>
    <w:p w14:paraId="141D8F06" w14:textId="77777777" w:rsidR="007A018E" w:rsidRPr="00900B1C" w:rsidRDefault="007A018E" w:rsidP="007A018E">
      <w:pPr>
        <w:spacing w:line="360" w:lineRule="auto"/>
        <w:rPr>
          <w:szCs w:val="24"/>
          <w:rtl/>
        </w:rPr>
      </w:pPr>
    </w:p>
    <w:p w14:paraId="4D049E7D" w14:textId="77777777" w:rsidR="007A018E" w:rsidRPr="00900B1C" w:rsidRDefault="007A018E" w:rsidP="007A018E">
      <w:pPr>
        <w:ind w:left="6258" w:firstLine="222"/>
        <w:jc w:val="center"/>
        <w:rPr>
          <w:b/>
          <w:bCs/>
          <w:szCs w:val="24"/>
          <w:u w:val="single"/>
          <w:rtl/>
        </w:rPr>
      </w:pPr>
      <w:r w:rsidRPr="00900B1C">
        <w:rPr>
          <w:rFonts w:hint="cs"/>
          <w:b/>
          <w:bCs/>
          <w:szCs w:val="24"/>
          <w:u w:val="single"/>
          <w:rtl/>
        </w:rPr>
        <w:t>נספח</w:t>
      </w:r>
      <w:r w:rsidRPr="00900B1C">
        <w:rPr>
          <w:b/>
          <w:bCs/>
          <w:szCs w:val="24"/>
          <w:u w:val="single"/>
          <w:rtl/>
        </w:rPr>
        <w:t xml:space="preserve"> </w:t>
      </w:r>
      <w:r>
        <w:rPr>
          <w:rFonts w:hint="cs"/>
          <w:b/>
          <w:bCs/>
          <w:szCs w:val="24"/>
          <w:u w:val="single"/>
          <w:rtl/>
        </w:rPr>
        <w:t>ט'</w:t>
      </w:r>
    </w:p>
    <w:p w14:paraId="4540FBEC" w14:textId="77777777" w:rsidR="007A018E" w:rsidRPr="00900B1C" w:rsidRDefault="007A018E" w:rsidP="007A018E">
      <w:pPr>
        <w:jc w:val="center"/>
        <w:rPr>
          <w:b/>
          <w:bCs/>
          <w:szCs w:val="24"/>
          <w:u w:val="single"/>
          <w:rtl/>
        </w:rPr>
      </w:pPr>
    </w:p>
    <w:p w14:paraId="690D76C1" w14:textId="77777777" w:rsidR="007A018E" w:rsidRPr="00900B1C" w:rsidRDefault="007A018E" w:rsidP="007A018E">
      <w:pPr>
        <w:jc w:val="center"/>
        <w:rPr>
          <w:b/>
          <w:bCs/>
          <w:szCs w:val="24"/>
          <w:u w:val="single"/>
          <w:rtl/>
        </w:rPr>
      </w:pPr>
    </w:p>
    <w:p w14:paraId="4491CB24" w14:textId="77777777" w:rsidR="007A018E" w:rsidRPr="00900B1C" w:rsidRDefault="007A018E" w:rsidP="007A018E">
      <w:pPr>
        <w:jc w:val="center"/>
        <w:rPr>
          <w:b/>
          <w:bCs/>
          <w:szCs w:val="24"/>
          <w:u w:val="single"/>
          <w:rtl/>
        </w:rPr>
      </w:pPr>
      <w:r w:rsidRPr="00900B1C">
        <w:rPr>
          <w:rFonts w:hint="cs"/>
          <w:b/>
          <w:bCs/>
          <w:szCs w:val="24"/>
          <w:u w:val="single"/>
          <w:rtl/>
        </w:rPr>
        <w:t>הצהרת</w:t>
      </w:r>
      <w:r w:rsidRPr="00900B1C">
        <w:rPr>
          <w:b/>
          <w:bCs/>
          <w:szCs w:val="24"/>
          <w:u w:val="single"/>
          <w:rtl/>
        </w:rPr>
        <w:t xml:space="preserve"> </w:t>
      </w:r>
      <w:r w:rsidRPr="00900B1C">
        <w:rPr>
          <w:rFonts w:hint="cs"/>
          <w:b/>
          <w:bCs/>
          <w:szCs w:val="24"/>
          <w:u w:val="single"/>
          <w:rtl/>
        </w:rPr>
        <w:t>רו</w:t>
      </w:r>
      <w:r w:rsidRPr="00900B1C">
        <w:rPr>
          <w:b/>
          <w:bCs/>
          <w:szCs w:val="24"/>
          <w:u w:val="single"/>
          <w:rtl/>
        </w:rPr>
        <w:t>"</w:t>
      </w:r>
      <w:r w:rsidRPr="00900B1C">
        <w:rPr>
          <w:rFonts w:hint="cs"/>
          <w:b/>
          <w:bCs/>
          <w:szCs w:val="24"/>
          <w:u w:val="single"/>
          <w:rtl/>
        </w:rPr>
        <w:t>ח</w:t>
      </w:r>
      <w:r w:rsidRPr="00900B1C">
        <w:rPr>
          <w:b/>
          <w:bCs/>
          <w:szCs w:val="24"/>
          <w:u w:val="single"/>
          <w:rtl/>
        </w:rPr>
        <w:t xml:space="preserve"> </w:t>
      </w:r>
      <w:r w:rsidRPr="00900B1C">
        <w:rPr>
          <w:rFonts w:hint="cs"/>
          <w:b/>
          <w:bCs/>
          <w:szCs w:val="24"/>
          <w:u w:val="single"/>
          <w:rtl/>
        </w:rPr>
        <w:t>שבשירות</w:t>
      </w:r>
      <w:r w:rsidRPr="00900B1C">
        <w:rPr>
          <w:b/>
          <w:bCs/>
          <w:szCs w:val="24"/>
          <w:u w:val="single"/>
          <w:rtl/>
        </w:rPr>
        <w:t xml:space="preserve"> </w:t>
      </w:r>
      <w:r w:rsidRPr="00900B1C">
        <w:rPr>
          <w:rFonts w:hint="cs"/>
          <w:b/>
          <w:bCs/>
          <w:szCs w:val="24"/>
          <w:u w:val="single"/>
          <w:rtl/>
        </w:rPr>
        <w:t>המציע</w:t>
      </w:r>
      <w:r w:rsidRPr="00900B1C">
        <w:rPr>
          <w:b/>
          <w:bCs/>
          <w:szCs w:val="24"/>
          <w:u w:val="single"/>
          <w:rtl/>
        </w:rPr>
        <w:t xml:space="preserve"> </w:t>
      </w:r>
      <w:r w:rsidRPr="00900B1C">
        <w:rPr>
          <w:rFonts w:hint="cs"/>
          <w:b/>
          <w:bCs/>
          <w:szCs w:val="24"/>
          <w:u w:val="single"/>
          <w:rtl/>
        </w:rPr>
        <w:t>בדבר</w:t>
      </w:r>
      <w:r w:rsidRPr="00900B1C">
        <w:rPr>
          <w:b/>
          <w:bCs/>
          <w:szCs w:val="24"/>
          <w:u w:val="single"/>
          <w:rtl/>
        </w:rPr>
        <w:t xml:space="preserve"> </w:t>
      </w:r>
      <w:r w:rsidRPr="00900B1C">
        <w:rPr>
          <w:rFonts w:hint="cs"/>
          <w:b/>
          <w:bCs/>
          <w:szCs w:val="24"/>
          <w:u w:val="single"/>
          <w:rtl/>
        </w:rPr>
        <w:t>עמידה</w:t>
      </w:r>
      <w:r w:rsidRPr="00900B1C">
        <w:rPr>
          <w:b/>
          <w:bCs/>
          <w:szCs w:val="24"/>
          <w:u w:val="single"/>
          <w:rtl/>
        </w:rPr>
        <w:t xml:space="preserve"> </w:t>
      </w:r>
      <w:r w:rsidRPr="00900B1C">
        <w:rPr>
          <w:rFonts w:hint="cs"/>
          <w:b/>
          <w:bCs/>
          <w:szCs w:val="24"/>
          <w:u w:val="single"/>
          <w:rtl/>
        </w:rPr>
        <w:t>בתנאי</w:t>
      </w:r>
      <w:r w:rsidRPr="00900B1C">
        <w:rPr>
          <w:b/>
          <w:bCs/>
          <w:szCs w:val="24"/>
          <w:u w:val="single"/>
          <w:rtl/>
        </w:rPr>
        <w:t xml:space="preserve"> </w:t>
      </w:r>
      <w:r w:rsidRPr="00900B1C">
        <w:rPr>
          <w:rFonts w:hint="cs"/>
          <w:b/>
          <w:bCs/>
          <w:szCs w:val="24"/>
          <w:u w:val="single"/>
          <w:rtl/>
        </w:rPr>
        <w:t>סף</w:t>
      </w:r>
      <w:r w:rsidRPr="00900B1C">
        <w:rPr>
          <w:b/>
          <w:bCs/>
          <w:szCs w:val="24"/>
          <w:u w:val="single"/>
          <w:rtl/>
        </w:rPr>
        <w:t xml:space="preserve"> </w:t>
      </w:r>
      <w:r w:rsidRPr="00900B1C">
        <w:rPr>
          <w:rFonts w:hint="cs"/>
          <w:b/>
          <w:bCs/>
          <w:szCs w:val="24"/>
          <w:u w:val="single"/>
          <w:rtl/>
        </w:rPr>
        <w:t>מקצועיים</w:t>
      </w:r>
    </w:p>
    <w:p w14:paraId="282AF5AD" w14:textId="77777777" w:rsidR="007A018E" w:rsidRPr="00900B1C" w:rsidRDefault="007A018E" w:rsidP="007A018E">
      <w:pPr>
        <w:jc w:val="center"/>
        <w:rPr>
          <w:b/>
          <w:bCs/>
          <w:szCs w:val="24"/>
          <w:u w:val="single"/>
          <w:rtl/>
        </w:rPr>
      </w:pPr>
      <w:r>
        <w:rPr>
          <w:rFonts w:hint="cs"/>
          <w:b/>
          <w:bCs/>
          <w:szCs w:val="24"/>
          <w:u w:val="single"/>
          <w:rtl/>
        </w:rPr>
        <w:t>ב</w:t>
      </w:r>
      <w:r>
        <w:rPr>
          <w:b/>
          <w:bCs/>
          <w:szCs w:val="24"/>
          <w:u w:val="single"/>
          <w:rtl/>
        </w:rPr>
        <w:t>הליך תחרותי 16/14</w:t>
      </w:r>
      <w:r w:rsidRPr="00900B1C">
        <w:rPr>
          <w:rFonts w:hint="cs"/>
          <w:b/>
          <w:bCs/>
          <w:szCs w:val="24"/>
          <w:u w:val="single"/>
          <w:rtl/>
        </w:rPr>
        <w:t xml:space="preserve"> </w:t>
      </w:r>
      <w:r w:rsidRPr="00900B1C">
        <w:rPr>
          <w:rFonts w:hint="eastAsia"/>
          <w:b/>
          <w:bCs/>
          <w:szCs w:val="24"/>
          <w:u w:val="single"/>
          <w:rtl/>
        </w:rPr>
        <w:t>לבחירת</w:t>
      </w:r>
      <w:r w:rsidRPr="00900B1C">
        <w:rPr>
          <w:b/>
          <w:bCs/>
          <w:szCs w:val="24"/>
          <w:u w:val="single"/>
          <w:rtl/>
        </w:rPr>
        <w:t xml:space="preserve"> </w:t>
      </w:r>
      <w:r w:rsidRPr="00900B1C">
        <w:rPr>
          <w:rFonts w:hint="cs"/>
          <w:b/>
          <w:bCs/>
          <w:szCs w:val="24"/>
          <w:u w:val="single"/>
          <w:rtl/>
        </w:rPr>
        <w:t>מפרט לאספקת אמצעי הנפקה וקידוד להתקן תדלוק אוטומטי כללי.</w:t>
      </w:r>
    </w:p>
    <w:p w14:paraId="131FC046" w14:textId="77777777" w:rsidR="007A018E" w:rsidRPr="00900B1C" w:rsidRDefault="007A018E" w:rsidP="007A018E">
      <w:pPr>
        <w:spacing w:line="360" w:lineRule="auto"/>
        <w:jc w:val="center"/>
        <w:rPr>
          <w:b/>
          <w:bCs/>
          <w:i/>
          <w:iCs/>
          <w:szCs w:val="24"/>
          <w:u w:val="single"/>
          <w:rtl/>
        </w:rPr>
      </w:pPr>
    </w:p>
    <w:p w14:paraId="441FE96A" w14:textId="77777777" w:rsidR="007A018E" w:rsidRPr="00900B1C" w:rsidRDefault="007A018E" w:rsidP="007A018E">
      <w:pPr>
        <w:jc w:val="center"/>
        <w:rPr>
          <w:rFonts w:ascii="Arial" w:hAnsi="Arial"/>
          <w:b/>
          <w:bCs/>
          <w:szCs w:val="24"/>
          <w:rtl/>
        </w:rPr>
      </w:pPr>
    </w:p>
    <w:p w14:paraId="174A52E3" w14:textId="77777777" w:rsidR="007A018E" w:rsidRPr="00900B1C" w:rsidRDefault="007A018E" w:rsidP="007A018E">
      <w:pPr>
        <w:rPr>
          <w:rFonts w:ascii="Arial" w:hAnsi="Arial"/>
          <w:szCs w:val="24"/>
          <w:rtl/>
        </w:rPr>
      </w:pPr>
    </w:p>
    <w:p w14:paraId="195A9DF7" w14:textId="77777777" w:rsidR="007A018E" w:rsidRPr="00900B1C" w:rsidRDefault="007A018E" w:rsidP="007A018E">
      <w:pPr>
        <w:spacing w:line="360" w:lineRule="auto"/>
        <w:jc w:val="both"/>
        <w:rPr>
          <w:szCs w:val="24"/>
          <w:rtl/>
        </w:rPr>
      </w:pPr>
    </w:p>
    <w:p w14:paraId="446ADBDB" w14:textId="77777777" w:rsidR="007A018E" w:rsidRPr="00900B1C" w:rsidRDefault="007A018E" w:rsidP="007A018E">
      <w:pPr>
        <w:spacing w:line="360" w:lineRule="auto"/>
        <w:jc w:val="both"/>
        <w:rPr>
          <w:szCs w:val="24"/>
          <w:rtl/>
        </w:rPr>
      </w:pPr>
      <w:r w:rsidRPr="00900B1C">
        <w:rPr>
          <w:rFonts w:hint="cs"/>
          <w:szCs w:val="24"/>
          <w:rtl/>
        </w:rPr>
        <w:t>אני</w:t>
      </w:r>
      <w:r w:rsidRPr="00900B1C">
        <w:rPr>
          <w:szCs w:val="24"/>
          <w:rtl/>
        </w:rPr>
        <w:t xml:space="preserve"> </w:t>
      </w:r>
      <w:r w:rsidRPr="00900B1C">
        <w:rPr>
          <w:rFonts w:hint="cs"/>
          <w:szCs w:val="24"/>
          <w:rtl/>
        </w:rPr>
        <w:t>הח</w:t>
      </w:r>
      <w:r w:rsidRPr="00900B1C">
        <w:rPr>
          <w:szCs w:val="24"/>
          <w:rtl/>
        </w:rPr>
        <w:t>"</w:t>
      </w:r>
      <w:r w:rsidRPr="00900B1C">
        <w:rPr>
          <w:rFonts w:hint="cs"/>
          <w:szCs w:val="24"/>
          <w:rtl/>
        </w:rPr>
        <w:t>מ</w:t>
      </w:r>
      <w:r w:rsidRPr="00900B1C">
        <w:rPr>
          <w:szCs w:val="24"/>
          <w:rtl/>
        </w:rPr>
        <w:t xml:space="preserve">, __________________, </w:t>
      </w:r>
      <w:r w:rsidRPr="00900B1C">
        <w:rPr>
          <w:rFonts w:hint="cs"/>
          <w:szCs w:val="24"/>
          <w:rtl/>
        </w:rPr>
        <w:t>רו</w:t>
      </w:r>
      <w:r w:rsidRPr="00900B1C">
        <w:rPr>
          <w:szCs w:val="24"/>
          <w:rtl/>
        </w:rPr>
        <w:t>"</w:t>
      </w:r>
      <w:r w:rsidRPr="00900B1C">
        <w:rPr>
          <w:rFonts w:hint="cs"/>
          <w:szCs w:val="24"/>
          <w:rtl/>
        </w:rPr>
        <w:t>ח</w:t>
      </w:r>
      <w:r w:rsidRPr="00900B1C">
        <w:rPr>
          <w:szCs w:val="24"/>
          <w:rtl/>
        </w:rPr>
        <w:t xml:space="preserve"> </w:t>
      </w:r>
      <w:r w:rsidRPr="00900B1C">
        <w:rPr>
          <w:rFonts w:hint="cs"/>
          <w:szCs w:val="24"/>
          <w:rtl/>
        </w:rPr>
        <w:t>המבקר</w:t>
      </w:r>
      <w:r w:rsidRPr="00900B1C">
        <w:rPr>
          <w:szCs w:val="24"/>
          <w:rtl/>
        </w:rPr>
        <w:t xml:space="preserve"> </w:t>
      </w:r>
      <w:r w:rsidRPr="00900B1C">
        <w:rPr>
          <w:rFonts w:hint="cs"/>
          <w:szCs w:val="24"/>
          <w:rtl/>
        </w:rPr>
        <w:t>את</w:t>
      </w:r>
      <w:r w:rsidRPr="00900B1C">
        <w:rPr>
          <w:szCs w:val="24"/>
          <w:rtl/>
        </w:rPr>
        <w:t xml:space="preserve"> ______________________ </w:t>
      </w:r>
      <w:r w:rsidRPr="00900B1C">
        <w:rPr>
          <w:rFonts w:hint="cs"/>
          <w:szCs w:val="24"/>
          <w:rtl/>
        </w:rPr>
        <w:t>מספר</w:t>
      </w:r>
      <w:r w:rsidRPr="00900B1C">
        <w:rPr>
          <w:szCs w:val="24"/>
          <w:rtl/>
        </w:rPr>
        <w:t xml:space="preserve"> _______________________ (</w:t>
      </w:r>
      <w:r w:rsidRPr="00900B1C">
        <w:rPr>
          <w:rFonts w:hint="cs"/>
          <w:szCs w:val="24"/>
          <w:rtl/>
        </w:rPr>
        <w:t>להלן</w:t>
      </w:r>
      <w:r w:rsidRPr="00900B1C">
        <w:rPr>
          <w:szCs w:val="24"/>
          <w:rtl/>
        </w:rPr>
        <w:t>: "</w:t>
      </w:r>
      <w:r w:rsidRPr="00900B1C">
        <w:rPr>
          <w:rFonts w:hint="cs"/>
          <w:b/>
          <w:bCs/>
          <w:szCs w:val="24"/>
          <w:rtl/>
        </w:rPr>
        <w:t>המציע</w:t>
      </w:r>
      <w:r w:rsidRPr="00900B1C">
        <w:rPr>
          <w:szCs w:val="24"/>
          <w:rtl/>
        </w:rPr>
        <w:t xml:space="preserve">")  </w:t>
      </w:r>
      <w:r w:rsidRPr="00900B1C">
        <w:rPr>
          <w:rFonts w:hint="cs"/>
          <w:szCs w:val="24"/>
          <w:rtl/>
        </w:rPr>
        <w:t>מאשר</w:t>
      </w:r>
      <w:r w:rsidRPr="00900B1C">
        <w:rPr>
          <w:szCs w:val="24"/>
          <w:rtl/>
        </w:rPr>
        <w:t xml:space="preserve"> </w:t>
      </w:r>
      <w:r w:rsidRPr="00900B1C">
        <w:rPr>
          <w:rFonts w:hint="cs"/>
          <w:szCs w:val="24"/>
          <w:rtl/>
        </w:rPr>
        <w:t>בזאת</w:t>
      </w:r>
      <w:r w:rsidRPr="00900B1C">
        <w:rPr>
          <w:szCs w:val="24"/>
          <w:rtl/>
        </w:rPr>
        <w:t xml:space="preserve"> </w:t>
      </w:r>
      <w:r w:rsidRPr="00900B1C">
        <w:rPr>
          <w:rFonts w:hint="cs"/>
          <w:szCs w:val="24"/>
          <w:rtl/>
        </w:rPr>
        <w:t>כי</w:t>
      </w:r>
      <w:r w:rsidRPr="00900B1C">
        <w:rPr>
          <w:szCs w:val="24"/>
          <w:rtl/>
        </w:rPr>
        <w:t>:</w:t>
      </w:r>
    </w:p>
    <w:p w14:paraId="52813334" w14:textId="77777777" w:rsidR="007A018E" w:rsidRPr="00900B1C" w:rsidRDefault="007A018E" w:rsidP="007A018E">
      <w:pPr>
        <w:spacing w:line="360" w:lineRule="auto"/>
        <w:jc w:val="both"/>
        <w:rPr>
          <w:szCs w:val="24"/>
          <w:rtl/>
        </w:rPr>
      </w:pPr>
    </w:p>
    <w:p w14:paraId="41963924" w14:textId="77777777" w:rsidR="007A018E" w:rsidRPr="00900B1C" w:rsidRDefault="007A018E" w:rsidP="007A018E">
      <w:pPr>
        <w:spacing w:line="360" w:lineRule="auto"/>
        <w:jc w:val="both"/>
        <w:rPr>
          <w:szCs w:val="24"/>
          <w:rtl/>
        </w:rPr>
      </w:pPr>
    </w:p>
    <w:p w14:paraId="3B1AFF75" w14:textId="77777777" w:rsidR="007A018E" w:rsidRPr="00900B1C" w:rsidRDefault="007A018E" w:rsidP="007A018E">
      <w:pPr>
        <w:pStyle w:val="2"/>
        <w:ind w:right="1134"/>
        <w:rPr>
          <w:sz w:val="24"/>
          <w:rtl/>
        </w:rPr>
      </w:pPr>
      <w:r w:rsidRPr="00900B1C">
        <w:rPr>
          <w:rFonts w:hint="cs"/>
          <w:sz w:val="24"/>
          <w:rtl/>
        </w:rPr>
        <w:t xml:space="preserve">המציע הינו בעל ניסיון של 3 שנים לפחות בייצור ומכירה של התקני תדלוק אוטומטיים, אשר </w:t>
      </w:r>
      <w:r w:rsidRPr="00900B1C">
        <w:rPr>
          <w:rFonts w:hint="eastAsia"/>
          <w:sz w:val="24"/>
          <w:rtl/>
        </w:rPr>
        <w:t>הותקנו</w:t>
      </w:r>
      <w:r w:rsidRPr="00900B1C">
        <w:rPr>
          <w:sz w:val="24"/>
          <w:rtl/>
        </w:rPr>
        <w:t xml:space="preserve"> </w:t>
      </w:r>
      <w:r w:rsidRPr="00900B1C">
        <w:rPr>
          <w:rFonts w:hint="eastAsia"/>
          <w:sz w:val="24"/>
          <w:rtl/>
        </w:rPr>
        <w:t>בהצלחה</w:t>
      </w:r>
      <w:r w:rsidRPr="00900B1C">
        <w:rPr>
          <w:rFonts w:hint="cs"/>
          <w:sz w:val="24"/>
          <w:rtl/>
        </w:rPr>
        <w:t xml:space="preserve"> ב–250 פיות תדלוק לפחות בתחנות בתדלוק וכן ב– 15,000 כלי רכב לכל הפחות.</w:t>
      </w:r>
    </w:p>
    <w:p w14:paraId="15C6FC21" w14:textId="77777777" w:rsidR="007A018E" w:rsidRPr="00900B1C" w:rsidRDefault="007A018E" w:rsidP="007A018E">
      <w:pPr>
        <w:pStyle w:val="2"/>
        <w:ind w:right="1134"/>
        <w:rPr>
          <w:sz w:val="24"/>
          <w:rtl/>
        </w:rPr>
      </w:pPr>
      <w:r w:rsidRPr="00900B1C">
        <w:rPr>
          <w:rFonts w:hint="eastAsia"/>
          <w:sz w:val="24"/>
          <w:rtl/>
        </w:rPr>
        <w:t>המציע</w:t>
      </w:r>
      <w:r w:rsidRPr="00900B1C">
        <w:rPr>
          <w:rFonts w:hint="cs"/>
          <w:sz w:val="24"/>
          <w:rtl/>
        </w:rPr>
        <w:t xml:space="preserve"> מספק שירות ללקוחותיו, בין ישירות, בין באמצעות אחר,</w:t>
      </w:r>
      <w:r w:rsidRPr="00900B1C">
        <w:rPr>
          <w:sz w:val="24"/>
          <w:rtl/>
        </w:rPr>
        <w:t xml:space="preserve"> </w:t>
      </w:r>
      <w:r w:rsidRPr="00900B1C">
        <w:rPr>
          <w:rFonts w:hint="cs"/>
          <w:sz w:val="24"/>
          <w:rtl/>
        </w:rPr>
        <w:t>בפריסה ארצית בכל אחד מ–6 המחוזות של משרד הפנים.</w:t>
      </w:r>
    </w:p>
    <w:p w14:paraId="0DC3428D" w14:textId="77777777" w:rsidR="007A018E" w:rsidRPr="00900B1C" w:rsidRDefault="007A018E" w:rsidP="007A018E">
      <w:pPr>
        <w:rPr>
          <w:szCs w:val="24"/>
          <w:lang w:eastAsia="he-IL"/>
        </w:rPr>
      </w:pPr>
    </w:p>
    <w:p w14:paraId="16DCD66B" w14:textId="77777777" w:rsidR="007A018E" w:rsidRPr="00900B1C" w:rsidRDefault="007A018E" w:rsidP="007A018E">
      <w:pPr>
        <w:pStyle w:val="2"/>
        <w:ind w:right="1134"/>
        <w:rPr>
          <w:sz w:val="24"/>
          <w:rtl/>
        </w:rPr>
      </w:pPr>
      <w:r w:rsidRPr="00900B1C">
        <w:rPr>
          <w:rFonts w:hint="cs"/>
          <w:sz w:val="24"/>
          <w:rtl/>
        </w:rPr>
        <w:t xml:space="preserve">המציע אינו חברת דלק, כהגדרתה בחוק ההסדרים במשק המדינה (תיקוני חקיקה להשגת יעדי התקציב והמדיניות הכלכלית לשנת הכספים 2001) התשס"א–2001, או תאגיד שבבעלות חברת דלק. </w:t>
      </w:r>
    </w:p>
    <w:p w14:paraId="311A8D61" w14:textId="77777777" w:rsidR="007A018E" w:rsidRPr="00900B1C" w:rsidRDefault="007A018E" w:rsidP="007A018E">
      <w:pPr>
        <w:rPr>
          <w:szCs w:val="24"/>
          <w:rtl/>
          <w:lang w:eastAsia="he-IL"/>
        </w:rPr>
      </w:pPr>
    </w:p>
    <w:p w14:paraId="62AE9927" w14:textId="77777777" w:rsidR="007A018E" w:rsidRPr="00900B1C" w:rsidRDefault="007A018E" w:rsidP="007A018E">
      <w:pPr>
        <w:rPr>
          <w:szCs w:val="24"/>
          <w:rtl/>
        </w:rPr>
      </w:pPr>
    </w:p>
    <w:p w14:paraId="5F3661FB" w14:textId="77777777" w:rsidR="007A018E" w:rsidRPr="00900B1C" w:rsidRDefault="007A018E" w:rsidP="007A018E">
      <w:pPr>
        <w:spacing w:line="360" w:lineRule="auto"/>
        <w:jc w:val="both"/>
        <w:rPr>
          <w:szCs w:val="24"/>
          <w:rtl/>
        </w:rPr>
      </w:pPr>
    </w:p>
    <w:p w14:paraId="4459BAD7" w14:textId="77777777" w:rsidR="007A018E" w:rsidRPr="00900B1C" w:rsidRDefault="007A018E" w:rsidP="007A018E">
      <w:pPr>
        <w:spacing w:line="360" w:lineRule="auto"/>
        <w:jc w:val="both"/>
        <w:rPr>
          <w:szCs w:val="24"/>
          <w:rtl/>
        </w:rPr>
      </w:pPr>
    </w:p>
    <w:p w14:paraId="4161B015" w14:textId="77777777" w:rsidR="007A018E" w:rsidRPr="00900B1C" w:rsidRDefault="007A018E" w:rsidP="007A018E">
      <w:pPr>
        <w:spacing w:line="360" w:lineRule="auto"/>
        <w:jc w:val="both"/>
        <w:rPr>
          <w:szCs w:val="24"/>
          <w:rtl/>
        </w:rPr>
      </w:pPr>
    </w:p>
    <w:p w14:paraId="5BACF7A2" w14:textId="77777777" w:rsidR="007A018E" w:rsidRPr="00900B1C" w:rsidRDefault="007A018E" w:rsidP="007A018E">
      <w:pPr>
        <w:spacing w:line="360" w:lineRule="auto"/>
        <w:ind w:left="746"/>
        <w:jc w:val="both"/>
        <w:rPr>
          <w:szCs w:val="24"/>
          <w:rtl/>
        </w:rPr>
      </w:pPr>
      <w:r w:rsidRPr="00900B1C">
        <w:rPr>
          <w:szCs w:val="24"/>
          <w:rtl/>
        </w:rPr>
        <w:t>___________  _______________     ____________            _____________</w:t>
      </w:r>
    </w:p>
    <w:p w14:paraId="15A4F22C" w14:textId="77777777" w:rsidR="007A018E" w:rsidRPr="00900B1C" w:rsidRDefault="007A018E" w:rsidP="007A018E">
      <w:pPr>
        <w:spacing w:line="360" w:lineRule="auto"/>
        <w:ind w:left="746"/>
        <w:rPr>
          <w:szCs w:val="24"/>
          <w:rtl/>
        </w:rPr>
      </w:pPr>
      <w:r w:rsidRPr="00900B1C">
        <w:rPr>
          <w:szCs w:val="24"/>
          <w:rtl/>
        </w:rPr>
        <w:t xml:space="preserve">     </w:t>
      </w:r>
      <w:r w:rsidRPr="00900B1C">
        <w:rPr>
          <w:rFonts w:hint="cs"/>
          <w:szCs w:val="24"/>
          <w:rtl/>
        </w:rPr>
        <w:t>תאריך</w:t>
      </w:r>
      <w:r w:rsidRPr="00900B1C">
        <w:rPr>
          <w:szCs w:val="24"/>
          <w:rtl/>
        </w:rPr>
        <w:t xml:space="preserve">                    </w:t>
      </w:r>
      <w:r w:rsidRPr="00900B1C">
        <w:rPr>
          <w:rFonts w:hint="cs"/>
          <w:szCs w:val="24"/>
          <w:rtl/>
        </w:rPr>
        <w:t>שם</w:t>
      </w:r>
      <w:r w:rsidRPr="00900B1C">
        <w:rPr>
          <w:szCs w:val="24"/>
          <w:rtl/>
        </w:rPr>
        <w:t xml:space="preserve"> </w:t>
      </w:r>
      <w:r w:rsidRPr="00900B1C">
        <w:rPr>
          <w:rFonts w:hint="cs"/>
          <w:szCs w:val="24"/>
          <w:rtl/>
        </w:rPr>
        <w:t>רו</w:t>
      </w:r>
      <w:r w:rsidRPr="00900B1C">
        <w:rPr>
          <w:szCs w:val="24"/>
          <w:rtl/>
        </w:rPr>
        <w:t>"</w:t>
      </w:r>
      <w:r w:rsidRPr="00900B1C">
        <w:rPr>
          <w:rFonts w:hint="cs"/>
          <w:szCs w:val="24"/>
          <w:rtl/>
        </w:rPr>
        <w:t>ח</w:t>
      </w:r>
      <w:r w:rsidRPr="00900B1C">
        <w:rPr>
          <w:szCs w:val="24"/>
          <w:rtl/>
        </w:rPr>
        <w:t xml:space="preserve">                          </w:t>
      </w:r>
      <w:r w:rsidRPr="00900B1C">
        <w:rPr>
          <w:rFonts w:hint="cs"/>
          <w:szCs w:val="24"/>
          <w:rtl/>
        </w:rPr>
        <w:t>חתימה</w:t>
      </w:r>
      <w:r w:rsidRPr="00900B1C">
        <w:rPr>
          <w:szCs w:val="24"/>
          <w:rtl/>
        </w:rPr>
        <w:t xml:space="preserve">                             </w:t>
      </w:r>
      <w:r w:rsidRPr="00900B1C">
        <w:rPr>
          <w:rFonts w:hint="cs"/>
          <w:szCs w:val="24"/>
          <w:rtl/>
        </w:rPr>
        <w:t>חותמת</w:t>
      </w:r>
    </w:p>
    <w:p w14:paraId="73EB402C" w14:textId="77777777" w:rsidR="007A018E" w:rsidRPr="00900B1C" w:rsidRDefault="007A018E" w:rsidP="007A018E">
      <w:pPr>
        <w:spacing w:line="360" w:lineRule="auto"/>
        <w:rPr>
          <w:szCs w:val="24"/>
          <w:rtl/>
        </w:rPr>
      </w:pPr>
    </w:p>
    <w:p w14:paraId="2309CF0C" w14:textId="77777777" w:rsidR="007A018E" w:rsidRPr="00900B1C" w:rsidRDefault="007A018E" w:rsidP="007A018E">
      <w:pPr>
        <w:spacing w:line="360" w:lineRule="auto"/>
        <w:rPr>
          <w:szCs w:val="24"/>
          <w:rtl/>
        </w:rPr>
      </w:pPr>
    </w:p>
    <w:p w14:paraId="4A58CAF6" w14:textId="77777777" w:rsidR="007A018E" w:rsidRPr="00900B1C" w:rsidRDefault="007A018E" w:rsidP="007A018E">
      <w:pPr>
        <w:spacing w:line="360" w:lineRule="auto"/>
        <w:rPr>
          <w:szCs w:val="24"/>
          <w:rtl/>
        </w:rPr>
      </w:pPr>
    </w:p>
    <w:p w14:paraId="4B6F23C5" w14:textId="77777777" w:rsidR="007A018E" w:rsidRPr="00900B1C" w:rsidRDefault="007A018E" w:rsidP="007A018E">
      <w:pPr>
        <w:bidi w:val="0"/>
        <w:spacing w:line="360" w:lineRule="auto"/>
        <w:rPr>
          <w:b/>
          <w:bCs/>
          <w:szCs w:val="24"/>
          <w:u w:val="single"/>
        </w:rPr>
      </w:pPr>
    </w:p>
    <w:p w14:paraId="01BC25B2" w14:textId="77777777" w:rsidR="007A018E" w:rsidRPr="00900B1C" w:rsidRDefault="007A018E" w:rsidP="007A018E">
      <w:pPr>
        <w:spacing w:before="120" w:after="120" w:line="360" w:lineRule="auto"/>
        <w:jc w:val="center"/>
        <w:rPr>
          <w:b/>
          <w:bCs/>
          <w:szCs w:val="24"/>
          <w:u w:val="single"/>
          <w:rtl/>
        </w:rPr>
      </w:pPr>
    </w:p>
    <w:p w14:paraId="29FECB13" w14:textId="77777777" w:rsidR="007A018E" w:rsidRPr="00900B1C" w:rsidRDefault="007A018E" w:rsidP="007A018E">
      <w:pPr>
        <w:spacing w:before="120" w:after="120" w:line="360" w:lineRule="auto"/>
        <w:jc w:val="center"/>
        <w:rPr>
          <w:b/>
          <w:bCs/>
          <w:szCs w:val="24"/>
          <w:u w:val="single"/>
          <w:rtl/>
        </w:rPr>
      </w:pPr>
    </w:p>
    <w:p w14:paraId="2EC14E3B" w14:textId="77777777" w:rsidR="007A018E" w:rsidRPr="00900B1C" w:rsidRDefault="007A018E" w:rsidP="007A018E">
      <w:pPr>
        <w:spacing w:before="120" w:after="120" w:line="360" w:lineRule="auto"/>
        <w:jc w:val="center"/>
        <w:rPr>
          <w:b/>
          <w:bCs/>
          <w:szCs w:val="24"/>
          <w:u w:val="single"/>
          <w:rtl/>
        </w:rPr>
      </w:pPr>
    </w:p>
    <w:p w14:paraId="48E2EC00" w14:textId="77777777" w:rsidR="007A018E" w:rsidRPr="00900B1C" w:rsidRDefault="007A018E" w:rsidP="007A018E">
      <w:pPr>
        <w:spacing w:before="120" w:after="120" w:line="360" w:lineRule="auto"/>
        <w:ind w:left="5040" w:firstLine="720"/>
        <w:jc w:val="center"/>
        <w:rPr>
          <w:b/>
          <w:bCs/>
          <w:szCs w:val="24"/>
          <w:u w:val="single"/>
          <w:rtl/>
        </w:rPr>
      </w:pPr>
      <w:r>
        <w:rPr>
          <w:rFonts w:hint="cs"/>
          <w:b/>
          <w:bCs/>
          <w:szCs w:val="24"/>
          <w:u w:val="single"/>
          <w:rtl/>
        </w:rPr>
        <w:t>נספח י'</w:t>
      </w:r>
    </w:p>
    <w:p w14:paraId="4484892D" w14:textId="77777777" w:rsidR="007A018E" w:rsidRPr="00900B1C" w:rsidRDefault="007A018E" w:rsidP="007A018E">
      <w:pPr>
        <w:spacing w:before="120" w:after="120" w:line="360" w:lineRule="auto"/>
        <w:jc w:val="center"/>
        <w:rPr>
          <w:b/>
          <w:bCs/>
          <w:szCs w:val="24"/>
          <w:u w:val="single"/>
          <w:rtl/>
        </w:rPr>
      </w:pPr>
      <w:r w:rsidRPr="00900B1C">
        <w:rPr>
          <w:rFonts w:hint="cs"/>
          <w:b/>
          <w:bCs/>
          <w:szCs w:val="24"/>
          <w:u w:val="single"/>
          <w:rtl/>
        </w:rPr>
        <w:t xml:space="preserve">התחייבות בדבר שמירת סודיות </w:t>
      </w:r>
    </w:p>
    <w:p w14:paraId="2B8F60A3" w14:textId="77777777" w:rsidR="007A018E" w:rsidRPr="00900B1C" w:rsidRDefault="007A018E" w:rsidP="007A018E">
      <w:pPr>
        <w:spacing w:before="120" w:after="120" w:line="360" w:lineRule="auto"/>
        <w:jc w:val="center"/>
        <w:rPr>
          <w:b/>
          <w:bCs/>
          <w:szCs w:val="24"/>
          <w:u w:val="single"/>
          <w:rtl/>
        </w:rPr>
      </w:pPr>
    </w:p>
    <w:p w14:paraId="367B0629" w14:textId="77777777" w:rsidR="007A018E" w:rsidRPr="00900B1C" w:rsidRDefault="007A018E" w:rsidP="007A018E">
      <w:pPr>
        <w:spacing w:before="120" w:after="120" w:line="360" w:lineRule="auto"/>
        <w:jc w:val="both"/>
        <w:rPr>
          <w:szCs w:val="24"/>
          <w:rtl/>
        </w:rPr>
      </w:pPr>
      <w:r w:rsidRPr="00900B1C">
        <w:rPr>
          <w:rFonts w:hint="cs"/>
          <w:szCs w:val="24"/>
          <w:rtl/>
        </w:rPr>
        <w:t>אני הח"מ _______________ ת.ז. מס' __________________ מורשה חתימה מטעם _______ שמספרו __________________ (להלן "המציע") מתחייב בזאת בכתב כדלקמן:</w:t>
      </w:r>
    </w:p>
    <w:p w14:paraId="28A82E89" w14:textId="77777777" w:rsidR="007A018E" w:rsidRPr="00900B1C" w:rsidRDefault="007A018E" w:rsidP="007A018E">
      <w:pPr>
        <w:spacing w:line="360" w:lineRule="auto"/>
        <w:jc w:val="both"/>
        <w:rPr>
          <w:i/>
          <w:iCs/>
          <w:szCs w:val="24"/>
        </w:rPr>
      </w:pPr>
      <w:r w:rsidRPr="00900B1C">
        <w:rPr>
          <w:szCs w:val="24"/>
          <w:rtl/>
        </w:rPr>
        <w:t xml:space="preserve">לשמור על סודיות גמורה ומוחלטת של המידע ו/או כל הקשור או הנובע ממתן השירותים </w:t>
      </w:r>
      <w:r w:rsidRPr="00900B1C">
        <w:rPr>
          <w:rFonts w:hint="cs"/>
          <w:szCs w:val="24"/>
          <w:rtl/>
        </w:rPr>
        <w:t xml:space="preserve">במסגרת הליך בחירת </w:t>
      </w:r>
      <w:r w:rsidRPr="00900B1C">
        <w:rPr>
          <w:rFonts w:ascii="Arial" w:hAnsi="Arial" w:hint="cs"/>
          <w:szCs w:val="24"/>
          <w:rtl/>
        </w:rPr>
        <w:t>מפרט לאספקת אמצעי הנפקה וקידוד להתקן תדלוק אוטומטי כללי</w:t>
      </w:r>
      <w:r w:rsidRPr="00900B1C">
        <w:rPr>
          <w:rFonts w:hint="cs"/>
          <w:szCs w:val="24"/>
          <w:rtl/>
        </w:rPr>
        <w:t xml:space="preserve"> (להלן: "</w:t>
      </w:r>
      <w:r w:rsidRPr="00900B1C">
        <w:rPr>
          <w:rFonts w:hint="eastAsia"/>
          <w:b/>
          <w:bCs/>
          <w:szCs w:val="24"/>
          <w:rtl/>
        </w:rPr>
        <w:t>השירותים</w:t>
      </w:r>
      <w:r w:rsidRPr="00900B1C">
        <w:rPr>
          <w:rFonts w:hint="cs"/>
          <w:szCs w:val="24"/>
          <w:rtl/>
        </w:rPr>
        <w:t>").</w:t>
      </w:r>
    </w:p>
    <w:p w14:paraId="570DF6DD" w14:textId="77777777" w:rsidR="007A018E" w:rsidRPr="00900B1C" w:rsidRDefault="007A018E" w:rsidP="007A018E">
      <w:pPr>
        <w:widowControl w:val="0"/>
        <w:numPr>
          <w:ilvl w:val="0"/>
          <w:numId w:val="11"/>
        </w:numPr>
        <w:tabs>
          <w:tab w:val="clear" w:pos="360"/>
        </w:tabs>
        <w:adjustRightInd w:val="0"/>
        <w:spacing w:before="120" w:after="120" w:line="360" w:lineRule="auto"/>
        <w:ind w:right="0"/>
        <w:jc w:val="both"/>
        <w:textAlignment w:val="baseline"/>
        <w:rPr>
          <w:szCs w:val="24"/>
          <w:rtl/>
        </w:rPr>
      </w:pPr>
      <w:r w:rsidRPr="00900B1C">
        <w:rPr>
          <w:szCs w:val="24"/>
          <w:rtl/>
        </w:rPr>
        <w:t>להשתמש במידע אך ורק למטרה שלשמה נמסר או הובא לידיעתי במסגרת מתן השירותים, ו</w:t>
      </w:r>
      <w:r w:rsidRPr="00900B1C">
        <w:rPr>
          <w:rFonts w:hint="cs"/>
          <w:szCs w:val="24"/>
          <w:rtl/>
        </w:rPr>
        <w:t xml:space="preserve">בכפוף לאמור לעיל, </w:t>
      </w:r>
      <w:r w:rsidRPr="00900B1C">
        <w:rPr>
          <w:szCs w:val="24"/>
          <w:rtl/>
        </w:rPr>
        <w:t xml:space="preserve">לא להשתמש במידע </w:t>
      </w:r>
      <w:r w:rsidRPr="00900B1C">
        <w:rPr>
          <w:rFonts w:hint="cs"/>
          <w:szCs w:val="24"/>
          <w:rtl/>
        </w:rPr>
        <w:t xml:space="preserve">או לנצלו </w:t>
      </w:r>
      <w:r w:rsidRPr="00900B1C">
        <w:rPr>
          <w:szCs w:val="24"/>
          <w:rtl/>
        </w:rPr>
        <w:t>ל</w:t>
      </w:r>
      <w:r w:rsidRPr="00900B1C">
        <w:rPr>
          <w:rFonts w:hint="cs"/>
          <w:szCs w:val="24"/>
          <w:rtl/>
        </w:rPr>
        <w:t>טובת המציע</w:t>
      </w:r>
      <w:r w:rsidRPr="00900B1C">
        <w:rPr>
          <w:szCs w:val="24"/>
          <w:rtl/>
        </w:rPr>
        <w:t xml:space="preserve"> לכל שימוש עצמי אחר שלא בהתאם לאמור לעיל</w:t>
      </w:r>
      <w:r w:rsidRPr="00900B1C">
        <w:rPr>
          <w:rFonts w:hint="cs"/>
          <w:szCs w:val="24"/>
          <w:rtl/>
        </w:rPr>
        <w:t xml:space="preserve">, וכן לא לגרום או לאפשר לאחרים לנצל, בכל דרך או אופן שהם, את המידע. </w:t>
      </w:r>
    </w:p>
    <w:p w14:paraId="4DC465DC"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szCs w:val="24"/>
          <w:rtl/>
        </w:rPr>
        <w:t xml:space="preserve">ומבלי לפגוע בכלליות האמור לעיל, הנני מתחייב לא </w:t>
      </w:r>
      <w:r w:rsidRPr="00900B1C">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900B1C">
        <w:rPr>
          <w:szCs w:val="24"/>
          <w:rtl/>
        </w:rPr>
        <w:t xml:space="preserve">לא </w:t>
      </w:r>
      <w:r w:rsidRPr="00900B1C">
        <w:rPr>
          <w:rFonts w:hint="cs"/>
          <w:szCs w:val="24"/>
          <w:rtl/>
        </w:rPr>
        <w:t>לה</w:t>
      </w:r>
      <w:r w:rsidRPr="00900B1C">
        <w:rPr>
          <w:szCs w:val="24"/>
          <w:rtl/>
        </w:rPr>
        <w:t>וציא מחזקתי את המידע או כל חומר כתוב אחר או כל חפץ או דבר, בין ישיר ובין עקיף, לצד כל שהוא</w:t>
      </w:r>
      <w:r w:rsidRPr="00900B1C">
        <w:rPr>
          <w:rFonts w:hint="cs"/>
          <w:szCs w:val="24"/>
          <w:rtl/>
        </w:rPr>
        <w:t>, למעט מימי שאישר בכתב מנהל מינהל הדלק.</w:t>
      </w:r>
    </w:p>
    <w:p w14:paraId="02848024"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szCs w:val="24"/>
          <w:rtl/>
        </w:rPr>
        <w:t>לנקוט אמצעי זהירות קפדנית ולעשות את כל הדרוש כדי לקיים את התחייבותי על פי התחייבות זו</w:t>
      </w:r>
      <w:r w:rsidRPr="00900B1C">
        <w:rPr>
          <w:rFonts w:hint="cs"/>
          <w:szCs w:val="24"/>
          <w:rtl/>
        </w:rPr>
        <w:t xml:space="preserve"> לרבות שמירת על סודיות המידע, בין השאר, לנקוט בכל אמצעי הזהירות הנדרשים </w:t>
      </w:r>
      <w:r w:rsidRPr="00900B1C">
        <w:rPr>
          <w:szCs w:val="24"/>
          <w:rtl/>
        </w:rPr>
        <w:t>מבחינה בטיחותית, ביטחונית, נוהלית או אחרת</w:t>
      </w:r>
      <w:r w:rsidRPr="00900B1C">
        <w:rPr>
          <w:rFonts w:hint="cs"/>
          <w:szCs w:val="24"/>
          <w:rtl/>
        </w:rPr>
        <w:t xml:space="preserve"> .</w:t>
      </w:r>
    </w:p>
    <w:p w14:paraId="3034A90A"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szCs w:val="24"/>
          <w:rtl/>
        </w:rPr>
        <w:t>להביא לידיעת עובדי</w:t>
      </w:r>
      <w:r w:rsidRPr="00900B1C">
        <w:rPr>
          <w:rFonts w:hint="cs"/>
          <w:szCs w:val="24"/>
          <w:rtl/>
        </w:rPr>
        <w:t xml:space="preserve"> המציע</w:t>
      </w:r>
      <w:r w:rsidRPr="00900B1C">
        <w:rPr>
          <w:szCs w:val="24"/>
          <w:rtl/>
        </w:rPr>
        <w:t xml:space="preserve"> או קבלני משנה</w:t>
      </w:r>
      <w:r w:rsidRPr="00900B1C">
        <w:rPr>
          <w:rFonts w:hint="cs"/>
          <w:szCs w:val="24"/>
          <w:rtl/>
        </w:rPr>
        <w:t xml:space="preserve"> שלו</w:t>
      </w:r>
      <w:r w:rsidRPr="00900B1C">
        <w:rPr>
          <w:szCs w:val="24"/>
          <w:rtl/>
        </w:rPr>
        <w:t xml:space="preserve"> או מי מטע</w:t>
      </w:r>
      <w:r w:rsidRPr="00900B1C">
        <w:rPr>
          <w:rFonts w:hint="cs"/>
          <w:szCs w:val="24"/>
          <w:rtl/>
        </w:rPr>
        <w:t>ם המציע</w:t>
      </w:r>
      <w:r w:rsidRPr="00900B1C">
        <w:rPr>
          <w:szCs w:val="24"/>
          <w:rtl/>
        </w:rPr>
        <w:t xml:space="preserve"> את האמור בהתחייבות זו לרבות חובה זו של שמירת סודיות ואת העונש על אי מילוי החובה. </w:t>
      </w:r>
    </w:p>
    <w:p w14:paraId="6F45B4CE"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0364150"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tl/>
        </w:rPr>
      </w:pPr>
      <w:r w:rsidRPr="00900B1C">
        <w:rPr>
          <w:szCs w:val="24"/>
          <w:rtl/>
        </w:rPr>
        <w:t xml:space="preserve">להחזיר לידיכם ולחזקתכם מיד כשאתבקש לכך כל חומר כתוב או אחר או חפץ שקיבלתי מכם או השייך לכם </w:t>
      </w:r>
      <w:r w:rsidRPr="00900B1C">
        <w:rPr>
          <w:rFonts w:hint="cs"/>
          <w:szCs w:val="24"/>
          <w:rtl/>
        </w:rPr>
        <w:t xml:space="preserve">או </w:t>
      </w:r>
      <w:r w:rsidRPr="00900B1C">
        <w:rPr>
          <w:szCs w:val="24"/>
          <w:rtl/>
        </w:rPr>
        <w:t xml:space="preserve">שהגיע לחזקתי או לידי עקב </w:t>
      </w:r>
      <w:r w:rsidRPr="00900B1C">
        <w:rPr>
          <w:rFonts w:hint="cs"/>
          <w:szCs w:val="24"/>
          <w:rtl/>
        </w:rPr>
        <w:t xml:space="preserve"> מתן השירותים</w:t>
      </w:r>
      <w:r w:rsidRPr="00900B1C">
        <w:rPr>
          <w:szCs w:val="24"/>
          <w:rtl/>
        </w:rPr>
        <w:t xml:space="preserve"> או שקיבלתי מכל אדם או גוף עקב </w:t>
      </w:r>
      <w:r w:rsidRPr="00900B1C">
        <w:rPr>
          <w:rFonts w:hint="cs"/>
          <w:szCs w:val="24"/>
          <w:rtl/>
        </w:rPr>
        <w:t>מתן השירותים</w:t>
      </w:r>
      <w:r w:rsidRPr="00900B1C">
        <w:rPr>
          <w:szCs w:val="24"/>
          <w:rtl/>
        </w:rPr>
        <w:t xml:space="preserve"> או חומר שהכנתי עבור</w:t>
      </w:r>
      <w:r w:rsidRPr="00900B1C">
        <w:rPr>
          <w:rFonts w:hint="cs"/>
          <w:szCs w:val="24"/>
          <w:rtl/>
        </w:rPr>
        <w:t xml:space="preserve"> המשרד</w:t>
      </w:r>
      <w:r w:rsidRPr="00900B1C">
        <w:rPr>
          <w:szCs w:val="24"/>
          <w:rtl/>
        </w:rPr>
        <w:t xml:space="preserve">. כמו כן, הנני מתחייב לא לשמור אצלי עותק כל שהוא של חומר כאמור או של </w:t>
      </w:r>
      <w:r w:rsidRPr="00900B1C">
        <w:rPr>
          <w:rFonts w:hint="cs"/>
          <w:szCs w:val="24"/>
          <w:rtl/>
        </w:rPr>
        <w:t>ה</w:t>
      </w:r>
      <w:r w:rsidRPr="00900B1C">
        <w:rPr>
          <w:szCs w:val="24"/>
          <w:rtl/>
        </w:rPr>
        <w:t xml:space="preserve">מידע. </w:t>
      </w:r>
    </w:p>
    <w:p w14:paraId="1C748B48"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szCs w:val="24"/>
          <w:rtl/>
        </w:rPr>
        <w:t xml:space="preserve">שלא לעסוק </w:t>
      </w:r>
      <w:r w:rsidRPr="00900B1C">
        <w:rPr>
          <w:rFonts w:hint="eastAsia"/>
          <w:szCs w:val="24"/>
          <w:rtl/>
        </w:rPr>
        <w:t>או</w:t>
      </w:r>
      <w:r w:rsidRPr="00900B1C">
        <w:rPr>
          <w:szCs w:val="24"/>
          <w:rtl/>
        </w:rPr>
        <w:t xml:space="preserve"> להתקשר בכל דרך שהיא בעיסוק </w:t>
      </w:r>
      <w:r w:rsidRPr="00900B1C">
        <w:rPr>
          <w:rFonts w:hint="eastAsia"/>
          <w:szCs w:val="24"/>
          <w:rtl/>
        </w:rPr>
        <w:t>שיש</w:t>
      </w:r>
      <w:r w:rsidRPr="00900B1C">
        <w:rPr>
          <w:szCs w:val="24"/>
          <w:rtl/>
        </w:rPr>
        <w:t xml:space="preserve"> בו משום פגיעה בחובות</w:t>
      </w:r>
      <w:r w:rsidRPr="00900B1C">
        <w:rPr>
          <w:rFonts w:hint="cs"/>
          <w:szCs w:val="24"/>
          <w:rtl/>
        </w:rPr>
        <w:t xml:space="preserve"> המציע או עובדיו</w:t>
      </w:r>
      <w:r w:rsidRPr="00900B1C">
        <w:rPr>
          <w:szCs w:val="24"/>
          <w:rtl/>
        </w:rPr>
        <w:t xml:space="preserve"> שלפי כתב התחייבות זה או שמכוח מתן השירותים למשרד או שבעטיו </w:t>
      </w:r>
      <w:r w:rsidRPr="00900B1C">
        <w:rPr>
          <w:rFonts w:hint="cs"/>
          <w:szCs w:val="24"/>
          <w:rtl/>
        </w:rPr>
        <w:t xml:space="preserve">המציע ועובדיו </w:t>
      </w:r>
      <w:r w:rsidRPr="00900B1C">
        <w:rPr>
          <w:szCs w:val="24"/>
          <w:rtl/>
        </w:rPr>
        <w:t>עשוי</w:t>
      </w:r>
      <w:r w:rsidRPr="00900B1C">
        <w:rPr>
          <w:rFonts w:hint="cs"/>
          <w:szCs w:val="24"/>
          <w:rtl/>
        </w:rPr>
        <w:t>ים</w:t>
      </w:r>
      <w:r w:rsidRPr="00900B1C">
        <w:rPr>
          <w:szCs w:val="24"/>
          <w:rtl/>
        </w:rPr>
        <w:t xml:space="preserve"> להימצא, במישרין או בעקיפין, במצב של ניגוד עניינים, בין מילוי תפקידי</w:t>
      </w:r>
      <w:r w:rsidRPr="00900B1C">
        <w:rPr>
          <w:rFonts w:hint="cs"/>
          <w:szCs w:val="24"/>
          <w:rtl/>
        </w:rPr>
        <w:t xml:space="preserve"> המציע ועובדיו</w:t>
      </w:r>
      <w:r w:rsidRPr="00900B1C">
        <w:rPr>
          <w:szCs w:val="24"/>
          <w:rtl/>
        </w:rPr>
        <w:t xml:space="preserve"> או עיסוקי</w:t>
      </w:r>
      <w:r w:rsidRPr="00900B1C">
        <w:rPr>
          <w:rFonts w:hint="cs"/>
          <w:szCs w:val="24"/>
          <w:rtl/>
        </w:rPr>
        <w:t>הם</w:t>
      </w:r>
      <w:r w:rsidRPr="00900B1C">
        <w:rPr>
          <w:szCs w:val="24"/>
          <w:rtl/>
        </w:rPr>
        <w:t xml:space="preserve"> במסגרת מתן השירותים למשרד לבין עניין אחר</w:t>
      </w:r>
      <w:r w:rsidRPr="00900B1C">
        <w:rPr>
          <w:b/>
          <w:bCs/>
          <w:szCs w:val="24"/>
          <w:rtl/>
        </w:rPr>
        <w:t xml:space="preserve">. </w:t>
      </w:r>
      <w:r w:rsidRPr="00900B1C">
        <w:rPr>
          <w:rFonts w:hint="cs"/>
          <w:szCs w:val="24"/>
          <w:rtl/>
        </w:rPr>
        <w:t xml:space="preserve">בכלל "עניין אחר" ייחשבו ענייני המציע, עניינם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900B1C">
        <w:rPr>
          <w:rFonts w:hint="cs"/>
          <w:b/>
          <w:bCs/>
          <w:szCs w:val="24"/>
          <w:rtl/>
        </w:rPr>
        <w:t xml:space="preserve">(להלן: "עניין אחר"). </w:t>
      </w:r>
    </w:p>
    <w:p w14:paraId="3E100E3E"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rFonts w:hint="eastAsia"/>
          <w:szCs w:val="24"/>
          <w:rtl/>
        </w:rPr>
        <w:t>בכלל</w:t>
      </w:r>
      <w:r w:rsidRPr="00900B1C">
        <w:rPr>
          <w:rFonts w:hint="cs"/>
          <w:szCs w:val="24"/>
          <w:rtl/>
        </w:rPr>
        <w:t xml:space="preserve"> </w:t>
      </w:r>
      <w:r w:rsidRPr="00900B1C">
        <w:rPr>
          <w:rFonts w:hint="eastAsia"/>
          <w:szCs w:val="24"/>
          <w:rtl/>
        </w:rPr>
        <w:t>זה</w:t>
      </w:r>
      <w:r w:rsidRPr="00900B1C">
        <w:rPr>
          <w:rFonts w:hint="cs"/>
          <w:szCs w:val="24"/>
          <w:rtl/>
        </w:rPr>
        <w:t xml:space="preserve"> </w:t>
      </w:r>
      <w:r w:rsidRPr="00900B1C">
        <w:rPr>
          <w:rFonts w:hint="eastAsia"/>
          <w:szCs w:val="24"/>
          <w:rtl/>
        </w:rPr>
        <w:t>לא</w:t>
      </w:r>
      <w:r w:rsidRPr="00900B1C">
        <w:rPr>
          <w:rFonts w:hint="cs"/>
          <w:szCs w:val="24"/>
          <w:rtl/>
        </w:rPr>
        <w:t xml:space="preserve"> </w:t>
      </w:r>
      <w:r w:rsidRPr="00900B1C">
        <w:rPr>
          <w:rFonts w:hint="eastAsia"/>
          <w:szCs w:val="24"/>
          <w:rtl/>
        </w:rPr>
        <w:t>ידוע</w:t>
      </w:r>
      <w:r w:rsidRPr="00900B1C">
        <w:rPr>
          <w:rFonts w:hint="cs"/>
          <w:szCs w:val="24"/>
          <w:rtl/>
        </w:rPr>
        <w:t xml:space="preserve"> </w:t>
      </w:r>
      <w:r w:rsidRPr="00900B1C">
        <w:rPr>
          <w:rFonts w:hint="eastAsia"/>
          <w:szCs w:val="24"/>
          <w:rtl/>
        </w:rPr>
        <w:t>לי</w:t>
      </w:r>
      <w:r w:rsidRPr="00900B1C">
        <w:rPr>
          <w:rFonts w:hint="cs"/>
          <w:szCs w:val="24"/>
          <w:rtl/>
        </w:rPr>
        <w:t xml:space="preserve"> </w:t>
      </w:r>
      <w:r w:rsidRPr="00900B1C">
        <w:rPr>
          <w:rFonts w:hint="eastAsia"/>
          <w:szCs w:val="24"/>
          <w:rtl/>
        </w:rPr>
        <w:t>על</w:t>
      </w:r>
      <w:r w:rsidRPr="00900B1C">
        <w:rPr>
          <w:rFonts w:hint="cs"/>
          <w:szCs w:val="24"/>
          <w:rtl/>
        </w:rPr>
        <w:t xml:space="preserve"> </w:t>
      </w:r>
      <w:r w:rsidRPr="00900B1C">
        <w:rPr>
          <w:rFonts w:hint="eastAsia"/>
          <w:szCs w:val="24"/>
          <w:rtl/>
        </w:rPr>
        <w:t>ניגוד</w:t>
      </w:r>
      <w:r w:rsidRPr="00900B1C">
        <w:rPr>
          <w:rFonts w:hint="cs"/>
          <w:szCs w:val="24"/>
          <w:rtl/>
        </w:rPr>
        <w:t xml:space="preserve"> </w:t>
      </w:r>
      <w:r w:rsidRPr="00900B1C">
        <w:rPr>
          <w:rFonts w:hint="eastAsia"/>
          <w:szCs w:val="24"/>
          <w:rtl/>
        </w:rPr>
        <w:t>עניינים</w:t>
      </w:r>
      <w:r w:rsidRPr="00900B1C">
        <w:rPr>
          <w:rFonts w:hint="cs"/>
          <w:szCs w:val="24"/>
          <w:rtl/>
        </w:rPr>
        <w:t xml:space="preserve"> </w:t>
      </w:r>
      <w:r w:rsidRPr="00900B1C">
        <w:rPr>
          <w:rFonts w:hint="eastAsia"/>
          <w:szCs w:val="24"/>
          <w:rtl/>
        </w:rPr>
        <w:t>קיים</w:t>
      </w:r>
      <w:r w:rsidRPr="00900B1C">
        <w:rPr>
          <w:rFonts w:hint="cs"/>
          <w:szCs w:val="24"/>
          <w:rtl/>
        </w:rPr>
        <w:t xml:space="preserve"> של המציע ושל עובדיו וקרוביהם</w:t>
      </w:r>
      <w:r w:rsidRPr="00900B1C">
        <w:rPr>
          <w:szCs w:val="24"/>
          <w:rtl/>
        </w:rPr>
        <w:t>בכל מקרה ש</w:t>
      </w:r>
      <w:r w:rsidRPr="00900B1C">
        <w:rPr>
          <w:rFonts w:hint="cs"/>
          <w:szCs w:val="24"/>
          <w:rtl/>
        </w:rPr>
        <w:t>אפר התחייבות זו לרבות בכל מקרה ש</w:t>
      </w:r>
      <w:r w:rsidRPr="00900B1C">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900B1C">
        <w:rPr>
          <w:rFonts w:hint="cs"/>
          <w:szCs w:val="24"/>
          <w:rtl/>
        </w:rPr>
        <w:t xml:space="preserve">שלא בהתאם לכתב התחייבות זה לרבות </w:t>
      </w:r>
      <w:r w:rsidRPr="00900B1C">
        <w:rPr>
          <w:szCs w:val="24"/>
          <w:rtl/>
        </w:rPr>
        <w:t>מסירתו לאחר מהווים עבירה לפי</w:t>
      </w:r>
      <w:r w:rsidRPr="00900B1C">
        <w:rPr>
          <w:rFonts w:hint="cs"/>
          <w:szCs w:val="24"/>
          <w:rtl/>
        </w:rPr>
        <w:t xml:space="preserve"> סעיף 118</w:t>
      </w:r>
      <w:r w:rsidRPr="00900B1C">
        <w:rPr>
          <w:szCs w:val="24"/>
          <w:rtl/>
        </w:rPr>
        <w:t xml:space="preserve"> חוק עונשין, התשל"ז– 1997 וחוק הגנת הפרטיות, התשמ"א– 1981. </w:t>
      </w:r>
    </w:p>
    <w:p w14:paraId="08FF2623"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rFonts w:hint="cs"/>
          <w:szCs w:val="24"/>
          <w:rtl/>
        </w:rPr>
        <w:t xml:space="preserve">הנני מצהיר כי קראתי את ההוראות בדבר שמירה על סודיות כמפורט בהוראת תכ"ם 3.99.99 נספח 17 וכי נהירות לי חובותיי מכוח סעיף 27 לחוק העונשין (בטחון המדינה, יחסי חוץ וסודות רשמיים), תשי"ז– 1957. </w:t>
      </w:r>
    </w:p>
    <w:p w14:paraId="3F66B660"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b/>
          <w:bCs/>
          <w:szCs w:val="24"/>
          <w:rtl/>
        </w:rPr>
        <w:t>התחייבותי</w:t>
      </w:r>
      <w:r w:rsidRPr="00900B1C">
        <w:rPr>
          <w:szCs w:val="24"/>
          <w:rtl/>
        </w:rPr>
        <w:t xml:space="preserve"> זו לא תפורש כיוצרת קשר אישי מכל סוג שהוא </w:t>
      </w:r>
      <w:r w:rsidRPr="00900B1C">
        <w:rPr>
          <w:b/>
          <w:bCs/>
          <w:szCs w:val="24"/>
          <w:rtl/>
        </w:rPr>
        <w:t>ביני לביניכם.</w:t>
      </w:r>
      <w:r w:rsidRPr="00900B1C">
        <w:rPr>
          <w:szCs w:val="24"/>
          <w:rtl/>
        </w:rPr>
        <w:t xml:space="preserve"> </w:t>
      </w:r>
    </w:p>
    <w:p w14:paraId="626F5A6A"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rFonts w:hint="cs"/>
          <w:szCs w:val="24"/>
          <w:rtl/>
        </w:rPr>
        <w:t xml:space="preserve">מוסכם על המציע וידוע לוו כי על העתקים של המידע, אשר התקבלו בכל דרך שהיא, יחולו כל הוראות כתב התחייבות זה.  </w:t>
      </w:r>
    </w:p>
    <w:p w14:paraId="64EC70AB"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rFonts w:hint="cs"/>
          <w:szCs w:val="24"/>
          <w:rtl/>
        </w:rPr>
        <w:t xml:space="preserve">מוסכם וידוע לי כי אין בהתחייבות זו כדי לגרוע </w:t>
      </w:r>
      <w:r w:rsidRPr="00900B1C">
        <w:rPr>
          <w:szCs w:val="24"/>
          <w:rtl/>
        </w:rPr>
        <w:t xml:space="preserve">מכל זכות או </w:t>
      </w:r>
      <w:r w:rsidRPr="00900B1C">
        <w:rPr>
          <w:rFonts w:hint="cs"/>
          <w:szCs w:val="24"/>
          <w:rtl/>
        </w:rPr>
        <w:t xml:space="preserve">סעד או </w:t>
      </w:r>
      <w:r w:rsidRPr="00900B1C">
        <w:rPr>
          <w:szCs w:val="24"/>
          <w:rtl/>
        </w:rPr>
        <w:t>סמכות אחרת המוקנית למשרד</w:t>
      </w:r>
      <w:r w:rsidRPr="00900B1C">
        <w:rPr>
          <w:rFonts w:hint="cs"/>
          <w:szCs w:val="24"/>
          <w:rtl/>
        </w:rPr>
        <w:t xml:space="preserve"> האנרגיה והמים</w:t>
      </w:r>
      <w:r w:rsidRPr="00900B1C">
        <w:rPr>
          <w:szCs w:val="24"/>
          <w:rtl/>
        </w:rPr>
        <w:t xml:space="preserve"> עלפי</w:t>
      </w:r>
      <w:r w:rsidRPr="00900B1C">
        <w:rPr>
          <w:rFonts w:hint="cs"/>
          <w:szCs w:val="24"/>
          <w:rtl/>
        </w:rPr>
        <w:t xml:space="preserve"> </w:t>
      </w:r>
      <w:r w:rsidRPr="00900B1C">
        <w:rPr>
          <w:szCs w:val="24"/>
          <w:rtl/>
        </w:rPr>
        <w:t xml:space="preserve"> כל דין או הסכם</w:t>
      </w:r>
      <w:r w:rsidRPr="00900B1C">
        <w:rPr>
          <w:rFonts w:hint="cs"/>
          <w:szCs w:val="24"/>
          <w:rtl/>
        </w:rPr>
        <w:t xml:space="preserve">... </w:t>
      </w:r>
    </w:p>
    <w:p w14:paraId="5DAB39FE" w14:textId="77777777" w:rsidR="007A018E" w:rsidRPr="00900B1C" w:rsidRDefault="007A018E" w:rsidP="007A018E">
      <w:pPr>
        <w:widowControl w:val="0"/>
        <w:numPr>
          <w:ilvl w:val="0"/>
          <w:numId w:val="11"/>
        </w:numPr>
        <w:adjustRightInd w:val="0"/>
        <w:spacing w:before="120" w:after="120" w:line="360" w:lineRule="auto"/>
        <w:ind w:right="0"/>
        <w:jc w:val="both"/>
        <w:textAlignment w:val="baseline"/>
        <w:rPr>
          <w:szCs w:val="24"/>
        </w:rPr>
      </w:pPr>
      <w:r w:rsidRPr="00900B1C">
        <w:rPr>
          <w:rFonts w:hint="cs"/>
          <w:szCs w:val="24"/>
          <w:rtl/>
        </w:rPr>
        <w:t>מוסכם וידוע למציע ולי כי  הצהרה זו חלה בין היתר על עובדי או כל מי מטעמי, וכי הם יפעלו בהתאם להתחייבות זו.</w:t>
      </w:r>
    </w:p>
    <w:p w14:paraId="0CDCB85E" w14:textId="77777777" w:rsidR="007A018E" w:rsidRPr="00900B1C" w:rsidRDefault="007A018E" w:rsidP="007A018E">
      <w:pPr>
        <w:widowControl w:val="0"/>
        <w:adjustRightInd w:val="0"/>
        <w:spacing w:before="120" w:after="120" w:line="360" w:lineRule="auto"/>
        <w:ind w:right="720"/>
        <w:jc w:val="center"/>
        <w:textAlignment w:val="baseline"/>
        <w:rPr>
          <w:szCs w:val="24"/>
          <w:rtl/>
        </w:rPr>
      </w:pPr>
      <w:r w:rsidRPr="00900B1C">
        <w:rPr>
          <w:rFonts w:hint="cs"/>
          <w:szCs w:val="24"/>
          <w:rtl/>
        </w:rPr>
        <w:t>ולראיה באתי על החתום:</w:t>
      </w:r>
    </w:p>
    <w:tbl>
      <w:tblPr>
        <w:bidiVisual/>
        <w:tblW w:w="9924" w:type="dxa"/>
        <w:jc w:val="center"/>
        <w:tblLayout w:type="fixed"/>
        <w:tblLook w:val="04A0" w:firstRow="1" w:lastRow="0" w:firstColumn="1" w:lastColumn="0" w:noHBand="0" w:noVBand="1"/>
      </w:tblPr>
      <w:tblGrid>
        <w:gridCol w:w="3544"/>
        <w:gridCol w:w="3188"/>
        <w:gridCol w:w="3192"/>
      </w:tblGrid>
      <w:tr w:rsidR="007A018E" w:rsidRPr="00900B1C" w14:paraId="485263BA" w14:textId="77777777" w:rsidTr="007A018E">
        <w:trPr>
          <w:jc w:val="center"/>
        </w:trPr>
        <w:tc>
          <w:tcPr>
            <w:tcW w:w="3544" w:type="dxa"/>
            <w:shd w:val="clear" w:color="auto" w:fill="auto"/>
          </w:tcPr>
          <w:p w14:paraId="0A99A1A1" w14:textId="77777777" w:rsidR="007A018E" w:rsidRPr="00900B1C" w:rsidRDefault="007A018E" w:rsidP="007A018E">
            <w:pPr>
              <w:widowControl w:val="0"/>
              <w:adjustRightInd w:val="0"/>
              <w:spacing w:before="120" w:after="120"/>
              <w:ind w:right="720"/>
              <w:textAlignment w:val="baseline"/>
              <w:rPr>
                <w:szCs w:val="24"/>
                <w:rtl/>
              </w:rPr>
            </w:pPr>
            <w:r w:rsidRPr="00900B1C">
              <w:rPr>
                <w:rFonts w:hint="cs"/>
                <w:szCs w:val="24"/>
                <w:rtl/>
              </w:rPr>
              <w:t>__________________</w:t>
            </w:r>
          </w:p>
        </w:tc>
        <w:tc>
          <w:tcPr>
            <w:tcW w:w="3188" w:type="dxa"/>
            <w:shd w:val="clear" w:color="auto" w:fill="auto"/>
          </w:tcPr>
          <w:p w14:paraId="42DA48CC" w14:textId="77777777" w:rsidR="007A018E" w:rsidRPr="00900B1C" w:rsidRDefault="007A018E" w:rsidP="007A018E">
            <w:pPr>
              <w:widowControl w:val="0"/>
              <w:adjustRightInd w:val="0"/>
              <w:spacing w:before="120" w:after="120"/>
              <w:ind w:right="720"/>
              <w:textAlignment w:val="baseline"/>
              <w:rPr>
                <w:szCs w:val="24"/>
                <w:rtl/>
              </w:rPr>
            </w:pPr>
            <w:r w:rsidRPr="00900B1C">
              <w:rPr>
                <w:rFonts w:hint="cs"/>
                <w:szCs w:val="24"/>
                <w:rtl/>
              </w:rPr>
              <w:t>_________________</w:t>
            </w:r>
          </w:p>
        </w:tc>
        <w:tc>
          <w:tcPr>
            <w:tcW w:w="3192" w:type="dxa"/>
            <w:shd w:val="clear" w:color="auto" w:fill="auto"/>
          </w:tcPr>
          <w:p w14:paraId="4B279380" w14:textId="77777777" w:rsidR="007A018E" w:rsidRPr="00900B1C" w:rsidRDefault="007A018E" w:rsidP="007A018E">
            <w:pPr>
              <w:widowControl w:val="0"/>
              <w:adjustRightInd w:val="0"/>
              <w:spacing w:before="120" w:after="120"/>
              <w:ind w:right="720"/>
              <w:jc w:val="center"/>
              <w:textAlignment w:val="baseline"/>
              <w:rPr>
                <w:szCs w:val="24"/>
                <w:rtl/>
              </w:rPr>
            </w:pPr>
            <w:r w:rsidRPr="00900B1C">
              <w:rPr>
                <w:rFonts w:hint="cs"/>
                <w:szCs w:val="24"/>
                <w:rtl/>
              </w:rPr>
              <w:t>________________</w:t>
            </w:r>
          </w:p>
        </w:tc>
      </w:tr>
      <w:tr w:rsidR="007A018E" w:rsidRPr="00900B1C" w14:paraId="116ACF9C" w14:textId="77777777" w:rsidTr="007A018E">
        <w:trPr>
          <w:jc w:val="center"/>
        </w:trPr>
        <w:tc>
          <w:tcPr>
            <w:tcW w:w="3544" w:type="dxa"/>
            <w:shd w:val="clear" w:color="auto" w:fill="auto"/>
          </w:tcPr>
          <w:p w14:paraId="1BC8A253" w14:textId="77777777" w:rsidR="007A018E" w:rsidRPr="00900B1C" w:rsidRDefault="007A018E" w:rsidP="007A018E">
            <w:pPr>
              <w:widowControl w:val="0"/>
              <w:adjustRightInd w:val="0"/>
              <w:spacing w:before="120" w:after="120"/>
              <w:ind w:right="720"/>
              <w:textAlignment w:val="baseline"/>
              <w:rPr>
                <w:szCs w:val="24"/>
                <w:rtl/>
              </w:rPr>
            </w:pPr>
            <w:r w:rsidRPr="00900B1C">
              <w:rPr>
                <w:rFonts w:hint="cs"/>
                <w:szCs w:val="24"/>
                <w:rtl/>
              </w:rPr>
              <w:t xml:space="preserve">שם וחתימת מורשה חתימה              </w:t>
            </w:r>
          </w:p>
        </w:tc>
        <w:tc>
          <w:tcPr>
            <w:tcW w:w="3188" w:type="dxa"/>
            <w:shd w:val="clear" w:color="auto" w:fill="auto"/>
          </w:tcPr>
          <w:p w14:paraId="7B081620" w14:textId="77777777" w:rsidR="007A018E" w:rsidRPr="00900B1C" w:rsidRDefault="007A018E" w:rsidP="007A018E">
            <w:pPr>
              <w:widowControl w:val="0"/>
              <w:adjustRightInd w:val="0"/>
              <w:spacing w:before="120" w:after="120"/>
              <w:ind w:right="720"/>
              <w:jc w:val="center"/>
              <w:textAlignment w:val="baseline"/>
              <w:rPr>
                <w:szCs w:val="24"/>
                <w:rtl/>
              </w:rPr>
            </w:pPr>
            <w:r w:rsidRPr="00900B1C">
              <w:rPr>
                <w:rFonts w:hint="cs"/>
                <w:szCs w:val="24"/>
                <w:rtl/>
              </w:rPr>
              <w:t>חותמת התאגיד</w:t>
            </w:r>
          </w:p>
        </w:tc>
        <w:tc>
          <w:tcPr>
            <w:tcW w:w="3192" w:type="dxa"/>
            <w:shd w:val="clear" w:color="auto" w:fill="auto"/>
          </w:tcPr>
          <w:p w14:paraId="0045D0E0" w14:textId="77777777" w:rsidR="007A018E" w:rsidRPr="00900B1C" w:rsidRDefault="007A018E" w:rsidP="007A018E">
            <w:pPr>
              <w:widowControl w:val="0"/>
              <w:adjustRightInd w:val="0"/>
              <w:spacing w:before="120" w:after="120"/>
              <w:ind w:right="720"/>
              <w:jc w:val="center"/>
              <w:textAlignment w:val="baseline"/>
              <w:rPr>
                <w:szCs w:val="24"/>
                <w:rtl/>
              </w:rPr>
            </w:pPr>
            <w:r w:rsidRPr="00900B1C">
              <w:rPr>
                <w:rFonts w:hint="cs"/>
                <w:szCs w:val="24"/>
                <w:rtl/>
              </w:rPr>
              <w:t>תאריך</w:t>
            </w:r>
          </w:p>
        </w:tc>
      </w:tr>
    </w:tbl>
    <w:p w14:paraId="49AB49EC" w14:textId="77777777" w:rsidR="007A018E" w:rsidRPr="00900B1C" w:rsidRDefault="007A018E" w:rsidP="007A018E">
      <w:pPr>
        <w:spacing w:line="360" w:lineRule="auto"/>
        <w:rPr>
          <w:szCs w:val="24"/>
          <w:rtl/>
        </w:rPr>
      </w:pPr>
    </w:p>
    <w:p w14:paraId="4B3FB80F" w14:textId="77777777" w:rsidR="007A018E" w:rsidRPr="00900B1C" w:rsidRDefault="007A018E" w:rsidP="007A018E">
      <w:pPr>
        <w:spacing w:line="360" w:lineRule="auto"/>
        <w:rPr>
          <w:szCs w:val="24"/>
          <w:rtl/>
        </w:rPr>
      </w:pPr>
    </w:p>
    <w:p w14:paraId="6684F4E2" w14:textId="77777777" w:rsidR="007A018E" w:rsidRPr="00900B1C" w:rsidRDefault="007A018E" w:rsidP="007A018E">
      <w:pPr>
        <w:spacing w:line="360" w:lineRule="auto"/>
        <w:rPr>
          <w:szCs w:val="24"/>
          <w:rtl/>
        </w:rPr>
      </w:pPr>
    </w:p>
    <w:p w14:paraId="15B36F5A" w14:textId="77777777" w:rsidR="007A018E" w:rsidRPr="00900B1C" w:rsidRDefault="007A018E" w:rsidP="007A018E">
      <w:pPr>
        <w:jc w:val="center"/>
        <w:rPr>
          <w:b/>
          <w:bCs/>
          <w:szCs w:val="24"/>
          <w:u w:val="single"/>
          <w:rtl/>
        </w:rPr>
      </w:pPr>
    </w:p>
    <w:p w14:paraId="1FC37CBB" w14:textId="77777777" w:rsidR="007A018E" w:rsidRPr="00900B1C" w:rsidRDefault="007A018E" w:rsidP="007A018E">
      <w:pPr>
        <w:jc w:val="center"/>
        <w:rPr>
          <w:b/>
          <w:bCs/>
          <w:szCs w:val="24"/>
          <w:u w:val="single"/>
          <w:rtl/>
        </w:rPr>
      </w:pPr>
    </w:p>
    <w:p w14:paraId="2994CBC8" w14:textId="77777777" w:rsidR="007A018E" w:rsidRPr="00900B1C" w:rsidRDefault="007A018E" w:rsidP="007A018E">
      <w:pPr>
        <w:jc w:val="right"/>
        <w:rPr>
          <w:b/>
          <w:bCs/>
          <w:szCs w:val="24"/>
          <w:u w:val="single"/>
        </w:rPr>
      </w:pPr>
      <w:r w:rsidRPr="00900B1C">
        <w:rPr>
          <w:rFonts w:hint="cs"/>
          <w:b/>
          <w:bCs/>
          <w:szCs w:val="24"/>
          <w:u w:val="single"/>
          <w:rtl/>
        </w:rPr>
        <w:t xml:space="preserve">נספח  </w:t>
      </w:r>
      <w:r>
        <w:rPr>
          <w:rFonts w:hint="cs"/>
          <w:b/>
          <w:bCs/>
          <w:szCs w:val="24"/>
          <w:u w:val="single"/>
          <w:rtl/>
        </w:rPr>
        <w:t>י"א</w:t>
      </w:r>
      <w:r w:rsidRPr="00900B1C">
        <w:rPr>
          <w:rFonts w:hint="cs"/>
          <w:b/>
          <w:bCs/>
          <w:szCs w:val="24"/>
          <w:u w:val="single"/>
          <w:rtl/>
        </w:rPr>
        <w:t xml:space="preserve"> </w:t>
      </w:r>
    </w:p>
    <w:p w14:paraId="4C5A73D3" w14:textId="77777777" w:rsidR="007A018E" w:rsidRPr="00900B1C" w:rsidRDefault="007A018E" w:rsidP="007A018E">
      <w:pPr>
        <w:rPr>
          <w:szCs w:val="24"/>
          <w:rtl/>
        </w:rPr>
      </w:pPr>
    </w:p>
    <w:p w14:paraId="451A3A06" w14:textId="77777777" w:rsidR="007A018E" w:rsidRPr="00900B1C" w:rsidRDefault="007A018E" w:rsidP="007A018E">
      <w:pPr>
        <w:jc w:val="center"/>
        <w:rPr>
          <w:szCs w:val="24"/>
          <w:u w:val="single"/>
          <w:rtl/>
        </w:rPr>
      </w:pPr>
      <w:r w:rsidRPr="00900B1C">
        <w:rPr>
          <w:rFonts w:hint="cs"/>
          <w:b/>
          <w:bCs/>
          <w:szCs w:val="24"/>
          <w:u w:val="single"/>
          <w:rtl/>
        </w:rPr>
        <w:t>אישור קיום ביטוחים</w:t>
      </w:r>
    </w:p>
    <w:p w14:paraId="1A30BFE4" w14:textId="77777777" w:rsidR="007A018E" w:rsidRPr="00900B1C" w:rsidRDefault="007A018E" w:rsidP="007A018E">
      <w:pPr>
        <w:rPr>
          <w:szCs w:val="24"/>
          <w:rtl/>
        </w:rPr>
      </w:pPr>
      <w:r w:rsidRPr="00900B1C">
        <w:rPr>
          <w:rFonts w:hint="cs"/>
          <w:szCs w:val="24"/>
          <w:rtl/>
        </w:rPr>
        <w:t xml:space="preserve">לכבוד </w:t>
      </w:r>
    </w:p>
    <w:p w14:paraId="5B3E3AC9" w14:textId="77777777" w:rsidR="007A018E" w:rsidRPr="00900B1C" w:rsidRDefault="007A018E" w:rsidP="007A018E">
      <w:pPr>
        <w:rPr>
          <w:szCs w:val="24"/>
          <w:rtl/>
        </w:rPr>
      </w:pPr>
    </w:p>
    <w:p w14:paraId="7D620A41" w14:textId="77777777" w:rsidR="007A018E" w:rsidRPr="00900B1C" w:rsidRDefault="007A018E" w:rsidP="007A018E">
      <w:pPr>
        <w:rPr>
          <w:b/>
          <w:bCs/>
          <w:szCs w:val="24"/>
          <w:u w:val="single"/>
          <w:rtl/>
        </w:rPr>
      </w:pPr>
      <w:r w:rsidRPr="00900B1C">
        <w:rPr>
          <w:rFonts w:hint="cs"/>
          <w:b/>
          <w:bCs/>
          <w:szCs w:val="24"/>
          <w:u w:val="single"/>
          <w:rtl/>
        </w:rPr>
        <w:t xml:space="preserve">מדינת ישראל </w:t>
      </w:r>
      <w:r w:rsidRPr="00900B1C">
        <w:rPr>
          <w:b/>
          <w:bCs/>
          <w:szCs w:val="24"/>
          <w:u w:val="single"/>
          <w:rtl/>
        </w:rPr>
        <w:t>–</w:t>
      </w:r>
      <w:r w:rsidRPr="00900B1C">
        <w:rPr>
          <w:rFonts w:hint="cs"/>
          <w:szCs w:val="24"/>
          <w:u w:val="single"/>
          <w:rtl/>
        </w:rPr>
        <w:t xml:space="preserve"> </w:t>
      </w:r>
      <w:r w:rsidRPr="00900B1C">
        <w:rPr>
          <w:rFonts w:hint="cs"/>
          <w:b/>
          <w:bCs/>
          <w:szCs w:val="24"/>
          <w:u w:val="single"/>
          <w:rtl/>
        </w:rPr>
        <w:t>משרד התשתיות הלאומיות, האנרגיה והמים;</w:t>
      </w:r>
    </w:p>
    <w:p w14:paraId="35306CA1" w14:textId="77777777" w:rsidR="007A018E" w:rsidRPr="00900B1C" w:rsidRDefault="007A018E" w:rsidP="007A018E">
      <w:pPr>
        <w:rPr>
          <w:b/>
          <w:bCs/>
          <w:szCs w:val="24"/>
          <w:u w:val="single"/>
          <w:rtl/>
        </w:rPr>
      </w:pPr>
    </w:p>
    <w:p w14:paraId="1DC430A3" w14:textId="77777777" w:rsidR="007A018E" w:rsidRPr="00900B1C" w:rsidRDefault="007A018E" w:rsidP="007A018E">
      <w:pPr>
        <w:spacing w:line="360" w:lineRule="auto"/>
        <w:rPr>
          <w:szCs w:val="24"/>
          <w:rtl/>
        </w:rPr>
      </w:pPr>
      <w:r w:rsidRPr="00900B1C">
        <w:rPr>
          <w:rFonts w:hint="cs"/>
          <w:szCs w:val="24"/>
          <w:rtl/>
        </w:rPr>
        <w:t xml:space="preserve">א.ג.נ., </w:t>
      </w:r>
    </w:p>
    <w:p w14:paraId="0A8A9005" w14:textId="77777777" w:rsidR="007A018E" w:rsidRPr="00900B1C" w:rsidRDefault="007A018E" w:rsidP="007A018E">
      <w:pPr>
        <w:spacing w:line="360" w:lineRule="auto"/>
        <w:rPr>
          <w:szCs w:val="24"/>
          <w:rtl/>
        </w:rPr>
      </w:pPr>
      <w:r w:rsidRPr="00900B1C">
        <w:rPr>
          <w:rFonts w:hint="cs"/>
          <w:szCs w:val="24"/>
          <w:rtl/>
        </w:rPr>
        <w:t xml:space="preserve">                                       הנדון:  </w:t>
      </w:r>
      <w:r w:rsidRPr="00900B1C">
        <w:rPr>
          <w:rFonts w:hint="cs"/>
          <w:b/>
          <w:bCs/>
          <w:szCs w:val="24"/>
          <w:u w:val="single"/>
          <w:rtl/>
        </w:rPr>
        <w:t>אישור קיום  ביטוחים</w:t>
      </w:r>
    </w:p>
    <w:p w14:paraId="00C3C924" w14:textId="77777777" w:rsidR="007A018E" w:rsidRPr="00900B1C" w:rsidRDefault="007A018E" w:rsidP="007A018E">
      <w:pPr>
        <w:spacing w:line="360" w:lineRule="auto"/>
        <w:rPr>
          <w:szCs w:val="24"/>
          <w:rtl/>
        </w:rPr>
      </w:pPr>
    </w:p>
    <w:p w14:paraId="72081BD4" w14:textId="77777777" w:rsidR="007A018E" w:rsidRPr="00900B1C" w:rsidRDefault="007A018E" w:rsidP="007A018E">
      <w:pPr>
        <w:rPr>
          <w:szCs w:val="24"/>
          <w:rtl/>
        </w:rPr>
      </w:pPr>
      <w:r w:rsidRPr="00900B1C">
        <w:rPr>
          <w:rFonts w:hint="cs"/>
          <w:szCs w:val="24"/>
          <w:rtl/>
        </w:rPr>
        <w:t xml:space="preserve">הננו מאשרים בזה כי ערכנו למבוטחנו </w:t>
      </w:r>
      <w:r w:rsidRPr="00900B1C">
        <w:rPr>
          <w:rFonts w:hint="cs"/>
          <w:b/>
          <w:bCs/>
          <w:szCs w:val="24"/>
          <w:rtl/>
        </w:rPr>
        <w:t>__________________</w:t>
      </w:r>
      <w:r w:rsidRPr="00900B1C">
        <w:rPr>
          <w:rFonts w:hint="cs"/>
          <w:szCs w:val="24"/>
          <w:rtl/>
        </w:rPr>
        <w:t xml:space="preserve"> (להלן "הספק") לתקופת הביטוח  </w:t>
      </w:r>
    </w:p>
    <w:p w14:paraId="3C20853C" w14:textId="77777777" w:rsidR="007A018E" w:rsidRPr="00900B1C" w:rsidRDefault="007A018E" w:rsidP="007A018E">
      <w:pPr>
        <w:rPr>
          <w:szCs w:val="24"/>
          <w:rtl/>
        </w:rPr>
      </w:pPr>
    </w:p>
    <w:p w14:paraId="46A41F7F" w14:textId="77777777" w:rsidR="007A018E" w:rsidRPr="00900B1C" w:rsidRDefault="007A018E" w:rsidP="007A018E">
      <w:pPr>
        <w:rPr>
          <w:szCs w:val="24"/>
          <w:rtl/>
        </w:rPr>
      </w:pPr>
      <w:r w:rsidRPr="00900B1C">
        <w:rPr>
          <w:rFonts w:hint="cs"/>
          <w:szCs w:val="24"/>
          <w:rtl/>
        </w:rPr>
        <w:t>מיום _______________ עד יום ________________ בגין אספקת אמצעי ושירותים להנפקה ופענוח  למערכת התקני דלק אוטומטיים כלליים ותמיכה כללית במוצרים המסופקים - מערכת קידוד והצפנה ומפתחות לתקן תדלוק אוטומטי כללי,  את הביטוחים שלהלן:</w:t>
      </w:r>
    </w:p>
    <w:p w14:paraId="215916AB" w14:textId="77777777" w:rsidR="007A018E" w:rsidRPr="00900B1C" w:rsidRDefault="007A018E" w:rsidP="007A018E">
      <w:pPr>
        <w:rPr>
          <w:szCs w:val="24"/>
          <w:rtl/>
        </w:rPr>
      </w:pPr>
    </w:p>
    <w:p w14:paraId="71C75531" w14:textId="77777777" w:rsidR="007A018E" w:rsidRPr="00900B1C" w:rsidRDefault="007A018E" w:rsidP="007A018E">
      <w:pPr>
        <w:rPr>
          <w:b/>
          <w:bCs/>
          <w:szCs w:val="24"/>
          <w:u w:val="single"/>
          <w:rtl/>
        </w:rPr>
      </w:pPr>
      <w:r w:rsidRPr="00900B1C">
        <w:rPr>
          <w:rFonts w:hint="cs"/>
          <w:b/>
          <w:bCs/>
          <w:szCs w:val="24"/>
          <w:u w:val="single"/>
          <w:rtl/>
        </w:rPr>
        <w:t>ביטוח חבות המעבידים</w:t>
      </w:r>
    </w:p>
    <w:p w14:paraId="071C260D" w14:textId="77777777" w:rsidR="007A018E" w:rsidRPr="00900B1C" w:rsidRDefault="007A018E" w:rsidP="007A018E">
      <w:pPr>
        <w:rPr>
          <w:szCs w:val="24"/>
          <w:rtl/>
        </w:rPr>
      </w:pPr>
    </w:p>
    <w:p w14:paraId="5DEC6DE7" w14:textId="77777777" w:rsidR="007A018E" w:rsidRPr="00900B1C" w:rsidRDefault="007A018E" w:rsidP="007A018E">
      <w:pPr>
        <w:rPr>
          <w:szCs w:val="24"/>
          <w:rtl/>
        </w:rPr>
      </w:pPr>
      <w:r w:rsidRPr="00900B1C">
        <w:rPr>
          <w:rFonts w:hint="cs"/>
          <w:szCs w:val="24"/>
          <w:rtl/>
        </w:rPr>
        <w:t xml:space="preserve">1. אחריותו החוקית כלפי עובדיו ומועסקיו בכל תחומי מדינת ישראל  והשטחים המוחזקים. </w:t>
      </w:r>
    </w:p>
    <w:p w14:paraId="52412510" w14:textId="77777777" w:rsidR="007A018E" w:rsidRPr="00900B1C" w:rsidRDefault="007A018E" w:rsidP="007A018E">
      <w:pPr>
        <w:rPr>
          <w:szCs w:val="24"/>
          <w:rtl/>
        </w:rPr>
      </w:pPr>
      <w:r w:rsidRPr="00900B1C">
        <w:rPr>
          <w:rFonts w:hint="cs"/>
          <w:szCs w:val="24"/>
          <w:rtl/>
        </w:rPr>
        <w:t xml:space="preserve">    </w:t>
      </w:r>
    </w:p>
    <w:p w14:paraId="2837B11A" w14:textId="77777777" w:rsidR="007A018E" w:rsidRPr="00900B1C" w:rsidRDefault="007A018E" w:rsidP="007A018E">
      <w:pPr>
        <w:ind w:left="27"/>
        <w:rPr>
          <w:b/>
          <w:bCs/>
          <w:szCs w:val="24"/>
          <w:rtl/>
        </w:rPr>
      </w:pPr>
      <w:r w:rsidRPr="00900B1C">
        <w:rPr>
          <w:rFonts w:hint="cs"/>
          <w:szCs w:val="24"/>
          <w:rtl/>
        </w:rPr>
        <w:t>2. גבולות האחריות לא יפחתו מסך   1,500,000 דולר לעובד  ו 5,000,000 דולר, למקרה ולתקופת הביטוח (שנה).</w:t>
      </w:r>
    </w:p>
    <w:p w14:paraId="7B92078F" w14:textId="77777777" w:rsidR="007A018E" w:rsidRPr="00900B1C" w:rsidRDefault="007A018E" w:rsidP="007A018E">
      <w:pPr>
        <w:rPr>
          <w:b/>
          <w:bCs/>
          <w:szCs w:val="24"/>
          <w:rtl/>
        </w:rPr>
      </w:pPr>
    </w:p>
    <w:p w14:paraId="2C390657" w14:textId="77777777" w:rsidR="007A018E" w:rsidRPr="00900B1C" w:rsidRDefault="007A018E" w:rsidP="007A018E">
      <w:pPr>
        <w:rPr>
          <w:szCs w:val="24"/>
          <w:rtl/>
        </w:rPr>
      </w:pPr>
      <w:r w:rsidRPr="00900B1C">
        <w:rPr>
          <w:rFonts w:hint="cs"/>
          <w:szCs w:val="24"/>
          <w:rtl/>
        </w:rPr>
        <w:t>3</w:t>
      </w:r>
      <w:r w:rsidRPr="00900B1C">
        <w:rPr>
          <w:rFonts w:hint="cs"/>
          <w:b/>
          <w:bCs/>
          <w:szCs w:val="24"/>
          <w:rtl/>
        </w:rPr>
        <w:t>.</w:t>
      </w:r>
      <w:r w:rsidRPr="00900B1C">
        <w:rPr>
          <w:rFonts w:hint="cs"/>
          <w:szCs w:val="24"/>
          <w:rtl/>
        </w:rPr>
        <w:t xml:space="preserve"> הביטוח מורחב לכסות את חבותו של המבוטח כלפי קבלנים,  קבלני משנה ועובדיהם היה ויחשב </w:t>
      </w:r>
    </w:p>
    <w:p w14:paraId="22B50828" w14:textId="77777777" w:rsidR="007A018E" w:rsidRPr="00900B1C" w:rsidRDefault="007A018E" w:rsidP="007A018E">
      <w:pPr>
        <w:rPr>
          <w:szCs w:val="24"/>
          <w:rtl/>
        </w:rPr>
      </w:pPr>
      <w:r w:rsidRPr="00900B1C">
        <w:rPr>
          <w:rFonts w:hint="cs"/>
          <w:szCs w:val="24"/>
          <w:rtl/>
        </w:rPr>
        <w:t xml:space="preserve">    כמעבידם.</w:t>
      </w:r>
    </w:p>
    <w:p w14:paraId="1606A420" w14:textId="77777777" w:rsidR="007A018E" w:rsidRPr="00900B1C" w:rsidRDefault="007A018E" w:rsidP="007A018E">
      <w:pPr>
        <w:rPr>
          <w:b/>
          <w:bCs/>
          <w:szCs w:val="24"/>
          <w:rtl/>
        </w:rPr>
      </w:pPr>
    </w:p>
    <w:p w14:paraId="17D31EF1" w14:textId="77777777" w:rsidR="007A018E" w:rsidRPr="00900B1C" w:rsidRDefault="007A018E" w:rsidP="007A018E">
      <w:pPr>
        <w:rPr>
          <w:szCs w:val="24"/>
          <w:rtl/>
        </w:rPr>
      </w:pPr>
      <w:r w:rsidRPr="00900B1C">
        <w:rPr>
          <w:rFonts w:hint="cs"/>
          <w:szCs w:val="24"/>
          <w:rtl/>
        </w:rPr>
        <w:t>4</w:t>
      </w:r>
      <w:r w:rsidRPr="00900B1C">
        <w:rPr>
          <w:rFonts w:hint="cs"/>
          <w:b/>
          <w:bCs/>
          <w:szCs w:val="24"/>
          <w:rtl/>
        </w:rPr>
        <w:t xml:space="preserve">. </w:t>
      </w:r>
      <w:r w:rsidRPr="00900B1C">
        <w:rPr>
          <w:rFonts w:hint="cs"/>
          <w:szCs w:val="24"/>
          <w:rtl/>
        </w:rPr>
        <w:t xml:space="preserve">הביטוח מורחב לשפות את מדינת ישראל </w:t>
      </w:r>
      <w:r w:rsidRPr="00900B1C">
        <w:rPr>
          <w:szCs w:val="24"/>
          <w:rtl/>
        </w:rPr>
        <w:t>–</w:t>
      </w:r>
      <w:r w:rsidRPr="00900B1C">
        <w:rPr>
          <w:rFonts w:hint="cs"/>
          <w:szCs w:val="24"/>
          <w:rtl/>
        </w:rPr>
        <w:t xml:space="preserve"> משרד התשתיות הלאומיות, האנרגיה והמים היה ונטען </w:t>
      </w:r>
    </w:p>
    <w:p w14:paraId="1956C9B0" w14:textId="77777777" w:rsidR="007A018E" w:rsidRPr="00900B1C" w:rsidRDefault="007A018E" w:rsidP="007A018E">
      <w:pPr>
        <w:rPr>
          <w:szCs w:val="24"/>
          <w:rtl/>
        </w:rPr>
      </w:pPr>
      <w:r w:rsidRPr="00900B1C">
        <w:rPr>
          <w:rFonts w:hint="cs"/>
          <w:szCs w:val="24"/>
          <w:rtl/>
        </w:rPr>
        <w:t xml:space="preserve">    לעניין  קרות תאונת  עבודה לרבות מחלת מקצועית כלשהי כי הם נושאים בחבות מעביד כלשהו כלפי </w:t>
      </w:r>
    </w:p>
    <w:p w14:paraId="31841904" w14:textId="77777777" w:rsidR="007A018E" w:rsidRPr="00900B1C" w:rsidRDefault="007A018E" w:rsidP="007A018E">
      <w:pPr>
        <w:rPr>
          <w:szCs w:val="24"/>
          <w:rtl/>
        </w:rPr>
      </w:pPr>
      <w:r w:rsidRPr="00900B1C">
        <w:rPr>
          <w:rFonts w:hint="cs"/>
          <w:szCs w:val="24"/>
          <w:rtl/>
        </w:rPr>
        <w:t xml:space="preserve">    מי עובדי הספק </w:t>
      </w:r>
      <w:r w:rsidRPr="00900B1C">
        <w:rPr>
          <w:szCs w:val="24"/>
          <w:rtl/>
        </w:rPr>
        <w:t>–</w:t>
      </w:r>
      <w:r w:rsidRPr="00900B1C">
        <w:rPr>
          <w:rFonts w:hint="cs"/>
          <w:szCs w:val="24"/>
          <w:rtl/>
        </w:rPr>
        <w:t xml:space="preserve">  קבלנים, קבלני משנה  ועובדיהם שבשרותו. </w:t>
      </w:r>
    </w:p>
    <w:p w14:paraId="33C06B25" w14:textId="77777777" w:rsidR="007A018E" w:rsidRPr="00900B1C" w:rsidRDefault="007A018E" w:rsidP="007A018E">
      <w:pPr>
        <w:rPr>
          <w:szCs w:val="24"/>
          <w:rtl/>
        </w:rPr>
      </w:pPr>
    </w:p>
    <w:p w14:paraId="77DB4939" w14:textId="77777777" w:rsidR="007A018E" w:rsidRPr="00900B1C" w:rsidRDefault="007A018E" w:rsidP="007A018E">
      <w:pPr>
        <w:rPr>
          <w:szCs w:val="24"/>
          <w:rtl/>
        </w:rPr>
      </w:pPr>
    </w:p>
    <w:p w14:paraId="3295074B" w14:textId="77777777" w:rsidR="007A018E" w:rsidRPr="00900B1C" w:rsidRDefault="007A018E" w:rsidP="007A018E">
      <w:pPr>
        <w:rPr>
          <w:b/>
          <w:bCs/>
          <w:szCs w:val="24"/>
          <w:u w:val="single"/>
          <w:rtl/>
        </w:rPr>
      </w:pPr>
      <w:r w:rsidRPr="00900B1C">
        <w:rPr>
          <w:rFonts w:hint="cs"/>
          <w:b/>
          <w:bCs/>
          <w:szCs w:val="24"/>
          <w:u w:val="single"/>
          <w:rtl/>
        </w:rPr>
        <w:t>ביטוח אחריות כלפי צד שלישי</w:t>
      </w:r>
    </w:p>
    <w:p w14:paraId="1A459E31" w14:textId="77777777" w:rsidR="007A018E" w:rsidRPr="00900B1C" w:rsidRDefault="007A018E" w:rsidP="007A018E">
      <w:pPr>
        <w:rPr>
          <w:b/>
          <w:bCs/>
          <w:szCs w:val="24"/>
          <w:rtl/>
        </w:rPr>
      </w:pPr>
      <w:r w:rsidRPr="00900B1C">
        <w:rPr>
          <w:rFonts w:hint="cs"/>
          <w:b/>
          <w:bCs/>
          <w:szCs w:val="24"/>
          <w:rtl/>
        </w:rPr>
        <w:t xml:space="preserve">      </w:t>
      </w:r>
    </w:p>
    <w:p w14:paraId="7BD27E63" w14:textId="77777777" w:rsidR="007A018E" w:rsidRPr="00900B1C" w:rsidRDefault="007A018E" w:rsidP="007A018E">
      <w:pPr>
        <w:rPr>
          <w:szCs w:val="24"/>
          <w:rtl/>
        </w:rPr>
      </w:pPr>
      <w:r w:rsidRPr="00900B1C">
        <w:rPr>
          <w:rFonts w:hint="cs"/>
          <w:szCs w:val="24"/>
          <w:rtl/>
        </w:rPr>
        <w:t xml:space="preserve">1. אחריותו החוקית בביטוח אחריות כלפי צד שלישי על פי דיני מדינת ישראל, בגין נזקי גוף ורכוש בכל </w:t>
      </w:r>
    </w:p>
    <w:p w14:paraId="55478BD5" w14:textId="77777777" w:rsidR="007A018E" w:rsidRPr="00900B1C" w:rsidRDefault="007A018E" w:rsidP="007A018E">
      <w:pPr>
        <w:rPr>
          <w:szCs w:val="24"/>
          <w:rtl/>
        </w:rPr>
      </w:pPr>
      <w:r w:rsidRPr="00900B1C">
        <w:rPr>
          <w:rFonts w:hint="cs"/>
          <w:szCs w:val="24"/>
          <w:rtl/>
        </w:rPr>
        <w:t xml:space="preserve">    תחומי מדינת ישראל והשטחים המוחזקים. </w:t>
      </w:r>
    </w:p>
    <w:p w14:paraId="34CC4B90" w14:textId="77777777" w:rsidR="007A018E" w:rsidRPr="00900B1C" w:rsidRDefault="007A018E" w:rsidP="007A018E">
      <w:pPr>
        <w:rPr>
          <w:szCs w:val="24"/>
          <w:rtl/>
        </w:rPr>
      </w:pPr>
    </w:p>
    <w:p w14:paraId="1C7B9D58" w14:textId="77777777" w:rsidR="007A018E" w:rsidRPr="00900B1C" w:rsidRDefault="007A018E" w:rsidP="007A018E">
      <w:pPr>
        <w:rPr>
          <w:szCs w:val="24"/>
          <w:rtl/>
        </w:rPr>
      </w:pPr>
      <w:r w:rsidRPr="00900B1C">
        <w:rPr>
          <w:rFonts w:hint="cs"/>
          <w:szCs w:val="24"/>
          <w:rtl/>
        </w:rPr>
        <w:t xml:space="preserve">2.  גבולות האחריות שלא יפחתו מסך   250,000 דולר ארה"ב,  למקרה ולתקופת הביטוח,  (שנה). </w:t>
      </w:r>
    </w:p>
    <w:p w14:paraId="4D4FFE21" w14:textId="77777777" w:rsidR="007A018E" w:rsidRPr="00900B1C" w:rsidRDefault="007A018E" w:rsidP="007A018E">
      <w:pPr>
        <w:rPr>
          <w:szCs w:val="24"/>
          <w:rtl/>
        </w:rPr>
      </w:pPr>
    </w:p>
    <w:p w14:paraId="10D50491" w14:textId="77777777" w:rsidR="007A018E" w:rsidRPr="00900B1C" w:rsidRDefault="007A018E" w:rsidP="007A018E">
      <w:pPr>
        <w:rPr>
          <w:szCs w:val="24"/>
          <w:rtl/>
        </w:rPr>
      </w:pPr>
      <w:r w:rsidRPr="00900B1C">
        <w:rPr>
          <w:rFonts w:hint="cs"/>
          <w:szCs w:val="24"/>
          <w:rtl/>
        </w:rPr>
        <w:t>3. בפוליסה ייכלל סעיף אחריות צולבת (</w:t>
      </w:r>
      <w:r w:rsidRPr="00900B1C">
        <w:rPr>
          <w:rFonts w:hint="cs"/>
          <w:szCs w:val="24"/>
        </w:rPr>
        <w:t>CROSS LIABILITY</w:t>
      </w:r>
      <w:r w:rsidRPr="00900B1C">
        <w:rPr>
          <w:rFonts w:hint="cs"/>
          <w:szCs w:val="24"/>
          <w:rtl/>
        </w:rPr>
        <w:t>).</w:t>
      </w:r>
    </w:p>
    <w:p w14:paraId="571CFA94" w14:textId="77777777" w:rsidR="007A018E" w:rsidRPr="00900B1C" w:rsidRDefault="007A018E" w:rsidP="007A018E">
      <w:pPr>
        <w:rPr>
          <w:szCs w:val="24"/>
          <w:rtl/>
        </w:rPr>
      </w:pPr>
    </w:p>
    <w:p w14:paraId="0DC5D9AF" w14:textId="77777777" w:rsidR="007A018E" w:rsidRPr="00900B1C" w:rsidRDefault="007A018E" w:rsidP="007A018E">
      <w:pPr>
        <w:rPr>
          <w:szCs w:val="24"/>
          <w:rtl/>
        </w:rPr>
      </w:pPr>
      <w:r w:rsidRPr="00900B1C">
        <w:rPr>
          <w:rFonts w:hint="cs"/>
          <w:szCs w:val="24"/>
          <w:rtl/>
        </w:rPr>
        <w:t xml:space="preserve">4. הביטוח מורחב לכסות את חבותו של המבוטח כלפי צד שלישי בגין פעילות של קבלנים, קבלני משנה </w:t>
      </w:r>
    </w:p>
    <w:p w14:paraId="7A3CC0D9" w14:textId="77777777" w:rsidR="007A018E" w:rsidRPr="00900B1C" w:rsidRDefault="007A018E" w:rsidP="007A018E">
      <w:pPr>
        <w:rPr>
          <w:szCs w:val="24"/>
          <w:rtl/>
        </w:rPr>
      </w:pPr>
      <w:r w:rsidRPr="00900B1C">
        <w:rPr>
          <w:rFonts w:hint="cs"/>
          <w:szCs w:val="24"/>
          <w:rtl/>
        </w:rPr>
        <w:t xml:space="preserve">    ועובדיהם.</w:t>
      </w:r>
    </w:p>
    <w:p w14:paraId="07BF4078" w14:textId="77777777" w:rsidR="007A018E" w:rsidRPr="00900B1C" w:rsidRDefault="007A018E" w:rsidP="007A018E">
      <w:pPr>
        <w:rPr>
          <w:szCs w:val="24"/>
          <w:rtl/>
        </w:rPr>
      </w:pPr>
    </w:p>
    <w:p w14:paraId="4F18E3FB" w14:textId="77777777" w:rsidR="007A018E" w:rsidRPr="00900B1C" w:rsidRDefault="007A018E" w:rsidP="007A018E">
      <w:pPr>
        <w:rPr>
          <w:szCs w:val="24"/>
          <w:rtl/>
        </w:rPr>
      </w:pPr>
      <w:r w:rsidRPr="00900B1C">
        <w:rPr>
          <w:rFonts w:hint="cs"/>
          <w:szCs w:val="24"/>
          <w:rtl/>
        </w:rPr>
        <w:t xml:space="preserve">5. הביטוח מורחב לשפות את מדינת ישראל </w:t>
      </w:r>
      <w:r w:rsidRPr="00900B1C">
        <w:rPr>
          <w:szCs w:val="24"/>
          <w:rtl/>
        </w:rPr>
        <w:t>–</w:t>
      </w:r>
      <w:r w:rsidRPr="00900B1C">
        <w:rPr>
          <w:rFonts w:hint="cs"/>
          <w:szCs w:val="24"/>
          <w:rtl/>
        </w:rPr>
        <w:t xml:space="preserve"> משרד התשתיות הלאומיות, האנרגיה והמים ככל </w:t>
      </w:r>
    </w:p>
    <w:p w14:paraId="08EEEA5B" w14:textId="77777777" w:rsidR="007A018E" w:rsidRPr="00900B1C" w:rsidRDefault="007A018E" w:rsidP="007A018E">
      <w:pPr>
        <w:rPr>
          <w:szCs w:val="24"/>
          <w:rtl/>
        </w:rPr>
      </w:pPr>
      <w:r w:rsidRPr="00900B1C">
        <w:rPr>
          <w:rFonts w:hint="cs"/>
          <w:szCs w:val="24"/>
          <w:rtl/>
        </w:rPr>
        <w:t xml:space="preserve">     שיחשבו  אחראים למעשי  ו/או מחדלי הספק וכל הפועלים מטעמו. </w:t>
      </w:r>
    </w:p>
    <w:p w14:paraId="50A15430" w14:textId="77777777" w:rsidR="007A018E" w:rsidRPr="00900B1C" w:rsidRDefault="007A018E" w:rsidP="007A018E">
      <w:pPr>
        <w:spacing w:line="360" w:lineRule="auto"/>
        <w:jc w:val="both"/>
        <w:rPr>
          <w:szCs w:val="24"/>
          <w:rtl/>
        </w:rPr>
      </w:pPr>
    </w:p>
    <w:p w14:paraId="582798F1" w14:textId="77777777" w:rsidR="007A018E" w:rsidRPr="00900B1C" w:rsidRDefault="007A018E" w:rsidP="007A018E">
      <w:pPr>
        <w:rPr>
          <w:szCs w:val="24"/>
          <w:rtl/>
        </w:rPr>
      </w:pPr>
    </w:p>
    <w:p w14:paraId="022337C9" w14:textId="77777777" w:rsidR="007A018E" w:rsidRPr="00900B1C" w:rsidRDefault="007A018E" w:rsidP="007A018E">
      <w:pPr>
        <w:rPr>
          <w:szCs w:val="24"/>
          <w:rtl/>
        </w:rPr>
      </w:pPr>
      <w:r w:rsidRPr="00900B1C">
        <w:rPr>
          <w:rFonts w:hint="cs"/>
          <w:b/>
          <w:bCs/>
          <w:szCs w:val="24"/>
          <w:u w:val="single"/>
          <w:rtl/>
        </w:rPr>
        <w:t xml:space="preserve"> ביטוח משולב לאחריות מקצועית וחבות המוצר</w:t>
      </w:r>
      <w:r w:rsidRPr="00900B1C">
        <w:rPr>
          <w:rFonts w:hint="cs"/>
          <w:szCs w:val="24"/>
        </w:rPr>
        <w:t xml:space="preserve"> </w:t>
      </w:r>
    </w:p>
    <w:p w14:paraId="1C1FD285" w14:textId="77777777" w:rsidR="007A018E" w:rsidRPr="00900B1C" w:rsidRDefault="007A018E" w:rsidP="007A018E">
      <w:pPr>
        <w:rPr>
          <w:szCs w:val="24"/>
          <w:rtl/>
        </w:rPr>
      </w:pPr>
      <w:r w:rsidRPr="00900B1C">
        <w:rPr>
          <w:rFonts w:hint="cs"/>
          <w:szCs w:val="24"/>
        </w:rPr>
        <w:t xml:space="preserve">   </w:t>
      </w:r>
      <w:r w:rsidRPr="00900B1C">
        <w:rPr>
          <w:szCs w:val="24"/>
        </w:rPr>
        <w:t xml:space="preserve">  </w:t>
      </w:r>
    </w:p>
    <w:p w14:paraId="0BDBEA26" w14:textId="77777777" w:rsidR="007A018E" w:rsidRPr="00900B1C" w:rsidRDefault="007A018E" w:rsidP="007A018E">
      <w:pPr>
        <w:rPr>
          <w:b/>
          <w:bCs/>
          <w:szCs w:val="24"/>
        </w:rPr>
      </w:pPr>
      <w:r w:rsidRPr="00900B1C">
        <w:rPr>
          <w:rFonts w:hint="cs"/>
          <w:b/>
          <w:bCs/>
          <w:szCs w:val="24"/>
        </w:rPr>
        <w:t>COMBINED PRODUCTS LIABILITY AND PROFESSIONAL INDEMNITY</w:t>
      </w:r>
      <w:r w:rsidRPr="00900B1C">
        <w:rPr>
          <w:rFonts w:hint="cs"/>
          <w:b/>
          <w:bCs/>
          <w:szCs w:val="24"/>
          <w:rtl/>
        </w:rPr>
        <w:t xml:space="preserve">  </w:t>
      </w:r>
      <w:r w:rsidRPr="00900B1C">
        <w:rPr>
          <w:rFonts w:hint="cs"/>
          <w:b/>
          <w:bCs/>
          <w:szCs w:val="24"/>
        </w:rPr>
        <w:t xml:space="preserve">POLICY </w:t>
      </w:r>
      <w:r w:rsidRPr="00900B1C">
        <w:rPr>
          <w:b/>
          <w:bCs/>
          <w:szCs w:val="24"/>
        </w:rPr>
        <w:t xml:space="preserve"> FOR THE SOFTWARE AND HARDWARE INDUSTRY.                 </w:t>
      </w:r>
    </w:p>
    <w:p w14:paraId="0EB27645" w14:textId="77777777" w:rsidR="007A018E" w:rsidRPr="00900B1C" w:rsidRDefault="007A018E" w:rsidP="007A018E">
      <w:pPr>
        <w:rPr>
          <w:szCs w:val="24"/>
          <w:rtl/>
        </w:rPr>
      </w:pPr>
      <w:r w:rsidRPr="00900B1C">
        <w:rPr>
          <w:rFonts w:hint="cs"/>
          <w:szCs w:val="24"/>
          <w:rtl/>
        </w:rPr>
        <w:t>או</w:t>
      </w:r>
    </w:p>
    <w:p w14:paraId="6F6FECF6" w14:textId="77777777" w:rsidR="007A018E" w:rsidRPr="00900B1C" w:rsidRDefault="007A018E" w:rsidP="007A018E">
      <w:pPr>
        <w:bidi w:val="0"/>
        <w:rPr>
          <w:b/>
          <w:bCs/>
          <w:szCs w:val="24"/>
        </w:rPr>
      </w:pPr>
      <w:r w:rsidRPr="00900B1C">
        <w:rPr>
          <w:b/>
          <w:bCs/>
          <w:szCs w:val="24"/>
        </w:rPr>
        <w:t xml:space="preserve">    ELECTRONIC PRODUCTS AND SERVICES ERRORS OR OMISSONS</w:t>
      </w:r>
    </w:p>
    <w:p w14:paraId="33E2868A" w14:textId="77777777" w:rsidR="007A018E" w:rsidRPr="00900B1C" w:rsidRDefault="007A018E" w:rsidP="007A018E">
      <w:pPr>
        <w:bidi w:val="0"/>
        <w:rPr>
          <w:b/>
          <w:bCs/>
          <w:szCs w:val="24"/>
          <w:rtl/>
        </w:rPr>
      </w:pPr>
      <w:r w:rsidRPr="00900B1C">
        <w:rPr>
          <w:b/>
          <w:bCs/>
          <w:szCs w:val="24"/>
        </w:rPr>
        <w:t xml:space="preserve">    </w:t>
      </w:r>
      <w:r w:rsidRPr="00900B1C">
        <w:rPr>
          <w:rFonts w:hint="cs"/>
          <w:b/>
          <w:bCs/>
          <w:szCs w:val="24"/>
        </w:rPr>
        <w:t xml:space="preserve">AND PRODUCTS LIABILITY INSURANCE </w:t>
      </w:r>
      <w:r w:rsidRPr="00900B1C">
        <w:rPr>
          <w:b/>
          <w:bCs/>
          <w:szCs w:val="24"/>
        </w:rPr>
        <w:t xml:space="preserve">        </w:t>
      </w:r>
      <w:r w:rsidRPr="00900B1C">
        <w:rPr>
          <w:rFonts w:hint="cs"/>
          <w:b/>
          <w:bCs/>
          <w:szCs w:val="24"/>
        </w:rPr>
        <w:t xml:space="preserve">                                                       </w:t>
      </w:r>
      <w:r w:rsidRPr="00900B1C">
        <w:rPr>
          <w:b/>
          <w:bCs/>
          <w:szCs w:val="24"/>
        </w:rPr>
        <w:t xml:space="preserve"> </w:t>
      </w:r>
      <w:r w:rsidRPr="00900B1C">
        <w:rPr>
          <w:rFonts w:hint="cs"/>
          <w:b/>
          <w:bCs/>
          <w:szCs w:val="24"/>
        </w:rPr>
        <w:t xml:space="preserve">    </w:t>
      </w:r>
    </w:p>
    <w:p w14:paraId="145028A3" w14:textId="77777777" w:rsidR="007A018E" w:rsidRPr="00900B1C" w:rsidRDefault="007A018E" w:rsidP="007A018E">
      <w:pPr>
        <w:rPr>
          <w:szCs w:val="24"/>
          <w:rtl/>
        </w:rPr>
      </w:pPr>
    </w:p>
    <w:p w14:paraId="6233BA26" w14:textId="77777777" w:rsidR="007A018E" w:rsidRPr="00900B1C" w:rsidRDefault="007A018E" w:rsidP="007A018E">
      <w:pPr>
        <w:tabs>
          <w:tab w:val="left" w:pos="8970"/>
          <w:tab w:val="right" w:pos="9003"/>
        </w:tabs>
        <w:ind w:left="3"/>
        <w:rPr>
          <w:szCs w:val="24"/>
          <w:rtl/>
        </w:rPr>
      </w:pPr>
      <w:r w:rsidRPr="00900B1C">
        <w:rPr>
          <w:rFonts w:hint="cs"/>
          <w:szCs w:val="24"/>
          <w:rtl/>
        </w:rPr>
        <w:t xml:space="preserve">1.  אחריותו החוקית בגין אספקת אמצעי ושירותים להנפקה ופענוח  למערכת התקני דלק אוטומטיים </w:t>
      </w:r>
    </w:p>
    <w:p w14:paraId="757921D6" w14:textId="77777777" w:rsidR="007A018E" w:rsidRPr="00900B1C" w:rsidRDefault="007A018E" w:rsidP="007A018E">
      <w:pPr>
        <w:tabs>
          <w:tab w:val="left" w:pos="8970"/>
          <w:tab w:val="right" w:pos="9003"/>
        </w:tabs>
        <w:ind w:left="3"/>
        <w:rPr>
          <w:szCs w:val="24"/>
          <w:rtl/>
        </w:rPr>
      </w:pPr>
      <w:r w:rsidRPr="00900B1C">
        <w:rPr>
          <w:rFonts w:hint="cs"/>
          <w:szCs w:val="24"/>
          <w:rtl/>
        </w:rPr>
        <w:t xml:space="preserve">     כלליים ותמיכה כללית במוצרים המסופקים - מערכת קידוד והצפנה ומפתחות לתקן תדלוק אוטומטי </w:t>
      </w:r>
    </w:p>
    <w:p w14:paraId="43140D5F" w14:textId="77777777" w:rsidR="007A018E" w:rsidRPr="00900B1C" w:rsidRDefault="007A018E" w:rsidP="007A018E">
      <w:pPr>
        <w:tabs>
          <w:tab w:val="left" w:pos="8970"/>
          <w:tab w:val="right" w:pos="9003"/>
        </w:tabs>
        <w:ind w:left="3"/>
        <w:rPr>
          <w:szCs w:val="24"/>
          <w:rtl/>
        </w:rPr>
      </w:pPr>
      <w:r w:rsidRPr="00900B1C">
        <w:rPr>
          <w:rFonts w:hint="cs"/>
          <w:szCs w:val="24"/>
          <w:rtl/>
        </w:rPr>
        <w:t xml:space="preserve">     כללי, בביטוח משולב לאחריות מקצועית  וחבות המוצר;</w:t>
      </w:r>
    </w:p>
    <w:p w14:paraId="7351CE73" w14:textId="77777777" w:rsidR="007A018E" w:rsidRPr="00900B1C" w:rsidRDefault="007A018E" w:rsidP="007A018E">
      <w:pPr>
        <w:ind w:left="3"/>
        <w:rPr>
          <w:szCs w:val="24"/>
          <w:rtl/>
        </w:rPr>
      </w:pPr>
    </w:p>
    <w:p w14:paraId="246A02EC" w14:textId="77777777" w:rsidR="007A018E" w:rsidRPr="00900B1C" w:rsidRDefault="007A018E" w:rsidP="007A018E">
      <w:pPr>
        <w:rPr>
          <w:szCs w:val="24"/>
          <w:rtl/>
        </w:rPr>
      </w:pPr>
      <w:r w:rsidRPr="00900B1C">
        <w:rPr>
          <w:rFonts w:hint="cs"/>
          <w:szCs w:val="24"/>
          <w:rtl/>
        </w:rPr>
        <w:t>2.  הפוליסה מכסה את חבות  הספק,  עובדיו ובגין כל הפעלים מטעמו:-</w:t>
      </w:r>
    </w:p>
    <w:p w14:paraId="11FED601" w14:textId="77777777" w:rsidR="007A018E" w:rsidRPr="00900B1C" w:rsidRDefault="007A018E" w:rsidP="007A018E">
      <w:pPr>
        <w:rPr>
          <w:szCs w:val="24"/>
          <w:rtl/>
        </w:rPr>
      </w:pPr>
    </w:p>
    <w:p w14:paraId="786495AA" w14:textId="77777777" w:rsidR="007A018E" w:rsidRPr="00900B1C" w:rsidRDefault="007A018E" w:rsidP="007A018E">
      <w:pPr>
        <w:rPr>
          <w:szCs w:val="24"/>
          <w:rtl/>
        </w:rPr>
      </w:pPr>
      <w:r w:rsidRPr="00900B1C">
        <w:rPr>
          <w:rFonts w:hint="cs"/>
          <w:szCs w:val="24"/>
          <w:rtl/>
        </w:rPr>
        <w:t xml:space="preserve">     (א). בקשר עם מעשה ו/או מחדל  - כיסוי בגין הפרת חובה מקצועית, טעות השמטה, הזנחה ורשלנות;</w:t>
      </w:r>
    </w:p>
    <w:p w14:paraId="45CE8887" w14:textId="77777777" w:rsidR="007A018E" w:rsidRPr="00900B1C" w:rsidRDefault="007A018E" w:rsidP="007A018E">
      <w:pPr>
        <w:rPr>
          <w:szCs w:val="24"/>
          <w:rtl/>
        </w:rPr>
      </w:pPr>
    </w:p>
    <w:p w14:paraId="1F5880EE" w14:textId="77777777" w:rsidR="007A018E" w:rsidRPr="00900B1C" w:rsidRDefault="007A018E" w:rsidP="007A018E">
      <w:pPr>
        <w:rPr>
          <w:szCs w:val="24"/>
          <w:rtl/>
        </w:rPr>
      </w:pPr>
      <w:r w:rsidRPr="00900B1C">
        <w:rPr>
          <w:rFonts w:hint="cs"/>
          <w:szCs w:val="24"/>
          <w:rtl/>
        </w:rPr>
        <w:t xml:space="preserve">     (ב). חבותו מפגם במוצר - כיסוי בגין נזקים ייגרמו בקשר עם מוצרים שיוצרו,  פותחו, הורכבו, תוקנו, </w:t>
      </w:r>
    </w:p>
    <w:p w14:paraId="2156F4CB" w14:textId="77777777" w:rsidR="007A018E" w:rsidRPr="00900B1C" w:rsidRDefault="007A018E" w:rsidP="007A018E">
      <w:pPr>
        <w:rPr>
          <w:szCs w:val="24"/>
          <w:rtl/>
        </w:rPr>
      </w:pPr>
      <w:r w:rsidRPr="00900B1C">
        <w:rPr>
          <w:rFonts w:hint="cs"/>
          <w:szCs w:val="24"/>
          <w:rtl/>
        </w:rPr>
        <w:t xml:space="preserve">            סופקו, נמכרו, הופצו או טופלו בכל דרך אחרת על ידי  הספק או מי מטעמו; </w:t>
      </w:r>
    </w:p>
    <w:p w14:paraId="1FF9CA6B" w14:textId="77777777" w:rsidR="007A018E" w:rsidRPr="00900B1C" w:rsidRDefault="007A018E" w:rsidP="007A018E">
      <w:pPr>
        <w:rPr>
          <w:szCs w:val="24"/>
          <w:rtl/>
        </w:rPr>
      </w:pPr>
    </w:p>
    <w:p w14:paraId="4CD726F7" w14:textId="77777777" w:rsidR="007A018E" w:rsidRPr="00900B1C" w:rsidRDefault="007A018E" w:rsidP="007A018E">
      <w:pPr>
        <w:ind w:left="3"/>
        <w:rPr>
          <w:szCs w:val="24"/>
          <w:rtl/>
        </w:rPr>
      </w:pPr>
      <w:r w:rsidRPr="00900B1C">
        <w:rPr>
          <w:rFonts w:hint="cs"/>
          <w:szCs w:val="24"/>
          <w:rtl/>
        </w:rPr>
        <w:t xml:space="preserve">     (ג). פעילות הספק, עובדיו ובגין כל הפועלים מטעמו כולל אספקת אמצעי להנפקה וצריבת המידע על </w:t>
      </w:r>
    </w:p>
    <w:p w14:paraId="74FE9F21" w14:textId="77777777" w:rsidR="007A018E" w:rsidRPr="00900B1C" w:rsidRDefault="007A018E" w:rsidP="007A018E">
      <w:pPr>
        <w:ind w:left="3"/>
        <w:rPr>
          <w:szCs w:val="24"/>
          <w:rtl/>
        </w:rPr>
      </w:pPr>
      <w:r w:rsidRPr="00900B1C">
        <w:rPr>
          <w:rFonts w:hint="cs"/>
          <w:szCs w:val="24"/>
          <w:rtl/>
        </w:rPr>
        <w:t xml:space="preserve">           התקני תדלוק, אספקת אמצעי אימות אשר ישמשו את הקוראים (מכללי תחנה), תמיכה טכנית,  </w:t>
      </w:r>
    </w:p>
    <w:p w14:paraId="672BA72D" w14:textId="77777777" w:rsidR="007A018E" w:rsidRPr="00900B1C" w:rsidRDefault="007A018E" w:rsidP="007A018E">
      <w:pPr>
        <w:ind w:left="3"/>
        <w:rPr>
          <w:szCs w:val="24"/>
          <w:rtl/>
        </w:rPr>
      </w:pPr>
      <w:r w:rsidRPr="00900B1C">
        <w:rPr>
          <w:rFonts w:hint="cs"/>
          <w:szCs w:val="24"/>
          <w:rtl/>
        </w:rPr>
        <w:t xml:space="preserve">           טיפול בתקלות, אחריות, שירות ותחזוקה;</w:t>
      </w:r>
    </w:p>
    <w:p w14:paraId="10B962A9" w14:textId="77777777" w:rsidR="007A018E" w:rsidRPr="00900B1C" w:rsidRDefault="007A018E" w:rsidP="007A018E">
      <w:pPr>
        <w:rPr>
          <w:szCs w:val="24"/>
          <w:rtl/>
        </w:rPr>
      </w:pPr>
      <w:r w:rsidRPr="00900B1C">
        <w:rPr>
          <w:rFonts w:hint="cs"/>
          <w:szCs w:val="24"/>
          <w:rtl/>
        </w:rPr>
        <w:t xml:space="preserve">   </w:t>
      </w:r>
    </w:p>
    <w:p w14:paraId="330AA3CB" w14:textId="77777777" w:rsidR="007A018E" w:rsidRPr="00900B1C" w:rsidRDefault="007A018E" w:rsidP="007A018E">
      <w:pPr>
        <w:rPr>
          <w:szCs w:val="24"/>
          <w:rtl/>
        </w:rPr>
      </w:pPr>
      <w:r w:rsidRPr="00900B1C">
        <w:rPr>
          <w:rFonts w:hint="cs"/>
          <w:szCs w:val="24"/>
          <w:rtl/>
        </w:rPr>
        <w:t xml:space="preserve">3.  גבולות האחריות למקרה ולשנה לא יפחת מ </w:t>
      </w:r>
      <w:r w:rsidRPr="00900B1C">
        <w:rPr>
          <w:szCs w:val="24"/>
          <w:rtl/>
        </w:rPr>
        <w:t>–</w:t>
      </w:r>
      <w:r w:rsidRPr="00900B1C">
        <w:rPr>
          <w:rFonts w:hint="cs"/>
          <w:szCs w:val="24"/>
          <w:rtl/>
        </w:rPr>
        <w:t xml:space="preserve"> 1,500,000  דולר ארה"ב;</w:t>
      </w:r>
    </w:p>
    <w:p w14:paraId="3A3A77A4" w14:textId="77777777" w:rsidR="007A018E" w:rsidRPr="00900B1C" w:rsidRDefault="007A018E" w:rsidP="007A018E">
      <w:pPr>
        <w:rPr>
          <w:szCs w:val="24"/>
          <w:rtl/>
        </w:rPr>
      </w:pPr>
    </w:p>
    <w:p w14:paraId="700CA0B2" w14:textId="77777777" w:rsidR="007A018E" w:rsidRPr="00900B1C" w:rsidRDefault="007A018E" w:rsidP="007A018E">
      <w:pPr>
        <w:spacing w:line="360" w:lineRule="auto"/>
        <w:ind w:left="453"/>
        <w:jc w:val="both"/>
        <w:rPr>
          <w:szCs w:val="24"/>
          <w:rtl/>
        </w:rPr>
      </w:pPr>
      <w:r w:rsidRPr="00900B1C">
        <w:rPr>
          <w:rFonts w:hint="cs"/>
          <w:szCs w:val="24"/>
          <w:rtl/>
        </w:rPr>
        <w:t xml:space="preserve">     - הארכת תקופת הגילוי לפחות </w:t>
      </w:r>
      <w:r w:rsidRPr="00900B1C">
        <w:rPr>
          <w:szCs w:val="24"/>
        </w:rPr>
        <w:t xml:space="preserve">12 </w:t>
      </w:r>
      <w:r w:rsidRPr="00900B1C">
        <w:rPr>
          <w:rFonts w:hint="cs"/>
          <w:szCs w:val="24"/>
          <w:rtl/>
        </w:rPr>
        <w:t xml:space="preserve"> חודשים;</w:t>
      </w:r>
    </w:p>
    <w:p w14:paraId="2F7DCFDD" w14:textId="77777777" w:rsidR="007A018E" w:rsidRPr="00900B1C" w:rsidRDefault="007A018E" w:rsidP="007A018E">
      <w:pPr>
        <w:ind w:left="736" w:hanging="283"/>
        <w:rPr>
          <w:szCs w:val="24"/>
          <w:rtl/>
        </w:rPr>
      </w:pPr>
      <w:r w:rsidRPr="00900B1C">
        <w:rPr>
          <w:rFonts w:hint="cs"/>
          <w:szCs w:val="24"/>
          <w:rtl/>
        </w:rPr>
        <w:t xml:space="preserve">     - אחריות צולבת - </w:t>
      </w:r>
      <w:r w:rsidRPr="00900B1C">
        <w:rPr>
          <w:rFonts w:hint="cs"/>
          <w:szCs w:val="24"/>
        </w:rPr>
        <w:t>C</w:t>
      </w:r>
      <w:r w:rsidRPr="00900B1C">
        <w:rPr>
          <w:szCs w:val="24"/>
        </w:rPr>
        <w:t>ross  Liability</w:t>
      </w:r>
      <w:r w:rsidRPr="00900B1C">
        <w:rPr>
          <w:rFonts w:hint="cs"/>
          <w:szCs w:val="24"/>
          <w:rtl/>
        </w:rPr>
        <w:t>.</w:t>
      </w:r>
    </w:p>
    <w:p w14:paraId="089C2D3A" w14:textId="77777777" w:rsidR="007A018E" w:rsidRPr="00900B1C" w:rsidRDefault="007A018E" w:rsidP="007A018E">
      <w:pPr>
        <w:rPr>
          <w:szCs w:val="24"/>
          <w:rtl/>
        </w:rPr>
      </w:pPr>
    </w:p>
    <w:p w14:paraId="6A7FB8AC" w14:textId="77777777" w:rsidR="007A018E" w:rsidRPr="00900B1C" w:rsidRDefault="007A018E" w:rsidP="007A018E">
      <w:pPr>
        <w:rPr>
          <w:szCs w:val="24"/>
          <w:rtl/>
        </w:rPr>
      </w:pPr>
      <w:r w:rsidRPr="00900B1C">
        <w:rPr>
          <w:rFonts w:hint="cs"/>
          <w:szCs w:val="24"/>
          <w:rtl/>
        </w:rPr>
        <w:t xml:space="preserve">4. הביטוח יורחב לשפות את מדינת ישראל </w:t>
      </w:r>
      <w:r w:rsidRPr="00900B1C">
        <w:rPr>
          <w:szCs w:val="24"/>
          <w:rtl/>
        </w:rPr>
        <w:t>–</w:t>
      </w:r>
      <w:r w:rsidRPr="00900B1C">
        <w:rPr>
          <w:rFonts w:hint="cs"/>
          <w:szCs w:val="24"/>
          <w:rtl/>
        </w:rPr>
        <w:t xml:space="preserve"> משרד התשתיות הלאומיות, האנרגיה והמים ככל שייחשבו  </w:t>
      </w:r>
    </w:p>
    <w:p w14:paraId="40DC9DF0" w14:textId="77777777" w:rsidR="007A018E" w:rsidRPr="00900B1C" w:rsidRDefault="007A018E" w:rsidP="007A018E">
      <w:pPr>
        <w:rPr>
          <w:szCs w:val="24"/>
          <w:rtl/>
        </w:rPr>
      </w:pPr>
      <w:r w:rsidRPr="00900B1C">
        <w:rPr>
          <w:rFonts w:hint="cs"/>
          <w:szCs w:val="24"/>
          <w:rtl/>
        </w:rPr>
        <w:t xml:space="preserve">    אחראים למעשי ואו מחדלי הספק וכל הפועלים מטעמו.</w:t>
      </w:r>
    </w:p>
    <w:p w14:paraId="6AA3D8E6" w14:textId="77777777" w:rsidR="007A018E" w:rsidRPr="00900B1C" w:rsidRDefault="007A018E" w:rsidP="007A018E">
      <w:pPr>
        <w:rPr>
          <w:szCs w:val="24"/>
          <w:rtl/>
        </w:rPr>
      </w:pPr>
    </w:p>
    <w:p w14:paraId="2AC4F228" w14:textId="77777777" w:rsidR="007A018E" w:rsidRPr="00900B1C" w:rsidRDefault="007A018E" w:rsidP="007A018E">
      <w:pPr>
        <w:rPr>
          <w:szCs w:val="24"/>
          <w:rtl/>
        </w:rPr>
      </w:pPr>
    </w:p>
    <w:p w14:paraId="608AB302" w14:textId="77777777" w:rsidR="007A018E" w:rsidRPr="00900B1C" w:rsidRDefault="007A018E" w:rsidP="007A018E">
      <w:pPr>
        <w:rPr>
          <w:b/>
          <w:bCs/>
          <w:szCs w:val="24"/>
          <w:u w:val="single"/>
          <w:rtl/>
        </w:rPr>
      </w:pPr>
      <w:r w:rsidRPr="00900B1C">
        <w:rPr>
          <w:rFonts w:hint="cs"/>
          <w:b/>
          <w:bCs/>
          <w:szCs w:val="24"/>
          <w:u w:val="single"/>
          <w:rtl/>
        </w:rPr>
        <w:t>כללי</w:t>
      </w:r>
    </w:p>
    <w:p w14:paraId="440242B2" w14:textId="77777777" w:rsidR="007A018E" w:rsidRPr="00900B1C" w:rsidRDefault="007A018E" w:rsidP="007A018E">
      <w:pPr>
        <w:rPr>
          <w:b/>
          <w:bCs/>
          <w:szCs w:val="24"/>
          <w:u w:val="single"/>
          <w:rtl/>
        </w:rPr>
      </w:pPr>
    </w:p>
    <w:p w14:paraId="25C580E1" w14:textId="77777777" w:rsidR="007A018E" w:rsidRPr="00900B1C" w:rsidRDefault="007A018E" w:rsidP="007A018E">
      <w:pPr>
        <w:rPr>
          <w:szCs w:val="24"/>
          <w:rtl/>
        </w:rPr>
      </w:pPr>
      <w:r w:rsidRPr="00900B1C">
        <w:rPr>
          <w:rFonts w:hint="cs"/>
          <w:szCs w:val="24"/>
          <w:rtl/>
        </w:rPr>
        <w:t>בפוליסות הביטוח  נכללו התנאים הבאים:</w:t>
      </w:r>
    </w:p>
    <w:p w14:paraId="24EE05E4" w14:textId="77777777" w:rsidR="007A018E" w:rsidRPr="00900B1C" w:rsidRDefault="007A018E" w:rsidP="007A018E">
      <w:pPr>
        <w:rPr>
          <w:szCs w:val="24"/>
          <w:rtl/>
        </w:rPr>
      </w:pPr>
    </w:p>
    <w:p w14:paraId="5A64C09C" w14:textId="77777777" w:rsidR="007A018E" w:rsidRPr="00900B1C" w:rsidRDefault="007A018E" w:rsidP="007A018E">
      <w:pPr>
        <w:rPr>
          <w:szCs w:val="24"/>
          <w:rtl/>
        </w:rPr>
      </w:pPr>
    </w:p>
    <w:p w14:paraId="663E1722" w14:textId="77777777" w:rsidR="007A018E" w:rsidRPr="00900B1C" w:rsidRDefault="007A018E" w:rsidP="007A018E">
      <w:pPr>
        <w:rPr>
          <w:b/>
          <w:bCs/>
          <w:szCs w:val="24"/>
          <w:rtl/>
        </w:rPr>
      </w:pPr>
      <w:r w:rsidRPr="00900B1C">
        <w:rPr>
          <w:rFonts w:hint="cs"/>
          <w:szCs w:val="24"/>
          <w:rtl/>
        </w:rPr>
        <w:t xml:space="preserve">1.  לשם המבוטח התווספה כמבוטח נוסף: </w:t>
      </w:r>
      <w:r w:rsidRPr="00900B1C">
        <w:rPr>
          <w:rFonts w:hint="cs"/>
          <w:b/>
          <w:bCs/>
          <w:szCs w:val="24"/>
          <w:rtl/>
        </w:rPr>
        <w:t xml:space="preserve"> מדינת ישראל </w:t>
      </w:r>
      <w:r w:rsidRPr="00900B1C">
        <w:rPr>
          <w:b/>
          <w:bCs/>
          <w:szCs w:val="24"/>
          <w:rtl/>
        </w:rPr>
        <w:t>–</w:t>
      </w:r>
      <w:r w:rsidRPr="00900B1C">
        <w:rPr>
          <w:rFonts w:hint="cs"/>
          <w:szCs w:val="24"/>
          <w:rtl/>
        </w:rPr>
        <w:t xml:space="preserve"> </w:t>
      </w:r>
      <w:r w:rsidRPr="00900B1C">
        <w:rPr>
          <w:rFonts w:hint="cs"/>
          <w:b/>
          <w:bCs/>
          <w:szCs w:val="24"/>
          <w:rtl/>
        </w:rPr>
        <w:t xml:space="preserve">משרד </w:t>
      </w:r>
      <w:r w:rsidRPr="00900B1C">
        <w:rPr>
          <w:b/>
          <w:bCs/>
          <w:szCs w:val="24"/>
          <w:rtl/>
        </w:rPr>
        <w:t xml:space="preserve">התשתיות הלאומיות, האנרגיה </w:t>
      </w:r>
    </w:p>
    <w:p w14:paraId="770A53DB" w14:textId="77777777" w:rsidR="007A018E" w:rsidRPr="00900B1C" w:rsidRDefault="007A018E" w:rsidP="007A018E">
      <w:pPr>
        <w:rPr>
          <w:szCs w:val="24"/>
          <w:rtl/>
        </w:rPr>
      </w:pPr>
      <w:r w:rsidRPr="00900B1C">
        <w:rPr>
          <w:rFonts w:hint="cs"/>
          <w:b/>
          <w:bCs/>
          <w:szCs w:val="24"/>
          <w:rtl/>
        </w:rPr>
        <w:t xml:space="preserve">     </w:t>
      </w:r>
      <w:r w:rsidRPr="00900B1C">
        <w:rPr>
          <w:b/>
          <w:bCs/>
          <w:szCs w:val="24"/>
          <w:rtl/>
        </w:rPr>
        <w:t>והמים</w:t>
      </w:r>
      <w:r w:rsidRPr="00900B1C">
        <w:rPr>
          <w:rFonts w:hint="cs"/>
          <w:b/>
          <w:bCs/>
          <w:szCs w:val="24"/>
          <w:rtl/>
        </w:rPr>
        <w:t xml:space="preserve">, </w:t>
      </w:r>
      <w:r w:rsidRPr="00900B1C">
        <w:rPr>
          <w:rFonts w:hint="cs"/>
          <w:szCs w:val="24"/>
          <w:rtl/>
        </w:rPr>
        <w:t xml:space="preserve">בכפוף להרחבי השיפוי  כמפורט לעיל. </w:t>
      </w:r>
    </w:p>
    <w:p w14:paraId="623FF6F6" w14:textId="77777777" w:rsidR="007A018E" w:rsidRPr="00900B1C" w:rsidRDefault="007A018E" w:rsidP="007A018E">
      <w:pPr>
        <w:rPr>
          <w:b/>
          <w:bCs/>
          <w:szCs w:val="24"/>
          <w:rtl/>
        </w:rPr>
      </w:pPr>
    </w:p>
    <w:p w14:paraId="4AF225B1" w14:textId="77777777" w:rsidR="007A018E" w:rsidRPr="00900B1C" w:rsidRDefault="007A018E" w:rsidP="007A018E">
      <w:pPr>
        <w:rPr>
          <w:szCs w:val="24"/>
          <w:rtl/>
        </w:rPr>
      </w:pPr>
      <w:r w:rsidRPr="00900B1C">
        <w:rPr>
          <w:rFonts w:hint="cs"/>
          <w:szCs w:val="24"/>
          <w:rtl/>
        </w:rPr>
        <w:t xml:space="preserve">2.  בכל מקרה של צמצום או ביטול הביטוח  ע"י אחד הצדדים לא יהיה להם כל תוקף אלא אם ניתנה על </w:t>
      </w:r>
    </w:p>
    <w:p w14:paraId="469CC779" w14:textId="77777777" w:rsidR="007A018E" w:rsidRPr="00900B1C" w:rsidRDefault="007A018E" w:rsidP="007A018E">
      <w:pPr>
        <w:rPr>
          <w:szCs w:val="24"/>
          <w:rtl/>
        </w:rPr>
      </w:pPr>
      <w:r w:rsidRPr="00900B1C">
        <w:rPr>
          <w:rFonts w:hint="cs"/>
          <w:szCs w:val="24"/>
          <w:rtl/>
        </w:rPr>
        <w:t xml:space="preserve">     ידינו הודעה מוקדמת של  60  יום לפחות במכתב רשום לחשב משרד התשתיות הלאומיות, האנרגיה </w:t>
      </w:r>
    </w:p>
    <w:p w14:paraId="079D5470" w14:textId="77777777" w:rsidR="007A018E" w:rsidRPr="00900B1C" w:rsidRDefault="007A018E" w:rsidP="007A018E">
      <w:pPr>
        <w:rPr>
          <w:szCs w:val="24"/>
          <w:rtl/>
        </w:rPr>
      </w:pPr>
      <w:r w:rsidRPr="00900B1C">
        <w:rPr>
          <w:rFonts w:hint="cs"/>
          <w:szCs w:val="24"/>
          <w:rtl/>
        </w:rPr>
        <w:t xml:space="preserve">     והמים בירושלים.</w:t>
      </w:r>
    </w:p>
    <w:p w14:paraId="39BCFA3F" w14:textId="77777777" w:rsidR="007A018E" w:rsidRPr="00900B1C" w:rsidRDefault="007A018E" w:rsidP="007A018E">
      <w:pPr>
        <w:rPr>
          <w:szCs w:val="24"/>
          <w:rtl/>
        </w:rPr>
      </w:pPr>
    </w:p>
    <w:p w14:paraId="21D90726" w14:textId="77777777" w:rsidR="007A018E" w:rsidRPr="00900B1C" w:rsidRDefault="007A018E" w:rsidP="007A018E">
      <w:pPr>
        <w:rPr>
          <w:szCs w:val="24"/>
          <w:rtl/>
        </w:rPr>
      </w:pPr>
      <w:r w:rsidRPr="00900B1C">
        <w:rPr>
          <w:rFonts w:hint="cs"/>
          <w:szCs w:val="24"/>
          <w:rtl/>
        </w:rPr>
        <w:t xml:space="preserve">3.  אנו מוותרים  על כל זכות שיבוב, תביעה, השתתפות  או חזרה, כלפי מדינת ישראל- משרד התשתיות    </w:t>
      </w:r>
    </w:p>
    <w:p w14:paraId="1DF4027E" w14:textId="77777777" w:rsidR="007A018E" w:rsidRPr="00900B1C" w:rsidRDefault="007A018E" w:rsidP="007A018E">
      <w:pPr>
        <w:rPr>
          <w:szCs w:val="24"/>
          <w:rtl/>
        </w:rPr>
      </w:pPr>
      <w:r w:rsidRPr="00900B1C">
        <w:rPr>
          <w:rFonts w:hint="cs"/>
          <w:szCs w:val="24"/>
          <w:rtl/>
        </w:rPr>
        <w:t xml:space="preserve">     הלאומיות, האנרגיה והמים  ועובדיהם,  ובלבד  שהוויתור לא יחול לטובת אדם שגרם לנזק מתוך </w:t>
      </w:r>
    </w:p>
    <w:p w14:paraId="35104C67" w14:textId="77777777" w:rsidR="007A018E" w:rsidRPr="00900B1C" w:rsidRDefault="007A018E" w:rsidP="007A018E">
      <w:pPr>
        <w:rPr>
          <w:szCs w:val="24"/>
          <w:rtl/>
        </w:rPr>
      </w:pPr>
      <w:r w:rsidRPr="00900B1C">
        <w:rPr>
          <w:rFonts w:hint="cs"/>
          <w:szCs w:val="24"/>
          <w:rtl/>
        </w:rPr>
        <w:t xml:space="preserve">     כוונת זדון.</w:t>
      </w:r>
    </w:p>
    <w:p w14:paraId="4D4FE0D6" w14:textId="77777777" w:rsidR="007A018E" w:rsidRPr="00900B1C" w:rsidRDefault="007A018E" w:rsidP="007A018E">
      <w:pPr>
        <w:rPr>
          <w:szCs w:val="24"/>
          <w:rtl/>
        </w:rPr>
      </w:pPr>
    </w:p>
    <w:p w14:paraId="0C714E48" w14:textId="77777777" w:rsidR="007A018E" w:rsidRPr="00900B1C" w:rsidRDefault="007A018E" w:rsidP="007A018E">
      <w:pPr>
        <w:rPr>
          <w:szCs w:val="24"/>
          <w:rtl/>
        </w:rPr>
      </w:pPr>
      <w:r w:rsidRPr="00900B1C">
        <w:rPr>
          <w:rFonts w:hint="cs"/>
          <w:szCs w:val="24"/>
          <w:rtl/>
        </w:rPr>
        <w:t xml:space="preserve">4.  הספק  אחראי  בלעדית כלפינו לתשלום דמי  הביטוח עבור כל הפוליסות ולמילוי  כל החובות </w:t>
      </w:r>
    </w:p>
    <w:p w14:paraId="71D4E024" w14:textId="77777777" w:rsidR="007A018E" w:rsidRPr="00900B1C" w:rsidRDefault="007A018E" w:rsidP="007A018E">
      <w:pPr>
        <w:rPr>
          <w:szCs w:val="24"/>
          <w:rtl/>
        </w:rPr>
      </w:pPr>
      <w:r w:rsidRPr="00900B1C">
        <w:rPr>
          <w:rFonts w:hint="cs"/>
          <w:szCs w:val="24"/>
          <w:rtl/>
        </w:rPr>
        <w:t xml:space="preserve">     המוטלות על המבוטח על פי תנאי הפוליסות.</w:t>
      </w:r>
    </w:p>
    <w:p w14:paraId="0EA7C9EE" w14:textId="77777777" w:rsidR="007A018E" w:rsidRPr="00900B1C" w:rsidRDefault="007A018E" w:rsidP="007A018E">
      <w:pPr>
        <w:rPr>
          <w:szCs w:val="24"/>
          <w:rtl/>
        </w:rPr>
      </w:pPr>
    </w:p>
    <w:p w14:paraId="55FA64E2" w14:textId="77777777" w:rsidR="007A018E" w:rsidRPr="00900B1C" w:rsidRDefault="007A018E" w:rsidP="007A018E">
      <w:pPr>
        <w:rPr>
          <w:szCs w:val="24"/>
          <w:rtl/>
        </w:rPr>
      </w:pPr>
      <w:r w:rsidRPr="00900B1C">
        <w:rPr>
          <w:rFonts w:hint="cs"/>
          <w:szCs w:val="24"/>
          <w:rtl/>
        </w:rPr>
        <w:t>5.  ההשתתפויות העצמיות הנקובות בכל פוליסה ופוליסה תחולנה בלעדית על הספק.</w:t>
      </w:r>
    </w:p>
    <w:p w14:paraId="01FD1F80" w14:textId="77777777" w:rsidR="007A018E" w:rsidRPr="00900B1C" w:rsidRDefault="007A018E" w:rsidP="007A018E">
      <w:pPr>
        <w:rPr>
          <w:szCs w:val="24"/>
          <w:rtl/>
        </w:rPr>
      </w:pPr>
      <w:r w:rsidRPr="00900B1C">
        <w:rPr>
          <w:rFonts w:hint="cs"/>
          <w:szCs w:val="24"/>
          <w:rtl/>
        </w:rPr>
        <w:t xml:space="preserve">   </w:t>
      </w:r>
    </w:p>
    <w:p w14:paraId="66AE2C77" w14:textId="77777777" w:rsidR="007A018E" w:rsidRPr="00900B1C" w:rsidRDefault="007A018E" w:rsidP="007A018E">
      <w:pPr>
        <w:rPr>
          <w:szCs w:val="24"/>
          <w:rtl/>
        </w:rPr>
      </w:pPr>
      <w:r w:rsidRPr="00900B1C">
        <w:rPr>
          <w:rFonts w:hint="cs"/>
          <w:szCs w:val="24"/>
          <w:rtl/>
        </w:rPr>
        <w:t xml:space="preserve">6.  כל סעיף בפוליסות הביטוח המפקיע או מצמצם בדרך כל שהיא את אחריות המבטח, כאשר קיים </w:t>
      </w:r>
    </w:p>
    <w:p w14:paraId="42ECCF90" w14:textId="77777777" w:rsidR="007A018E" w:rsidRPr="00900B1C" w:rsidRDefault="007A018E" w:rsidP="007A018E">
      <w:pPr>
        <w:rPr>
          <w:szCs w:val="24"/>
          <w:rtl/>
        </w:rPr>
      </w:pPr>
      <w:r w:rsidRPr="00900B1C">
        <w:rPr>
          <w:rFonts w:hint="cs"/>
          <w:szCs w:val="24"/>
          <w:rtl/>
        </w:rPr>
        <w:t xml:space="preserve">     ביטוח אחר לא יופעל כלפי מדינת ישראל, והביטוח הינו  בחזקת  ביטוח ראשוני  המזכה במלוא </w:t>
      </w:r>
    </w:p>
    <w:p w14:paraId="11E39B3C" w14:textId="77777777" w:rsidR="007A018E" w:rsidRPr="00900B1C" w:rsidRDefault="007A018E" w:rsidP="007A018E">
      <w:pPr>
        <w:rPr>
          <w:szCs w:val="24"/>
          <w:rtl/>
        </w:rPr>
      </w:pPr>
      <w:r w:rsidRPr="00900B1C">
        <w:rPr>
          <w:rFonts w:hint="cs"/>
          <w:szCs w:val="24"/>
          <w:rtl/>
        </w:rPr>
        <w:t xml:space="preserve">     הזכויות על פי הביטוח.</w:t>
      </w:r>
    </w:p>
    <w:p w14:paraId="63C7110E" w14:textId="77777777" w:rsidR="007A018E" w:rsidRPr="00900B1C" w:rsidRDefault="007A018E" w:rsidP="007A018E">
      <w:pPr>
        <w:rPr>
          <w:szCs w:val="24"/>
          <w:rtl/>
        </w:rPr>
      </w:pPr>
    </w:p>
    <w:p w14:paraId="66E63221" w14:textId="77777777" w:rsidR="007A018E" w:rsidRPr="00900B1C" w:rsidRDefault="007A018E" w:rsidP="007A018E">
      <w:pPr>
        <w:rPr>
          <w:szCs w:val="24"/>
          <w:rtl/>
        </w:rPr>
      </w:pPr>
      <w:r w:rsidRPr="00900B1C">
        <w:rPr>
          <w:rFonts w:hint="cs"/>
          <w:szCs w:val="24"/>
          <w:rtl/>
        </w:rPr>
        <w:t xml:space="preserve">7.  תנאי הכיסוי של הפוליסות חבות מעבידים ואחריות כלפי צד שלישי  לא יפחתו מהמקובל על פי </w:t>
      </w:r>
    </w:p>
    <w:p w14:paraId="281E1958" w14:textId="77777777" w:rsidR="007A018E" w:rsidRPr="00900B1C" w:rsidRDefault="007A018E" w:rsidP="007A018E">
      <w:pPr>
        <w:rPr>
          <w:szCs w:val="24"/>
          <w:rtl/>
        </w:rPr>
      </w:pPr>
      <w:r w:rsidRPr="00900B1C">
        <w:rPr>
          <w:rFonts w:hint="cs"/>
          <w:szCs w:val="24"/>
          <w:rtl/>
        </w:rPr>
        <w:t xml:space="preserve">     תנאי  "פוליסות נוסח ביט".</w:t>
      </w:r>
    </w:p>
    <w:p w14:paraId="25BF1A64" w14:textId="77777777" w:rsidR="007A018E" w:rsidRPr="00900B1C" w:rsidRDefault="007A018E" w:rsidP="007A018E">
      <w:pPr>
        <w:rPr>
          <w:szCs w:val="24"/>
          <w:rtl/>
        </w:rPr>
      </w:pPr>
    </w:p>
    <w:p w14:paraId="2F642481" w14:textId="77777777" w:rsidR="007A018E" w:rsidRPr="00900B1C" w:rsidRDefault="007A018E" w:rsidP="007A018E">
      <w:pPr>
        <w:rPr>
          <w:szCs w:val="24"/>
          <w:rtl/>
        </w:rPr>
      </w:pPr>
      <w:r w:rsidRPr="00900B1C">
        <w:rPr>
          <w:rFonts w:hint="cs"/>
          <w:szCs w:val="24"/>
          <w:rtl/>
        </w:rPr>
        <w:t xml:space="preserve">            </w:t>
      </w:r>
    </w:p>
    <w:p w14:paraId="2FD928DA" w14:textId="77777777" w:rsidR="007A018E" w:rsidRPr="00900B1C" w:rsidRDefault="007A018E" w:rsidP="007A018E">
      <w:pPr>
        <w:spacing w:line="360" w:lineRule="auto"/>
        <w:ind w:left="311" w:hanging="311"/>
        <w:jc w:val="both"/>
        <w:rPr>
          <w:b/>
          <w:bCs/>
          <w:szCs w:val="24"/>
          <w:rtl/>
        </w:rPr>
      </w:pPr>
      <w:r w:rsidRPr="00900B1C">
        <w:rPr>
          <w:rFonts w:hint="cs"/>
          <w:b/>
          <w:bCs/>
          <w:szCs w:val="24"/>
          <w:rtl/>
        </w:rPr>
        <w:t>בכפוף לתנאי וסייגי הפוליסות המקוריות עד כמה שלא שונו במפורש על פי האמור באישור זה.</w:t>
      </w:r>
    </w:p>
    <w:p w14:paraId="390111AE" w14:textId="77777777" w:rsidR="007A018E" w:rsidRPr="00900B1C" w:rsidRDefault="007A018E" w:rsidP="007A018E">
      <w:pPr>
        <w:spacing w:line="360" w:lineRule="auto"/>
        <w:jc w:val="both"/>
        <w:rPr>
          <w:szCs w:val="24"/>
          <w:rtl/>
        </w:rPr>
      </w:pPr>
    </w:p>
    <w:p w14:paraId="79101BEC" w14:textId="77777777" w:rsidR="007A018E" w:rsidRPr="00900B1C" w:rsidRDefault="007A018E" w:rsidP="007A018E">
      <w:pPr>
        <w:rPr>
          <w:szCs w:val="24"/>
          <w:rtl/>
        </w:rPr>
      </w:pPr>
    </w:p>
    <w:p w14:paraId="7A0C1328" w14:textId="77777777" w:rsidR="007A018E" w:rsidRPr="00900B1C" w:rsidRDefault="007A018E" w:rsidP="007A018E">
      <w:pPr>
        <w:rPr>
          <w:szCs w:val="24"/>
          <w:rtl/>
        </w:rPr>
      </w:pPr>
      <w:r w:rsidRPr="00900B1C">
        <w:rPr>
          <w:rFonts w:hint="cs"/>
          <w:szCs w:val="24"/>
          <w:rtl/>
        </w:rPr>
        <w:t xml:space="preserve">                                                                                       בכבוד רב,</w:t>
      </w:r>
    </w:p>
    <w:p w14:paraId="3C47F16C" w14:textId="77777777" w:rsidR="007A018E" w:rsidRPr="00900B1C" w:rsidRDefault="007A018E" w:rsidP="007A018E">
      <w:pPr>
        <w:rPr>
          <w:szCs w:val="24"/>
          <w:rtl/>
        </w:rPr>
      </w:pPr>
      <w:r w:rsidRPr="00900B1C">
        <w:rPr>
          <w:rFonts w:hint="cs"/>
          <w:szCs w:val="24"/>
          <w:rtl/>
        </w:rPr>
        <w:t xml:space="preserve">                </w:t>
      </w:r>
    </w:p>
    <w:p w14:paraId="2F059ADF" w14:textId="77777777" w:rsidR="007A018E" w:rsidRPr="00900B1C" w:rsidRDefault="007A018E" w:rsidP="007A018E">
      <w:pPr>
        <w:rPr>
          <w:szCs w:val="24"/>
          <w:rtl/>
        </w:rPr>
      </w:pPr>
      <w:r w:rsidRPr="00900B1C">
        <w:rPr>
          <w:rFonts w:hint="cs"/>
          <w:szCs w:val="24"/>
          <w:rtl/>
        </w:rPr>
        <w:t xml:space="preserve">                                                                    </w:t>
      </w:r>
    </w:p>
    <w:p w14:paraId="0513204D" w14:textId="77777777" w:rsidR="007A018E" w:rsidRPr="00900B1C" w:rsidRDefault="007A018E" w:rsidP="007A018E">
      <w:pPr>
        <w:rPr>
          <w:szCs w:val="24"/>
          <w:rtl/>
        </w:rPr>
      </w:pPr>
    </w:p>
    <w:p w14:paraId="49CAE1CB" w14:textId="77777777" w:rsidR="007A018E" w:rsidRPr="00900B1C" w:rsidRDefault="007A018E" w:rsidP="007A018E">
      <w:pPr>
        <w:spacing w:line="360" w:lineRule="auto"/>
        <w:jc w:val="both"/>
        <w:rPr>
          <w:szCs w:val="24"/>
          <w:rtl/>
        </w:rPr>
      </w:pPr>
      <w:r w:rsidRPr="00900B1C">
        <w:rPr>
          <w:rFonts w:hint="cs"/>
          <w:szCs w:val="24"/>
          <w:rtl/>
        </w:rPr>
        <w:t xml:space="preserve">                                                                    ___________________________</w:t>
      </w:r>
    </w:p>
    <w:p w14:paraId="07450EF4" w14:textId="77777777" w:rsidR="007A018E" w:rsidRPr="00900B1C" w:rsidRDefault="007A018E" w:rsidP="007A018E">
      <w:pPr>
        <w:spacing w:line="360" w:lineRule="auto"/>
        <w:jc w:val="both"/>
        <w:rPr>
          <w:szCs w:val="24"/>
        </w:rPr>
      </w:pPr>
      <w:r w:rsidRPr="00900B1C">
        <w:rPr>
          <w:rFonts w:hint="cs"/>
          <w:szCs w:val="24"/>
          <w:rtl/>
        </w:rPr>
        <w:t>תאריך______________                        חתימת מורשה המבטח וחותמת המבטח</w:t>
      </w:r>
    </w:p>
    <w:p w14:paraId="7F5B50D2" w14:textId="77777777" w:rsidR="007A018E" w:rsidRPr="00900B1C" w:rsidRDefault="007A018E" w:rsidP="007A018E">
      <w:pPr>
        <w:rPr>
          <w:szCs w:val="24"/>
          <w:rtl/>
        </w:rPr>
      </w:pPr>
    </w:p>
    <w:p w14:paraId="6D38929B" w14:textId="77777777" w:rsidR="007A018E" w:rsidRPr="00900B1C" w:rsidRDefault="007A018E" w:rsidP="007A018E">
      <w:pPr>
        <w:pageBreakBefore/>
        <w:jc w:val="right"/>
        <w:rPr>
          <w:b/>
          <w:bCs/>
          <w:szCs w:val="24"/>
          <w:u w:val="single"/>
          <w:rtl/>
        </w:rPr>
      </w:pPr>
      <w:r w:rsidRPr="00900B1C">
        <w:rPr>
          <w:rFonts w:hint="eastAsia"/>
          <w:b/>
          <w:bCs/>
          <w:szCs w:val="24"/>
          <w:u w:val="single"/>
          <w:rtl/>
        </w:rPr>
        <w:t>נספח</w:t>
      </w:r>
      <w:r w:rsidRPr="00900B1C">
        <w:rPr>
          <w:b/>
          <w:bCs/>
          <w:szCs w:val="24"/>
          <w:u w:val="single"/>
          <w:rtl/>
        </w:rPr>
        <w:t xml:space="preserve"> </w:t>
      </w:r>
      <w:r w:rsidRPr="00900B1C">
        <w:rPr>
          <w:rFonts w:hint="eastAsia"/>
          <w:b/>
          <w:bCs/>
          <w:szCs w:val="24"/>
          <w:u w:val="single"/>
          <w:rtl/>
        </w:rPr>
        <w:t>ט</w:t>
      </w:r>
      <w:r w:rsidRPr="00900B1C">
        <w:rPr>
          <w:b/>
          <w:bCs/>
          <w:szCs w:val="24"/>
          <w:u w:val="single"/>
          <w:rtl/>
        </w:rPr>
        <w:t>"ז</w:t>
      </w:r>
    </w:p>
    <w:tbl>
      <w:tblPr>
        <w:tblStyle w:val="af4"/>
        <w:tblpPr w:leftFromText="180" w:rightFromText="180" w:horzAnchor="margin" w:tblpY="356"/>
        <w:bidiVisual/>
        <w:tblW w:w="0" w:type="auto"/>
        <w:tblBorders>
          <w:insideV w:val="none" w:sz="0" w:space="0" w:color="auto"/>
        </w:tblBorders>
        <w:shd w:val="clear" w:color="auto" w:fill="F3F3F3"/>
        <w:tblLayout w:type="fixed"/>
        <w:tblLook w:val="01E0" w:firstRow="1" w:lastRow="1" w:firstColumn="1" w:lastColumn="1" w:noHBand="0" w:noVBand="0"/>
      </w:tblPr>
      <w:tblGrid>
        <w:gridCol w:w="2908"/>
        <w:gridCol w:w="1592"/>
        <w:gridCol w:w="1980"/>
        <w:gridCol w:w="2520"/>
      </w:tblGrid>
      <w:tr w:rsidR="007A018E" w:rsidRPr="00900B1C" w14:paraId="472654DC" w14:textId="77777777" w:rsidTr="007A018E">
        <w:trPr>
          <w:trHeight w:hRule="exact" w:val="567"/>
        </w:trPr>
        <w:tc>
          <w:tcPr>
            <w:tcW w:w="9000" w:type="dxa"/>
            <w:gridSpan w:val="4"/>
            <w:tcBorders>
              <w:left w:val="nil"/>
              <w:right w:val="nil"/>
            </w:tcBorders>
            <w:shd w:val="clear" w:color="auto" w:fill="F3F3F3"/>
            <w:vAlign w:val="center"/>
          </w:tcPr>
          <w:p w14:paraId="2E5D2A23" w14:textId="77777777" w:rsidR="007A018E" w:rsidRPr="00900B1C" w:rsidRDefault="007A018E" w:rsidP="007A018E">
            <w:pPr>
              <w:pStyle w:val="afd"/>
              <w:rPr>
                <w:rFonts w:cs="David"/>
                <w:color w:val="003366"/>
                <w:sz w:val="24"/>
                <w:szCs w:val="24"/>
                <w:rtl/>
              </w:rPr>
            </w:pPr>
            <w:r w:rsidRPr="00900B1C">
              <w:rPr>
                <w:rFonts w:cs="David"/>
                <w:color w:val="003366"/>
                <w:sz w:val="24"/>
                <w:szCs w:val="24"/>
                <w:rtl/>
              </w:rPr>
              <w:t>שם ההו</w:t>
            </w:r>
            <w:r w:rsidRPr="00900B1C">
              <w:rPr>
                <w:rFonts w:cs="David" w:hint="cs"/>
                <w:color w:val="003366"/>
                <w:sz w:val="24"/>
                <w:szCs w:val="24"/>
                <w:rtl/>
              </w:rPr>
              <w:t xml:space="preserve">דעה: </w:t>
            </w:r>
            <w:r w:rsidRPr="00900B1C">
              <w:rPr>
                <w:rFonts w:cs="David"/>
                <w:color w:val="003366"/>
                <w:sz w:val="24"/>
                <w:szCs w:val="24"/>
                <w:rtl/>
              </w:rPr>
              <w:t>רשימת המבטחים בעלי רישיון לפעול בענף הביטוח למתן ערבויות</w:t>
            </w:r>
          </w:p>
        </w:tc>
      </w:tr>
      <w:tr w:rsidR="007A018E" w:rsidRPr="00900B1C" w14:paraId="010E20F8" w14:textId="77777777" w:rsidTr="007A018E">
        <w:tc>
          <w:tcPr>
            <w:tcW w:w="4500" w:type="dxa"/>
            <w:gridSpan w:val="2"/>
            <w:tcBorders>
              <w:left w:val="nil"/>
            </w:tcBorders>
            <w:shd w:val="clear" w:color="auto" w:fill="003366"/>
            <w:vAlign w:val="center"/>
          </w:tcPr>
          <w:p w14:paraId="24925517" w14:textId="77777777" w:rsidR="007A018E" w:rsidRPr="00900B1C" w:rsidRDefault="007A018E" w:rsidP="007A018E">
            <w:pPr>
              <w:pStyle w:val="a1"/>
              <w:numPr>
                <w:ilvl w:val="0"/>
                <w:numId w:val="0"/>
              </w:numPr>
              <w:snapToGrid w:val="0"/>
              <w:spacing w:before="120"/>
              <w:jc w:val="left"/>
              <w:rPr>
                <w:rFonts w:cs="David"/>
                <w:b w:val="0"/>
                <w:bCs w:val="0"/>
                <w:color w:val="FFFFFF"/>
                <w:sz w:val="24"/>
                <w:szCs w:val="24"/>
                <w:rtl/>
              </w:rPr>
            </w:pPr>
            <w:r w:rsidRPr="00900B1C">
              <w:rPr>
                <w:rFonts w:cs="David" w:hint="cs"/>
                <w:b w:val="0"/>
                <w:bCs w:val="0"/>
                <w:color w:val="FFFFFF"/>
                <w:sz w:val="24"/>
                <w:szCs w:val="24"/>
                <w:rtl/>
              </w:rPr>
              <w:t>פרק ראשי: התקשרויות ורכישות</w:t>
            </w:r>
          </w:p>
        </w:tc>
        <w:tc>
          <w:tcPr>
            <w:tcW w:w="4500" w:type="dxa"/>
            <w:gridSpan w:val="2"/>
            <w:tcBorders>
              <w:right w:val="nil"/>
            </w:tcBorders>
            <w:shd w:val="clear" w:color="auto" w:fill="003366"/>
            <w:vAlign w:val="center"/>
          </w:tcPr>
          <w:p w14:paraId="1CD70CAE" w14:textId="77777777" w:rsidR="007A018E" w:rsidRPr="00900B1C" w:rsidRDefault="007A018E" w:rsidP="007A018E">
            <w:pPr>
              <w:pStyle w:val="afe"/>
              <w:spacing w:before="120" w:line="360" w:lineRule="auto"/>
              <w:jc w:val="left"/>
              <w:rPr>
                <w:rFonts w:cs="David"/>
                <w:color w:val="FFFFFF"/>
                <w:sz w:val="24"/>
                <w:szCs w:val="24"/>
                <w:rtl/>
              </w:rPr>
            </w:pPr>
            <w:r w:rsidRPr="00900B1C">
              <w:rPr>
                <w:rFonts w:cs="David" w:hint="cs"/>
                <w:color w:val="FFFFFF"/>
                <w:sz w:val="24"/>
                <w:szCs w:val="24"/>
                <w:rtl/>
              </w:rPr>
              <w:t xml:space="preserve">פרק משני: </w:t>
            </w:r>
            <w:r w:rsidRPr="00900B1C">
              <w:rPr>
                <w:rFonts w:cs="David"/>
                <w:color w:val="FFFFFF"/>
                <w:sz w:val="24"/>
                <w:szCs w:val="24"/>
                <w:rtl/>
              </w:rPr>
              <w:t>התקשרות בהליך מכרז פומבי</w:t>
            </w:r>
          </w:p>
        </w:tc>
      </w:tr>
      <w:tr w:rsidR="007A018E" w:rsidRPr="00900B1C" w14:paraId="4419530D" w14:textId="77777777" w:rsidTr="007A018E">
        <w:trPr>
          <w:trHeight w:val="70"/>
        </w:trPr>
        <w:tc>
          <w:tcPr>
            <w:tcW w:w="2908" w:type="dxa"/>
            <w:tcBorders>
              <w:left w:val="nil"/>
            </w:tcBorders>
            <w:shd w:val="clear" w:color="auto" w:fill="003366"/>
            <w:vAlign w:val="center"/>
          </w:tcPr>
          <w:p w14:paraId="16136E96" w14:textId="77777777" w:rsidR="007A018E" w:rsidRPr="00900B1C" w:rsidRDefault="007A018E" w:rsidP="007A018E">
            <w:pPr>
              <w:pStyle w:val="a1"/>
              <w:numPr>
                <w:ilvl w:val="0"/>
                <w:numId w:val="0"/>
              </w:numPr>
              <w:snapToGrid w:val="0"/>
              <w:spacing w:before="120"/>
              <w:jc w:val="left"/>
              <w:rPr>
                <w:rFonts w:cs="David"/>
                <w:b w:val="0"/>
                <w:bCs w:val="0"/>
                <w:color w:val="FFFFFF"/>
                <w:sz w:val="24"/>
                <w:szCs w:val="24"/>
                <w:rtl/>
              </w:rPr>
            </w:pPr>
            <w:r w:rsidRPr="00900B1C">
              <w:rPr>
                <w:rFonts w:cs="David" w:hint="cs"/>
                <w:b w:val="0"/>
                <w:bCs w:val="0"/>
                <w:color w:val="FFFFFF"/>
                <w:sz w:val="24"/>
                <w:szCs w:val="24"/>
                <w:rtl/>
              </w:rPr>
              <w:t>מספר הוראה: 7.4.16</w:t>
            </w:r>
          </w:p>
        </w:tc>
        <w:tc>
          <w:tcPr>
            <w:tcW w:w="3572" w:type="dxa"/>
            <w:gridSpan w:val="2"/>
            <w:shd w:val="clear" w:color="auto" w:fill="003366"/>
            <w:vAlign w:val="center"/>
          </w:tcPr>
          <w:p w14:paraId="02863595" w14:textId="77777777" w:rsidR="007A018E" w:rsidRPr="00900B1C" w:rsidRDefault="007A018E" w:rsidP="007A018E">
            <w:pPr>
              <w:pStyle w:val="a1"/>
              <w:numPr>
                <w:ilvl w:val="0"/>
                <w:numId w:val="0"/>
              </w:numPr>
              <w:snapToGrid w:val="0"/>
              <w:spacing w:before="120"/>
              <w:jc w:val="left"/>
              <w:rPr>
                <w:rFonts w:cs="David"/>
                <w:b w:val="0"/>
                <w:bCs w:val="0"/>
                <w:color w:val="FFFFFF"/>
                <w:sz w:val="24"/>
                <w:szCs w:val="24"/>
                <w:rtl/>
              </w:rPr>
            </w:pPr>
            <w:r w:rsidRPr="00900B1C">
              <w:rPr>
                <w:rFonts w:cs="David" w:hint="cs"/>
                <w:b w:val="0"/>
                <w:bCs w:val="0"/>
                <w:color w:val="FFFFFF"/>
                <w:sz w:val="24"/>
                <w:szCs w:val="24"/>
                <w:rtl/>
              </w:rPr>
              <w:t>מספר הודעה: ה. 7.4.16.1</w:t>
            </w:r>
          </w:p>
        </w:tc>
        <w:tc>
          <w:tcPr>
            <w:tcW w:w="2520" w:type="dxa"/>
            <w:tcBorders>
              <w:right w:val="nil"/>
            </w:tcBorders>
            <w:shd w:val="clear" w:color="auto" w:fill="003366"/>
            <w:vAlign w:val="center"/>
          </w:tcPr>
          <w:p w14:paraId="71C23FDF" w14:textId="77777777" w:rsidR="007A018E" w:rsidRPr="00900B1C" w:rsidRDefault="007A018E" w:rsidP="007A018E">
            <w:pPr>
              <w:pStyle w:val="a1"/>
              <w:numPr>
                <w:ilvl w:val="0"/>
                <w:numId w:val="0"/>
              </w:numPr>
              <w:snapToGrid w:val="0"/>
              <w:spacing w:before="120"/>
              <w:jc w:val="left"/>
              <w:rPr>
                <w:rFonts w:cs="David"/>
                <w:b w:val="0"/>
                <w:bCs w:val="0"/>
                <w:color w:val="FFFFFF"/>
                <w:sz w:val="24"/>
                <w:szCs w:val="24"/>
                <w:rtl/>
              </w:rPr>
            </w:pPr>
            <w:r w:rsidRPr="00900B1C">
              <w:rPr>
                <w:rFonts w:cs="David" w:hint="cs"/>
                <w:b w:val="0"/>
                <w:bCs w:val="0"/>
                <w:color w:val="FFFFFF"/>
                <w:sz w:val="24"/>
                <w:szCs w:val="24"/>
                <w:rtl/>
              </w:rPr>
              <w:t>מהדורה: 01</w:t>
            </w:r>
          </w:p>
        </w:tc>
      </w:tr>
    </w:tbl>
    <w:p w14:paraId="1A93E46E" w14:textId="77777777" w:rsidR="007A018E" w:rsidRPr="00900B1C" w:rsidRDefault="007A018E" w:rsidP="007A018E">
      <w:pPr>
        <w:rPr>
          <w:szCs w:val="24"/>
          <w:rtl/>
        </w:rPr>
      </w:pPr>
    </w:p>
    <w:p w14:paraId="36AF071C" w14:textId="77777777" w:rsidR="007A018E" w:rsidRPr="00900B1C" w:rsidRDefault="007A018E" w:rsidP="007A018E">
      <w:pPr>
        <w:pStyle w:val="a1"/>
        <w:numPr>
          <w:ilvl w:val="0"/>
          <w:numId w:val="43"/>
        </w:numPr>
        <w:rPr>
          <w:rFonts w:cs="David"/>
          <w:sz w:val="24"/>
          <w:szCs w:val="24"/>
        </w:rPr>
      </w:pPr>
      <w:r w:rsidRPr="00900B1C">
        <w:rPr>
          <w:rFonts w:cs="David"/>
          <w:sz w:val="24"/>
          <w:szCs w:val="24"/>
          <w:rtl/>
        </w:rPr>
        <w:t>רשימת המבטחים בעלי רישיון לפעול בענף הביטוח למתן ערבויות</w:t>
      </w:r>
    </w:p>
    <w:p w14:paraId="73B08B05"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איילון חברה לביטוח בע"מ</w:t>
      </w:r>
    </w:p>
    <w:p w14:paraId="56D23474"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אליהו חברה לביטוח בע"מ</w:t>
      </w:r>
    </w:p>
    <w:p w14:paraId="593326DF"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אריה חברה לביטוח בע"מ</w:t>
      </w:r>
    </w:p>
    <w:p w14:paraId="1A6725F6"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ביטוח חקלאי אגודה שיתופית מרכזית בע"מ</w:t>
      </w:r>
    </w:p>
    <w:p w14:paraId="022805E5"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הדר חברה לביטוח בע"מ</w:t>
      </w:r>
    </w:p>
    <w:p w14:paraId="5476C628"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הכשרת הישוב חברה לביטוח בע"מ</w:t>
      </w:r>
    </w:p>
    <w:p w14:paraId="6B9CCD90"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כלל ביטוח אשראי בע"מ</w:t>
      </w:r>
    </w:p>
    <w:p w14:paraId="798706C5"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המגן חברה לביטוח בע"מ</w:t>
      </w:r>
    </w:p>
    <w:p w14:paraId="4C1B9E57"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הפניקס הישראלי חברה לביטוח בע"מ</w:t>
      </w:r>
    </w:p>
    <w:p w14:paraId="5A96434D"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כלל חברה לביטוח בע"מ</w:t>
      </w:r>
    </w:p>
    <w:p w14:paraId="51A0B6B1"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מגדל חברה לביטוח בע"מ</w:t>
      </w:r>
    </w:p>
    <w:p w14:paraId="1D8D765A"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מנורה מבטחים ביטוח בע"מ</w:t>
      </w:r>
    </w:p>
    <w:p w14:paraId="57020A33"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הראל חברה לביטוח בע"מ</w:t>
      </w:r>
    </w:p>
    <w:p w14:paraId="044E2684" w14:textId="77777777" w:rsidR="007A018E" w:rsidRPr="00900B1C" w:rsidRDefault="007A018E" w:rsidP="007A018E">
      <w:pPr>
        <w:pStyle w:val="affff0"/>
        <w:numPr>
          <w:ilvl w:val="1"/>
          <w:numId w:val="43"/>
        </w:numPr>
        <w:rPr>
          <w:rFonts w:cs="David"/>
          <w:sz w:val="24"/>
          <w:szCs w:val="24"/>
        </w:rPr>
      </w:pPr>
      <w:r w:rsidRPr="00900B1C">
        <w:rPr>
          <w:rFonts w:cs="David"/>
          <w:sz w:val="24"/>
          <w:szCs w:val="24"/>
          <w:rtl/>
        </w:rPr>
        <w:t>ב.ס.ס.ח. – החברה הישראלית לביטוח אשראי בע"מ</w:t>
      </w:r>
    </w:p>
    <w:p w14:paraId="45283D37" w14:textId="77777777" w:rsidR="007A018E" w:rsidRPr="00900B1C" w:rsidRDefault="007A018E" w:rsidP="007A018E">
      <w:pPr>
        <w:pStyle w:val="a1"/>
        <w:numPr>
          <w:ilvl w:val="0"/>
          <w:numId w:val="43"/>
        </w:numPr>
        <w:rPr>
          <w:rFonts w:cs="David"/>
          <w:sz w:val="24"/>
          <w:szCs w:val="24"/>
          <w:rtl/>
        </w:rPr>
      </w:pPr>
      <w:r w:rsidRPr="00900B1C">
        <w:rPr>
          <w:rFonts w:cs="David"/>
          <w:sz w:val="24"/>
          <w:szCs w:val="24"/>
          <w:rtl/>
        </w:rPr>
        <w:t>הערה:</w:t>
      </w:r>
      <w:r w:rsidRPr="00900B1C">
        <w:rPr>
          <w:rFonts w:cs="David"/>
          <w:color w:val="auto"/>
          <w:sz w:val="24"/>
          <w:szCs w:val="24"/>
          <w:rtl/>
        </w:rPr>
        <w:t xml:space="preserve"> </w:t>
      </w:r>
      <w:r w:rsidRPr="00900B1C">
        <w:rPr>
          <w:rFonts w:cs="David"/>
          <w:b w:val="0"/>
          <w:bCs w:val="0"/>
          <w:color w:val="auto"/>
          <w:sz w:val="24"/>
          <w:szCs w:val="24"/>
          <w:rtl/>
        </w:rPr>
        <w:t>לקבלת מידע נוסף ומעודכן על חברות הביטוח המורשות, ניתן לפנות אל מנהל תחום לרישוי ויציבות חברות הביטוח, אגף שוק ההון, משרד האוצר בטלפון: 02–5317041, או בטלפון 03–6234138.</w:t>
      </w:r>
    </w:p>
    <w:p w14:paraId="33C147B7" w14:textId="77777777" w:rsidR="007A018E" w:rsidRPr="00900B1C" w:rsidRDefault="007A018E" w:rsidP="007A018E">
      <w:pPr>
        <w:spacing w:line="360" w:lineRule="auto"/>
        <w:rPr>
          <w:szCs w:val="24"/>
          <w:rtl/>
        </w:rPr>
      </w:pPr>
    </w:p>
    <w:p w14:paraId="18E8FE11" w14:textId="77777777" w:rsidR="007A018E" w:rsidRPr="00900B1C" w:rsidRDefault="007A018E" w:rsidP="007A018E">
      <w:pPr>
        <w:spacing w:line="360" w:lineRule="auto"/>
        <w:rPr>
          <w:szCs w:val="24"/>
          <w:rtl/>
        </w:rPr>
      </w:pPr>
    </w:p>
    <w:p w14:paraId="3D6789B3" w14:textId="77777777" w:rsidR="007A018E" w:rsidRPr="00900B1C" w:rsidRDefault="007A018E" w:rsidP="007A018E">
      <w:pPr>
        <w:spacing w:line="360" w:lineRule="auto"/>
        <w:rPr>
          <w:szCs w:val="24"/>
          <w:rtl/>
        </w:rPr>
      </w:pPr>
    </w:p>
    <w:p w14:paraId="481A625B" w14:textId="77777777" w:rsidR="007A018E" w:rsidRPr="00900B1C" w:rsidRDefault="007A018E" w:rsidP="007A018E">
      <w:pPr>
        <w:spacing w:line="360" w:lineRule="auto"/>
        <w:rPr>
          <w:szCs w:val="24"/>
          <w:rtl/>
        </w:rPr>
      </w:pPr>
    </w:p>
    <w:p w14:paraId="373C1E17" w14:textId="77777777" w:rsidR="007A018E" w:rsidRPr="00900B1C" w:rsidRDefault="007A018E" w:rsidP="007A018E">
      <w:pPr>
        <w:spacing w:line="360" w:lineRule="auto"/>
        <w:rPr>
          <w:szCs w:val="24"/>
          <w:rtl/>
        </w:rPr>
      </w:pPr>
    </w:p>
    <w:p w14:paraId="185B3AD0" w14:textId="77777777" w:rsidR="007A018E" w:rsidRPr="00900B1C" w:rsidRDefault="007A018E" w:rsidP="007A018E">
      <w:pPr>
        <w:jc w:val="right"/>
        <w:rPr>
          <w:b/>
          <w:bCs/>
          <w:szCs w:val="24"/>
          <w:u w:val="single"/>
          <w:rtl/>
        </w:rPr>
      </w:pPr>
    </w:p>
    <w:p w14:paraId="7EEC0AF6" w14:textId="77777777" w:rsidR="007A018E" w:rsidRPr="00900B1C" w:rsidRDefault="007A018E" w:rsidP="007A018E">
      <w:pPr>
        <w:jc w:val="right"/>
        <w:rPr>
          <w:b/>
          <w:bCs/>
          <w:szCs w:val="24"/>
          <w:u w:val="single"/>
          <w:rtl/>
        </w:rPr>
      </w:pPr>
      <w:r w:rsidRPr="00900B1C">
        <w:rPr>
          <w:rFonts w:hint="cs"/>
          <w:b/>
          <w:bCs/>
          <w:szCs w:val="24"/>
          <w:u w:val="single"/>
          <w:rtl/>
        </w:rPr>
        <w:t xml:space="preserve">נספח </w:t>
      </w:r>
      <w:r>
        <w:rPr>
          <w:rFonts w:hint="cs"/>
          <w:b/>
          <w:bCs/>
          <w:szCs w:val="24"/>
          <w:u w:val="single"/>
          <w:rtl/>
        </w:rPr>
        <w:t>יב'</w:t>
      </w:r>
    </w:p>
    <w:p w14:paraId="406D718F" w14:textId="77777777" w:rsidR="007A018E" w:rsidRPr="00900B1C" w:rsidRDefault="007A018E" w:rsidP="007A018E">
      <w:pPr>
        <w:jc w:val="center"/>
        <w:rPr>
          <w:szCs w:val="24"/>
          <w:u w:val="single"/>
          <w:rtl/>
        </w:rPr>
      </w:pPr>
    </w:p>
    <w:p w14:paraId="41AA4DE5" w14:textId="77777777" w:rsidR="007A018E" w:rsidRPr="00900B1C" w:rsidRDefault="007A018E" w:rsidP="007A018E">
      <w:pPr>
        <w:jc w:val="center"/>
        <w:rPr>
          <w:b/>
          <w:bCs/>
          <w:szCs w:val="24"/>
          <w:u w:val="single"/>
          <w:rtl/>
        </w:rPr>
      </w:pPr>
      <w:r w:rsidRPr="00900B1C">
        <w:rPr>
          <w:rFonts w:hint="cs"/>
          <w:b/>
          <w:bCs/>
          <w:szCs w:val="24"/>
          <w:u w:val="single"/>
          <w:rtl/>
        </w:rPr>
        <w:t>חלקים חסויים בהצעה</w:t>
      </w:r>
    </w:p>
    <w:p w14:paraId="3D7B26F4" w14:textId="77777777" w:rsidR="007A018E" w:rsidRPr="00900B1C" w:rsidRDefault="007A018E" w:rsidP="007A018E">
      <w:pPr>
        <w:rPr>
          <w:szCs w:val="24"/>
          <w:rtl/>
        </w:rPr>
      </w:pPr>
    </w:p>
    <w:p w14:paraId="38923389" w14:textId="77777777" w:rsidR="007A018E" w:rsidRPr="00900B1C" w:rsidRDefault="007A018E" w:rsidP="007A018E">
      <w:pPr>
        <w:rPr>
          <w:szCs w:val="24"/>
          <w:rtl/>
        </w:rPr>
      </w:pPr>
    </w:p>
    <w:p w14:paraId="5BCFE0E4" w14:textId="64311147" w:rsidR="007A018E" w:rsidRPr="00900B1C" w:rsidRDefault="007A018E" w:rsidP="007A018E">
      <w:pPr>
        <w:jc w:val="both"/>
        <w:rPr>
          <w:szCs w:val="24"/>
          <w:rtl/>
        </w:rPr>
      </w:pPr>
      <w:r w:rsidRPr="00900B1C">
        <w:rPr>
          <w:rFonts w:hint="cs"/>
          <w:szCs w:val="24"/>
          <w:rtl/>
        </w:rPr>
        <w:t>אני מבקש שלא תינתן זכו</w:t>
      </w:r>
      <w:r w:rsidR="0061791E">
        <w:rPr>
          <w:rFonts w:hint="cs"/>
          <w:szCs w:val="24"/>
          <w:rtl/>
        </w:rPr>
        <w:t xml:space="preserve">ת </w:t>
      </w:r>
      <w:r w:rsidRPr="00900B1C">
        <w:rPr>
          <w:rFonts w:hint="cs"/>
          <w:szCs w:val="24"/>
          <w:rtl/>
        </w:rPr>
        <w:t xml:space="preserve"> עיון בסעיפים הבאים בהצעתי, בשל היותם סוד מסחרי או מקצועי:</w:t>
      </w:r>
    </w:p>
    <w:p w14:paraId="50F367AA" w14:textId="77777777" w:rsidR="007A018E" w:rsidRPr="00900B1C" w:rsidRDefault="007A018E" w:rsidP="007A018E">
      <w:pPr>
        <w:jc w:val="both"/>
        <w:rPr>
          <w:szCs w:val="24"/>
          <w:rtl/>
        </w:rPr>
      </w:pPr>
    </w:p>
    <w:p w14:paraId="24DCC09F" w14:textId="77777777" w:rsidR="007A018E" w:rsidRPr="00900B1C" w:rsidRDefault="007A018E" w:rsidP="007A018E">
      <w:pPr>
        <w:jc w:val="both"/>
        <w:rPr>
          <w:szCs w:val="24"/>
          <w:rtl/>
        </w:rPr>
      </w:pPr>
    </w:p>
    <w:p w14:paraId="43D661C3" w14:textId="77777777" w:rsidR="007A018E" w:rsidRPr="00900B1C" w:rsidRDefault="007A018E" w:rsidP="007A018E">
      <w:pPr>
        <w:spacing w:line="360" w:lineRule="auto"/>
        <w:jc w:val="both"/>
        <w:rPr>
          <w:szCs w:val="24"/>
          <w:rtl/>
        </w:rPr>
      </w:pPr>
      <w:r w:rsidRPr="00900B1C">
        <w:rPr>
          <w:rFonts w:hint="cs"/>
          <w:szCs w:val="24"/>
          <w:rtl/>
        </w:rPr>
        <w:t>עמוד ____ בהצעה בדבר _______________________________________________</w:t>
      </w:r>
    </w:p>
    <w:p w14:paraId="1271530E" w14:textId="77777777" w:rsidR="007A018E" w:rsidRPr="00900B1C" w:rsidRDefault="007A018E" w:rsidP="007A018E">
      <w:pPr>
        <w:spacing w:line="360" w:lineRule="auto"/>
        <w:jc w:val="both"/>
        <w:rPr>
          <w:szCs w:val="24"/>
          <w:rtl/>
        </w:rPr>
      </w:pPr>
      <w:r w:rsidRPr="00900B1C">
        <w:rPr>
          <w:rFonts w:hint="cs"/>
          <w:szCs w:val="24"/>
          <w:rtl/>
        </w:rPr>
        <w:t>עמוד ____ בהצעה בדבר _______________________________________________</w:t>
      </w:r>
    </w:p>
    <w:p w14:paraId="208BF211" w14:textId="77777777" w:rsidR="007A018E" w:rsidRPr="00900B1C" w:rsidRDefault="007A018E" w:rsidP="007A018E">
      <w:pPr>
        <w:spacing w:line="360" w:lineRule="auto"/>
        <w:jc w:val="both"/>
        <w:rPr>
          <w:szCs w:val="24"/>
          <w:rtl/>
        </w:rPr>
      </w:pPr>
      <w:r w:rsidRPr="00900B1C">
        <w:rPr>
          <w:rFonts w:hint="cs"/>
          <w:szCs w:val="24"/>
          <w:rtl/>
        </w:rPr>
        <w:t>עמוד ____ בהצעה בדבר _______________________________________________</w:t>
      </w:r>
    </w:p>
    <w:p w14:paraId="33D22F92" w14:textId="77777777" w:rsidR="007A018E" w:rsidRPr="00900B1C" w:rsidRDefault="007A018E" w:rsidP="007A018E">
      <w:pPr>
        <w:spacing w:line="360" w:lineRule="auto"/>
        <w:jc w:val="both"/>
        <w:rPr>
          <w:szCs w:val="24"/>
          <w:rtl/>
        </w:rPr>
      </w:pPr>
      <w:r w:rsidRPr="00900B1C">
        <w:rPr>
          <w:rFonts w:hint="cs"/>
          <w:szCs w:val="24"/>
          <w:rtl/>
        </w:rPr>
        <w:t>עמוד ____ בהצעה בדבר _______________________________________________</w:t>
      </w:r>
    </w:p>
    <w:p w14:paraId="2177D320" w14:textId="77777777" w:rsidR="007A018E" w:rsidRPr="00900B1C" w:rsidRDefault="007A018E" w:rsidP="007A018E">
      <w:pPr>
        <w:spacing w:line="360" w:lineRule="auto"/>
        <w:jc w:val="both"/>
        <w:rPr>
          <w:szCs w:val="24"/>
          <w:rtl/>
        </w:rPr>
      </w:pPr>
    </w:p>
    <w:p w14:paraId="0CEB395C" w14:textId="77777777" w:rsidR="007A018E" w:rsidRPr="00900B1C" w:rsidRDefault="007A018E" w:rsidP="007A018E">
      <w:pPr>
        <w:spacing w:line="360" w:lineRule="auto"/>
        <w:jc w:val="both"/>
        <w:rPr>
          <w:szCs w:val="24"/>
          <w:rtl/>
        </w:rPr>
      </w:pPr>
      <w:r w:rsidRPr="00900B1C">
        <w:rPr>
          <w:rFonts w:hint="cs"/>
          <w:szCs w:val="24"/>
          <w:rtl/>
        </w:rPr>
        <w:t>וכן מעמוד ___ בהצעה בדבר _____________________________________________ ועד עמוד ____ בהצעה בדבר _____________________________________________</w:t>
      </w:r>
    </w:p>
    <w:p w14:paraId="370443E2" w14:textId="77777777" w:rsidR="007A018E" w:rsidRPr="00900B1C" w:rsidRDefault="007A018E" w:rsidP="007A018E">
      <w:pPr>
        <w:spacing w:line="360" w:lineRule="auto"/>
        <w:jc w:val="both"/>
        <w:rPr>
          <w:szCs w:val="24"/>
          <w:rtl/>
        </w:rPr>
      </w:pPr>
    </w:p>
    <w:p w14:paraId="39ACF730" w14:textId="77777777" w:rsidR="007A018E" w:rsidRPr="00900B1C" w:rsidRDefault="007A018E" w:rsidP="007A018E">
      <w:pPr>
        <w:spacing w:line="360" w:lineRule="auto"/>
        <w:jc w:val="both"/>
        <w:rPr>
          <w:szCs w:val="24"/>
          <w:rtl/>
        </w:rPr>
      </w:pPr>
    </w:p>
    <w:p w14:paraId="3B93CE38" w14:textId="77777777" w:rsidR="007A018E" w:rsidRPr="00900B1C" w:rsidRDefault="007A018E" w:rsidP="007A018E">
      <w:pPr>
        <w:spacing w:line="360" w:lineRule="auto"/>
        <w:jc w:val="both"/>
        <w:rPr>
          <w:szCs w:val="24"/>
          <w:rtl/>
        </w:rPr>
      </w:pPr>
      <w:r w:rsidRPr="00900B1C">
        <w:rPr>
          <w:rFonts w:hint="cs"/>
          <w:szCs w:val="24"/>
          <w:rtl/>
        </w:rPr>
        <w:t>מוסכם עלי, כי אם ועדת המכרזים תקבל את בקשתי הנ"ל, אזי אותם סעיפים יהיו חסויים בפני ביתר ההצעות, שיוגשו להליך זה.</w:t>
      </w:r>
    </w:p>
    <w:p w14:paraId="305B15C2" w14:textId="77777777" w:rsidR="007A018E" w:rsidRPr="00900B1C" w:rsidRDefault="007A018E" w:rsidP="007A018E">
      <w:pPr>
        <w:spacing w:line="360" w:lineRule="auto"/>
        <w:jc w:val="both"/>
        <w:rPr>
          <w:szCs w:val="24"/>
          <w:rtl/>
        </w:rPr>
      </w:pPr>
    </w:p>
    <w:p w14:paraId="315E7E08" w14:textId="77777777" w:rsidR="007A018E" w:rsidRPr="00900B1C" w:rsidRDefault="007A018E" w:rsidP="007A018E">
      <w:pPr>
        <w:spacing w:line="360" w:lineRule="auto"/>
        <w:jc w:val="both"/>
        <w:rPr>
          <w:szCs w:val="24"/>
          <w:rtl/>
        </w:rPr>
      </w:pPr>
    </w:p>
    <w:p w14:paraId="1115C87C" w14:textId="77777777" w:rsidR="007A018E" w:rsidRPr="00900B1C" w:rsidRDefault="007A018E" w:rsidP="007A018E">
      <w:pPr>
        <w:spacing w:line="360" w:lineRule="auto"/>
        <w:jc w:val="both"/>
        <w:rPr>
          <w:szCs w:val="24"/>
          <w:rtl/>
        </w:rPr>
      </w:pPr>
    </w:p>
    <w:p w14:paraId="0BB8ECC8" w14:textId="77777777" w:rsidR="007A018E" w:rsidRPr="00900B1C" w:rsidRDefault="007A018E" w:rsidP="007A018E">
      <w:pPr>
        <w:spacing w:line="360" w:lineRule="auto"/>
        <w:jc w:val="both"/>
        <w:rPr>
          <w:szCs w:val="24"/>
          <w:rtl/>
        </w:rPr>
      </w:pPr>
      <w:r w:rsidRPr="00900B1C">
        <w:rPr>
          <w:rFonts w:hint="cs"/>
          <w:szCs w:val="24"/>
          <w:rtl/>
        </w:rPr>
        <w:t>חתימת המציע:</w:t>
      </w:r>
    </w:p>
    <w:p w14:paraId="50605CD1" w14:textId="77777777" w:rsidR="007A018E" w:rsidRPr="00900B1C" w:rsidRDefault="007A018E" w:rsidP="007A018E">
      <w:pPr>
        <w:spacing w:line="360" w:lineRule="auto"/>
        <w:jc w:val="both"/>
        <w:rPr>
          <w:szCs w:val="24"/>
          <w:rtl/>
        </w:rPr>
      </w:pPr>
    </w:p>
    <w:p w14:paraId="1BD5A58E" w14:textId="77777777" w:rsidR="007A018E" w:rsidRPr="00900B1C" w:rsidRDefault="007A018E" w:rsidP="007A018E">
      <w:pPr>
        <w:spacing w:line="360" w:lineRule="auto"/>
        <w:jc w:val="both"/>
        <w:rPr>
          <w:szCs w:val="24"/>
          <w:rtl/>
        </w:rPr>
      </w:pPr>
    </w:p>
    <w:p w14:paraId="6E3CF414" w14:textId="77777777" w:rsidR="007A018E" w:rsidRPr="00900B1C" w:rsidRDefault="007A018E" w:rsidP="007A018E">
      <w:pPr>
        <w:spacing w:line="360" w:lineRule="auto"/>
        <w:jc w:val="both"/>
        <w:rPr>
          <w:szCs w:val="24"/>
          <w:rtl/>
        </w:rPr>
      </w:pPr>
    </w:p>
    <w:p w14:paraId="336C85A6" w14:textId="77777777" w:rsidR="007A018E" w:rsidRPr="00900B1C" w:rsidRDefault="007A018E" w:rsidP="007A018E">
      <w:pPr>
        <w:spacing w:line="360" w:lineRule="auto"/>
        <w:jc w:val="both"/>
        <w:rPr>
          <w:szCs w:val="24"/>
          <w:rtl/>
        </w:rPr>
      </w:pPr>
      <w:r w:rsidRPr="00900B1C">
        <w:rPr>
          <w:rFonts w:hint="cs"/>
          <w:szCs w:val="24"/>
          <w:rtl/>
        </w:rPr>
        <w:t>___________            _________               ______________         _______________</w:t>
      </w:r>
    </w:p>
    <w:p w14:paraId="654FF7CF" w14:textId="77777777" w:rsidR="007A018E" w:rsidRPr="00900B1C" w:rsidRDefault="007A018E" w:rsidP="007A018E">
      <w:pPr>
        <w:spacing w:line="360" w:lineRule="auto"/>
        <w:jc w:val="both"/>
        <w:rPr>
          <w:szCs w:val="24"/>
          <w:rtl/>
        </w:rPr>
      </w:pPr>
      <w:r w:rsidRPr="00900B1C">
        <w:rPr>
          <w:rFonts w:hint="cs"/>
          <w:szCs w:val="24"/>
          <w:rtl/>
        </w:rPr>
        <w:t>שם המציע                     תאריך                          חתימה/חותמת       מס' זהות/עוסק מורשה</w:t>
      </w:r>
    </w:p>
    <w:p w14:paraId="47E2BD7B" w14:textId="77777777" w:rsidR="007A018E" w:rsidRPr="00900B1C" w:rsidRDefault="007A018E" w:rsidP="007A018E">
      <w:pPr>
        <w:spacing w:line="360" w:lineRule="auto"/>
        <w:rPr>
          <w:szCs w:val="24"/>
          <w:rtl/>
        </w:rPr>
      </w:pPr>
    </w:p>
    <w:p w14:paraId="608BE622" w14:textId="77777777" w:rsidR="007A018E" w:rsidRPr="00827C06" w:rsidRDefault="007A018E" w:rsidP="007A018E">
      <w:pPr>
        <w:rPr>
          <w:szCs w:val="24"/>
          <w:rtl/>
        </w:rPr>
      </w:pPr>
    </w:p>
    <w:p w14:paraId="72088702" w14:textId="77777777" w:rsidR="007A018E" w:rsidRPr="00F0474C" w:rsidRDefault="007A018E" w:rsidP="007A018E">
      <w:pPr>
        <w:rPr>
          <w:szCs w:val="24"/>
          <w:rtl/>
        </w:rPr>
      </w:pPr>
    </w:p>
    <w:p w14:paraId="548454CD" w14:textId="77777777" w:rsidR="005751DC" w:rsidRPr="007A018E" w:rsidRDefault="005751DC" w:rsidP="007A018E">
      <w:pPr>
        <w:rPr>
          <w:szCs w:val="24"/>
          <w:rtl/>
        </w:rPr>
      </w:pPr>
    </w:p>
    <w:sectPr w:rsidR="005751DC" w:rsidRPr="007A018E"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7A018E" w:rsidRDefault="007A018E">
      <w:r>
        <w:separator/>
      </w:r>
    </w:p>
  </w:endnote>
  <w:endnote w:type="continuationSeparator" w:id="0">
    <w:p w14:paraId="5F6A24C1" w14:textId="77777777" w:rsidR="007A018E" w:rsidRDefault="007A01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7A018E" w:rsidRDefault="007A018E"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4035A" w:rsidRPr="0054035A">
      <w:rPr>
        <w:noProof/>
        <w:rtl/>
        <w:lang w:val="he-IL"/>
      </w:rPr>
      <w:t>2</w:t>
    </w:r>
    <w:r>
      <w:rPr>
        <w:noProof/>
        <w:lang w:val="he-IL"/>
      </w:rPr>
      <w:fldChar w:fldCharType="end"/>
    </w:r>
    <w:r>
      <w:rPr>
        <w:rFonts w:hint="cs"/>
        <w:rtl/>
      </w:rPr>
      <w:t xml:space="preserve"> מתוך  </w:t>
    </w:r>
    <w:fldSimple w:instr=" NUMPAGES   \* MERGEFORMAT ">
      <w:r w:rsidR="0054035A">
        <w:rPr>
          <w:noProof/>
          <w:rtl/>
        </w:rPr>
        <w:t>51</w:t>
      </w:r>
    </w:fldSimple>
  </w:p>
  <w:p w14:paraId="127C54E0" w14:textId="77777777" w:rsidR="007A018E" w:rsidRDefault="007A018E" w:rsidP="007A56CE">
    <w:pPr>
      <w:pStyle w:val="ae"/>
      <w:pBdr>
        <w:top w:val="single" w:sz="6" w:space="1" w:color="auto"/>
      </w:pBdr>
      <w:jc w:val="center"/>
      <w:rPr>
        <w:rtl/>
      </w:rPr>
    </w:pPr>
  </w:p>
  <w:p w14:paraId="46D0D8F6" w14:textId="77777777" w:rsidR="007A018E" w:rsidRDefault="007A018E" w:rsidP="007A56CE">
    <w:pPr>
      <w:pStyle w:val="ae"/>
      <w:pBdr>
        <w:top w:val="single" w:sz="6" w:space="1" w:color="auto"/>
      </w:pBdr>
      <w:rPr>
        <w:rtl/>
      </w:rPr>
    </w:pPr>
    <w:r>
      <w:rPr>
        <w:rFonts w:hint="cs"/>
        <w:rtl/>
      </w:rPr>
      <w:t>תאריך: _________________                                     חתימת המציע: ________________</w:t>
    </w:r>
  </w:p>
  <w:p w14:paraId="55202910" w14:textId="77777777" w:rsidR="007A018E" w:rsidRDefault="007A018E" w:rsidP="007A56CE">
    <w:pPr>
      <w:pStyle w:val="ae"/>
      <w:pBdr>
        <w:top w:val="single" w:sz="6" w:space="1" w:color="auto"/>
      </w:pBdr>
      <w:jc w:val="center"/>
      <w:rPr>
        <w:rtl/>
      </w:rPr>
    </w:pPr>
  </w:p>
  <w:p w14:paraId="4DD42088" w14:textId="77777777" w:rsidR="007A018E" w:rsidRDefault="007A018E" w:rsidP="007A56CE">
    <w:pPr>
      <w:pStyle w:val="ae"/>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7A018E" w:rsidRPr="00FC5DE0" w:rsidRDefault="007A018E"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7A018E" w:rsidRDefault="007A018E" w:rsidP="00F757BF">
    <w:pPr>
      <w:pStyle w:val="ae"/>
      <w:pBdr>
        <w:top w:val="single" w:sz="6" w:space="1" w:color="auto"/>
      </w:pBdr>
      <w:jc w:val="center"/>
      <w:rPr>
        <w:rtl/>
      </w:rPr>
    </w:pPr>
  </w:p>
  <w:p w14:paraId="372A4235" w14:textId="77777777" w:rsidR="007A018E" w:rsidRDefault="007A018E" w:rsidP="00F757BF">
    <w:pPr>
      <w:pStyle w:val="ae"/>
      <w:pBdr>
        <w:top w:val="single" w:sz="6" w:space="1" w:color="auto"/>
      </w:pBdr>
      <w:jc w:val="center"/>
      <w:rPr>
        <w:rtl/>
      </w:rPr>
    </w:pPr>
  </w:p>
  <w:p w14:paraId="5F6A24C7" w14:textId="77777777" w:rsidR="007A018E" w:rsidRPr="00F757BF" w:rsidRDefault="007A018E"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7A018E" w:rsidRDefault="007A018E"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F0DA2" w:rsidRPr="006F0DA2">
      <w:rPr>
        <w:noProof/>
        <w:rtl/>
        <w:lang w:val="he-IL"/>
      </w:rPr>
      <w:t>1</w:t>
    </w:r>
    <w:r>
      <w:rPr>
        <w:noProof/>
        <w:lang w:val="he-IL"/>
      </w:rPr>
      <w:fldChar w:fldCharType="end"/>
    </w:r>
    <w:r>
      <w:rPr>
        <w:rFonts w:hint="cs"/>
        <w:rtl/>
      </w:rPr>
      <w:t xml:space="preserve"> מתוך  </w:t>
    </w:r>
    <w:fldSimple w:instr=" NUMPAGES   \* MERGEFORMAT ">
      <w:r w:rsidR="006F0DA2">
        <w:rPr>
          <w:noProof/>
          <w:rtl/>
        </w:rPr>
        <w:t>51</w:t>
      </w:r>
    </w:fldSimple>
  </w:p>
  <w:p w14:paraId="5F6A24CE" w14:textId="77777777" w:rsidR="007A018E" w:rsidRDefault="007A018E" w:rsidP="0061706E">
    <w:pPr>
      <w:pStyle w:val="ae"/>
      <w:pBdr>
        <w:top w:val="single" w:sz="6" w:space="1" w:color="auto"/>
      </w:pBdr>
      <w:jc w:val="center"/>
      <w:rPr>
        <w:rtl/>
      </w:rPr>
    </w:pPr>
  </w:p>
  <w:p w14:paraId="5F6A24CF" w14:textId="77777777" w:rsidR="007A018E" w:rsidRDefault="007A018E" w:rsidP="0061706E">
    <w:pPr>
      <w:pStyle w:val="ae"/>
      <w:pBdr>
        <w:top w:val="single" w:sz="6" w:space="1" w:color="auto"/>
      </w:pBdr>
      <w:rPr>
        <w:rtl/>
      </w:rPr>
    </w:pPr>
    <w:r>
      <w:rPr>
        <w:rFonts w:hint="cs"/>
        <w:rtl/>
      </w:rPr>
      <w:t>תאריך: _________________                                     חתימת המציע: ________________</w:t>
    </w:r>
  </w:p>
  <w:p w14:paraId="5F6A24D0" w14:textId="77777777" w:rsidR="007A018E" w:rsidRDefault="007A018E" w:rsidP="008C31B3">
    <w:pPr>
      <w:pStyle w:val="ae"/>
      <w:pBdr>
        <w:top w:val="single" w:sz="6" w:space="1" w:color="auto"/>
      </w:pBdr>
      <w:jc w:val="center"/>
      <w:rPr>
        <w:rtl/>
      </w:rPr>
    </w:pPr>
  </w:p>
  <w:p w14:paraId="5F6A24D1" w14:textId="77777777" w:rsidR="007A018E" w:rsidRDefault="007A018E"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7A018E" w:rsidRPr="00FC5DE0" w:rsidRDefault="007A018E"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7A018E" w:rsidRDefault="007A018E">
      <w:r>
        <w:separator/>
      </w:r>
    </w:p>
  </w:footnote>
  <w:footnote w:type="continuationSeparator" w:id="0">
    <w:p w14:paraId="5F6A24BF" w14:textId="77777777" w:rsidR="007A018E" w:rsidRDefault="007A01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7A018E" w:rsidRDefault="007A018E">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B63986" w14:textId="77777777" w:rsidR="007A018E" w:rsidRPr="001F30CB" w:rsidRDefault="007A018E" w:rsidP="00F0474C">
    <w:pPr>
      <w:pStyle w:val="a9"/>
      <w:jc w:val="right"/>
      <w:rPr>
        <w:b/>
        <w:bCs/>
        <w:szCs w:val="32"/>
        <w:rtl/>
      </w:rPr>
    </w:pPr>
    <w:r>
      <w:rPr>
        <w:rFonts w:hint="cs"/>
        <w:b/>
        <w:bCs/>
        <w:szCs w:val="32"/>
        <w:rtl/>
      </w:rPr>
      <w:t>הליך תחרותי 16/2014</w:t>
    </w:r>
  </w:p>
  <w:p w14:paraId="5F6A24C4" w14:textId="77777777" w:rsidR="007A018E" w:rsidRPr="008B766D" w:rsidRDefault="007A018E"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7A018E" w:rsidRDefault="0054035A"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0956637" r:id="rId2"/>
      </w:object>
    </w:r>
  </w:p>
  <w:p w14:paraId="5F6A24C9" w14:textId="77777777" w:rsidR="007A018E" w:rsidRDefault="007A018E" w:rsidP="00EA4FBF">
    <w:pPr>
      <w:pStyle w:val="a9"/>
      <w:spacing w:line="276" w:lineRule="auto"/>
      <w:jc w:val="center"/>
      <w:rPr>
        <w:b/>
        <w:bCs/>
        <w:szCs w:val="40"/>
        <w:rtl/>
      </w:rPr>
    </w:pPr>
    <w:r>
      <w:rPr>
        <w:b/>
        <w:bCs/>
        <w:szCs w:val="40"/>
        <w:rtl/>
      </w:rPr>
      <w:t>מדינת ישראל</w:t>
    </w:r>
  </w:p>
  <w:p w14:paraId="5F6A24CA" w14:textId="36BBD8C4" w:rsidR="007A018E" w:rsidRDefault="007A018E"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673C14A7" w:rsidR="007A018E" w:rsidRPr="001F30CB" w:rsidRDefault="007A018E" w:rsidP="00967E03">
    <w:pPr>
      <w:pStyle w:val="a9"/>
      <w:jc w:val="right"/>
      <w:rPr>
        <w:b/>
        <w:bCs/>
        <w:szCs w:val="32"/>
        <w:rtl/>
      </w:rPr>
    </w:pPr>
    <w:r>
      <w:rPr>
        <w:rFonts w:hint="cs"/>
        <w:b/>
        <w:bCs/>
        <w:szCs w:val="32"/>
        <w:rtl/>
      </w:rPr>
      <w:t>הליך תחרותי 16/2014</w:t>
    </w:r>
  </w:p>
  <w:p w14:paraId="5F6A24CC" w14:textId="77777777" w:rsidR="007A018E" w:rsidRPr="0061706E" w:rsidRDefault="007A018E"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50A3F"/>
    <w:multiLevelType w:val="hybridMultilevel"/>
    <w:tmpl w:val="DC64652A"/>
    <w:lvl w:ilvl="0" w:tplc="0409000F">
      <w:start w:val="1"/>
      <w:numFmt w:val="decimal"/>
      <w:lvlText w:val="%1."/>
      <w:lvlJc w:val="left"/>
      <w:pPr>
        <w:ind w:left="104" w:hanging="360"/>
      </w:pPr>
      <w:rPr>
        <w:rFonts w:hint="default"/>
      </w:rPr>
    </w:lvl>
    <w:lvl w:ilvl="1" w:tplc="F2DEDE5A">
      <w:start w:val="1"/>
      <w:numFmt w:val="hebrew1"/>
      <w:lvlText w:val="%2."/>
      <w:lvlJc w:val="left"/>
      <w:pPr>
        <w:ind w:left="824" w:hanging="360"/>
      </w:pPr>
      <w:rPr>
        <w:rFonts w:hint="default"/>
      </w:rPr>
    </w:lvl>
    <w:lvl w:ilvl="2" w:tplc="0409001B" w:tentative="1">
      <w:start w:val="1"/>
      <w:numFmt w:val="lowerRoman"/>
      <w:lvlText w:val="%3."/>
      <w:lvlJc w:val="right"/>
      <w:pPr>
        <w:ind w:left="1544" w:hanging="180"/>
      </w:pPr>
    </w:lvl>
    <w:lvl w:ilvl="3" w:tplc="0409000F" w:tentative="1">
      <w:start w:val="1"/>
      <w:numFmt w:val="decimal"/>
      <w:lvlText w:val="%4."/>
      <w:lvlJc w:val="left"/>
      <w:pPr>
        <w:ind w:left="2264" w:hanging="360"/>
      </w:pPr>
    </w:lvl>
    <w:lvl w:ilvl="4" w:tplc="04090019" w:tentative="1">
      <w:start w:val="1"/>
      <w:numFmt w:val="lowerLetter"/>
      <w:lvlText w:val="%5."/>
      <w:lvlJc w:val="left"/>
      <w:pPr>
        <w:ind w:left="2984" w:hanging="360"/>
      </w:pPr>
    </w:lvl>
    <w:lvl w:ilvl="5" w:tplc="0409001B" w:tentative="1">
      <w:start w:val="1"/>
      <w:numFmt w:val="lowerRoman"/>
      <w:lvlText w:val="%6."/>
      <w:lvlJc w:val="right"/>
      <w:pPr>
        <w:ind w:left="3704" w:hanging="180"/>
      </w:pPr>
    </w:lvl>
    <w:lvl w:ilvl="6" w:tplc="0409000F" w:tentative="1">
      <w:start w:val="1"/>
      <w:numFmt w:val="decimal"/>
      <w:lvlText w:val="%7."/>
      <w:lvlJc w:val="left"/>
      <w:pPr>
        <w:ind w:left="4424" w:hanging="360"/>
      </w:pPr>
    </w:lvl>
    <w:lvl w:ilvl="7" w:tplc="04090019" w:tentative="1">
      <w:start w:val="1"/>
      <w:numFmt w:val="lowerLetter"/>
      <w:lvlText w:val="%8."/>
      <w:lvlJc w:val="left"/>
      <w:pPr>
        <w:ind w:left="5144" w:hanging="360"/>
      </w:pPr>
    </w:lvl>
    <w:lvl w:ilvl="8" w:tplc="0409001B" w:tentative="1">
      <w:start w:val="1"/>
      <w:numFmt w:val="lowerRoman"/>
      <w:lvlText w:val="%9."/>
      <w:lvlJc w:val="right"/>
      <w:pPr>
        <w:ind w:left="5864" w:hanging="180"/>
      </w:pPr>
    </w:lvl>
  </w:abstractNum>
  <w:abstractNum w:abstractNumId="1">
    <w:nsid w:val="03B01F49"/>
    <w:multiLevelType w:val="hybridMultilevel"/>
    <w:tmpl w:val="BA1A11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372F48"/>
    <w:multiLevelType w:val="hybridMultilevel"/>
    <w:tmpl w:val="703AEC9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11AD55E5"/>
    <w:multiLevelType w:val="hybridMultilevel"/>
    <w:tmpl w:val="E632AD28"/>
    <w:lvl w:ilvl="0" w:tplc="E456423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9">
    <w:nsid w:val="173C0FCC"/>
    <w:multiLevelType w:val="hybridMultilevel"/>
    <w:tmpl w:val="61383630"/>
    <w:lvl w:ilvl="0" w:tplc="48485F34">
      <w:start w:val="1"/>
      <w:numFmt w:val="decimal"/>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94E7771"/>
    <w:multiLevelType w:val="hybridMultilevel"/>
    <w:tmpl w:val="97BCA748"/>
    <w:lvl w:ilvl="0" w:tplc="937EF4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2486960A">
      <w:start w:val="1"/>
      <w:numFmt w:val="lowerRoman"/>
      <w:lvlText w:val="%3."/>
      <w:lvlJc w:val="right"/>
      <w:pPr>
        <w:ind w:left="2160" w:hanging="180"/>
      </w:pPr>
      <w:rPr>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C9A7FDE"/>
    <w:multiLevelType w:val="hybridMultilevel"/>
    <w:tmpl w:val="DFC63340"/>
    <w:lvl w:ilvl="0" w:tplc="9DCAE8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D45073E"/>
    <w:multiLevelType w:val="hybridMultilevel"/>
    <w:tmpl w:val="3BA48D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E2071D1"/>
    <w:multiLevelType w:val="hybridMultilevel"/>
    <w:tmpl w:val="6E82DE5C"/>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18">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C8C4488"/>
    <w:multiLevelType w:val="hybridMultilevel"/>
    <w:tmpl w:val="8E04C694"/>
    <w:lvl w:ilvl="0" w:tplc="4E822842">
      <w:start w:val="1"/>
      <w:numFmt w:val="hebrew1"/>
      <w:lvlText w:val="%1."/>
      <w:lvlJc w:val="left"/>
      <w:pPr>
        <w:ind w:left="11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1">
    <w:nsid w:val="327743F2"/>
    <w:multiLevelType w:val="multilevel"/>
    <w:tmpl w:val="BA1428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rFonts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4932843"/>
    <w:multiLevelType w:val="hybridMultilevel"/>
    <w:tmpl w:val="C27A66CA"/>
    <w:lvl w:ilvl="0" w:tplc="A33A98F8">
      <w:start w:val="1"/>
      <w:numFmt w:val="decimal"/>
      <w:lvlText w:val="%1."/>
      <w:lvlJc w:val="left"/>
      <w:pPr>
        <w:ind w:left="464" w:hanging="360"/>
      </w:pPr>
      <w:rPr>
        <w:rFonts w:hint="default"/>
      </w:rPr>
    </w:lvl>
    <w:lvl w:ilvl="1" w:tplc="4E822842">
      <w:start w:val="1"/>
      <w:numFmt w:val="hebrew1"/>
      <w:lvlText w:val="%2."/>
      <w:lvlJc w:val="left"/>
      <w:pPr>
        <w:ind w:left="1184" w:hanging="360"/>
      </w:pPr>
      <w:rPr>
        <w:rFonts w:hint="default"/>
      </w:rPr>
    </w:lvl>
    <w:lvl w:ilvl="2" w:tplc="0409001B">
      <w:start w:val="1"/>
      <w:numFmt w:val="lowerRoman"/>
      <w:lvlText w:val="%3."/>
      <w:lvlJc w:val="right"/>
      <w:pPr>
        <w:ind w:left="1904" w:hanging="180"/>
      </w:pPr>
    </w:lvl>
    <w:lvl w:ilvl="3" w:tplc="0409000F" w:tentative="1">
      <w:start w:val="1"/>
      <w:numFmt w:val="decimal"/>
      <w:lvlText w:val="%4."/>
      <w:lvlJc w:val="left"/>
      <w:pPr>
        <w:ind w:left="2624" w:hanging="360"/>
      </w:pPr>
    </w:lvl>
    <w:lvl w:ilvl="4" w:tplc="04090019" w:tentative="1">
      <w:start w:val="1"/>
      <w:numFmt w:val="lowerLetter"/>
      <w:lvlText w:val="%5."/>
      <w:lvlJc w:val="left"/>
      <w:pPr>
        <w:ind w:left="3344" w:hanging="360"/>
      </w:pPr>
    </w:lvl>
    <w:lvl w:ilvl="5" w:tplc="0409001B" w:tentative="1">
      <w:start w:val="1"/>
      <w:numFmt w:val="lowerRoman"/>
      <w:lvlText w:val="%6."/>
      <w:lvlJc w:val="right"/>
      <w:pPr>
        <w:ind w:left="4064" w:hanging="180"/>
      </w:pPr>
    </w:lvl>
    <w:lvl w:ilvl="6" w:tplc="0409000F" w:tentative="1">
      <w:start w:val="1"/>
      <w:numFmt w:val="decimal"/>
      <w:lvlText w:val="%7."/>
      <w:lvlJc w:val="left"/>
      <w:pPr>
        <w:ind w:left="4784" w:hanging="360"/>
      </w:pPr>
    </w:lvl>
    <w:lvl w:ilvl="7" w:tplc="04090019" w:tentative="1">
      <w:start w:val="1"/>
      <w:numFmt w:val="lowerLetter"/>
      <w:lvlText w:val="%8."/>
      <w:lvlJc w:val="left"/>
      <w:pPr>
        <w:ind w:left="5504" w:hanging="360"/>
      </w:pPr>
    </w:lvl>
    <w:lvl w:ilvl="8" w:tplc="0409001B" w:tentative="1">
      <w:start w:val="1"/>
      <w:numFmt w:val="lowerRoman"/>
      <w:lvlText w:val="%9."/>
      <w:lvlJc w:val="right"/>
      <w:pPr>
        <w:ind w:left="6224" w:hanging="180"/>
      </w:pPr>
    </w:lvl>
  </w:abstractNum>
  <w:abstractNum w:abstractNumId="24">
    <w:nsid w:val="39327456"/>
    <w:multiLevelType w:val="hybridMultilevel"/>
    <w:tmpl w:val="57E461B2"/>
    <w:lvl w:ilvl="0" w:tplc="FFFFFFFF">
      <w:start w:val="1"/>
      <w:numFmt w:val="decimal"/>
      <w:lvlText w:val="%1."/>
      <w:lvlJc w:val="left"/>
      <w:pPr>
        <w:ind w:left="464" w:hanging="360"/>
      </w:pPr>
      <w:rPr>
        <w:rFonts w:hint="default"/>
        <w:strike w:val="0"/>
        <w:dstrike w:val="0"/>
        <w:u w:val="none"/>
        <w:effect w:val="none"/>
      </w:rPr>
    </w:lvl>
    <w:lvl w:ilvl="1" w:tplc="04090003" w:tentative="1">
      <w:start w:val="1"/>
      <w:numFmt w:val="bullet"/>
      <w:lvlText w:val="o"/>
      <w:lvlJc w:val="left"/>
      <w:pPr>
        <w:ind w:left="1184" w:hanging="360"/>
      </w:pPr>
      <w:rPr>
        <w:rFonts w:ascii="Courier New" w:hAnsi="Courier New" w:cs="Courier New" w:hint="default"/>
      </w:rPr>
    </w:lvl>
    <w:lvl w:ilvl="2" w:tplc="04090005" w:tentative="1">
      <w:start w:val="1"/>
      <w:numFmt w:val="bullet"/>
      <w:lvlText w:val=""/>
      <w:lvlJc w:val="left"/>
      <w:pPr>
        <w:ind w:left="1904" w:hanging="360"/>
      </w:pPr>
      <w:rPr>
        <w:rFonts w:ascii="Wingdings" w:hAnsi="Wingdings" w:hint="default"/>
      </w:rPr>
    </w:lvl>
    <w:lvl w:ilvl="3" w:tplc="04090001" w:tentative="1">
      <w:start w:val="1"/>
      <w:numFmt w:val="bullet"/>
      <w:lvlText w:val=""/>
      <w:lvlJc w:val="left"/>
      <w:pPr>
        <w:ind w:left="2624" w:hanging="360"/>
      </w:pPr>
      <w:rPr>
        <w:rFonts w:ascii="Symbol" w:hAnsi="Symbol" w:hint="default"/>
      </w:rPr>
    </w:lvl>
    <w:lvl w:ilvl="4" w:tplc="04090003" w:tentative="1">
      <w:start w:val="1"/>
      <w:numFmt w:val="bullet"/>
      <w:lvlText w:val="o"/>
      <w:lvlJc w:val="left"/>
      <w:pPr>
        <w:ind w:left="3344" w:hanging="360"/>
      </w:pPr>
      <w:rPr>
        <w:rFonts w:ascii="Courier New" w:hAnsi="Courier New" w:cs="Courier New" w:hint="default"/>
      </w:rPr>
    </w:lvl>
    <w:lvl w:ilvl="5" w:tplc="04090005" w:tentative="1">
      <w:start w:val="1"/>
      <w:numFmt w:val="bullet"/>
      <w:lvlText w:val=""/>
      <w:lvlJc w:val="left"/>
      <w:pPr>
        <w:ind w:left="4064" w:hanging="360"/>
      </w:pPr>
      <w:rPr>
        <w:rFonts w:ascii="Wingdings" w:hAnsi="Wingdings" w:hint="default"/>
      </w:rPr>
    </w:lvl>
    <w:lvl w:ilvl="6" w:tplc="04090001" w:tentative="1">
      <w:start w:val="1"/>
      <w:numFmt w:val="bullet"/>
      <w:lvlText w:val=""/>
      <w:lvlJc w:val="left"/>
      <w:pPr>
        <w:ind w:left="4784" w:hanging="360"/>
      </w:pPr>
      <w:rPr>
        <w:rFonts w:ascii="Symbol" w:hAnsi="Symbol" w:hint="default"/>
      </w:rPr>
    </w:lvl>
    <w:lvl w:ilvl="7" w:tplc="04090003" w:tentative="1">
      <w:start w:val="1"/>
      <w:numFmt w:val="bullet"/>
      <w:lvlText w:val="o"/>
      <w:lvlJc w:val="left"/>
      <w:pPr>
        <w:ind w:left="5504" w:hanging="360"/>
      </w:pPr>
      <w:rPr>
        <w:rFonts w:ascii="Courier New" w:hAnsi="Courier New" w:cs="Courier New" w:hint="default"/>
      </w:rPr>
    </w:lvl>
    <w:lvl w:ilvl="8" w:tplc="04090005" w:tentative="1">
      <w:start w:val="1"/>
      <w:numFmt w:val="bullet"/>
      <w:lvlText w:val=""/>
      <w:lvlJc w:val="left"/>
      <w:pPr>
        <w:ind w:left="6224" w:hanging="360"/>
      </w:pPr>
      <w:rPr>
        <w:rFonts w:ascii="Wingdings" w:hAnsi="Wingdings" w:hint="default"/>
      </w:rPr>
    </w:lvl>
  </w:abstractNum>
  <w:abstractNum w:abstractNumId="25">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6">
    <w:nsid w:val="3F3D447F"/>
    <w:multiLevelType w:val="hybridMultilevel"/>
    <w:tmpl w:val="A0464CCA"/>
    <w:lvl w:ilvl="0" w:tplc="A33A98F8">
      <w:start w:val="1"/>
      <w:numFmt w:val="decimal"/>
      <w:lvlText w:val="%1."/>
      <w:lvlJc w:val="left"/>
      <w:pPr>
        <w:ind w:left="464" w:hanging="360"/>
      </w:pPr>
      <w:rPr>
        <w:rFonts w:hint="default"/>
      </w:rPr>
    </w:lvl>
    <w:lvl w:ilvl="1" w:tplc="4E822842">
      <w:start w:val="1"/>
      <w:numFmt w:val="hebrew1"/>
      <w:lvlText w:val="%2."/>
      <w:lvlJc w:val="left"/>
      <w:pPr>
        <w:ind w:left="1184" w:hanging="360"/>
      </w:pPr>
      <w:rPr>
        <w:rFonts w:hint="default"/>
      </w:rPr>
    </w:lvl>
    <w:lvl w:ilvl="2" w:tplc="6A0A5E76">
      <w:start w:val="1"/>
      <w:numFmt w:val="decimal"/>
      <w:lvlText w:val="%3."/>
      <w:lvlJc w:val="left"/>
      <w:pPr>
        <w:ind w:left="1904" w:hanging="180"/>
      </w:pPr>
      <w:rPr>
        <w:rFonts w:hint="cs"/>
        <w:lang w:bidi="he-IL"/>
      </w:rPr>
    </w:lvl>
    <w:lvl w:ilvl="3" w:tplc="04090017">
      <w:start w:val="1"/>
      <w:numFmt w:val="lowerLetter"/>
      <w:lvlText w:val="%4)"/>
      <w:lvlJc w:val="left"/>
      <w:pPr>
        <w:ind w:left="2624" w:hanging="360"/>
      </w:pPr>
    </w:lvl>
    <w:lvl w:ilvl="4" w:tplc="04090019" w:tentative="1">
      <w:start w:val="1"/>
      <w:numFmt w:val="lowerLetter"/>
      <w:lvlText w:val="%5."/>
      <w:lvlJc w:val="left"/>
      <w:pPr>
        <w:ind w:left="3344" w:hanging="360"/>
      </w:pPr>
    </w:lvl>
    <w:lvl w:ilvl="5" w:tplc="0409001B" w:tentative="1">
      <w:start w:val="1"/>
      <w:numFmt w:val="lowerRoman"/>
      <w:lvlText w:val="%6."/>
      <w:lvlJc w:val="right"/>
      <w:pPr>
        <w:ind w:left="4064" w:hanging="180"/>
      </w:pPr>
    </w:lvl>
    <w:lvl w:ilvl="6" w:tplc="0409000F" w:tentative="1">
      <w:start w:val="1"/>
      <w:numFmt w:val="decimal"/>
      <w:lvlText w:val="%7."/>
      <w:lvlJc w:val="left"/>
      <w:pPr>
        <w:ind w:left="4784" w:hanging="360"/>
      </w:pPr>
    </w:lvl>
    <w:lvl w:ilvl="7" w:tplc="04090019" w:tentative="1">
      <w:start w:val="1"/>
      <w:numFmt w:val="lowerLetter"/>
      <w:lvlText w:val="%8."/>
      <w:lvlJc w:val="left"/>
      <w:pPr>
        <w:ind w:left="5504" w:hanging="360"/>
      </w:pPr>
    </w:lvl>
    <w:lvl w:ilvl="8" w:tplc="0409001B" w:tentative="1">
      <w:start w:val="1"/>
      <w:numFmt w:val="lowerRoman"/>
      <w:lvlText w:val="%9."/>
      <w:lvlJc w:val="right"/>
      <w:pPr>
        <w:ind w:left="6224" w:hanging="180"/>
      </w:pPr>
    </w:lvl>
  </w:abstractNum>
  <w:abstractNum w:abstractNumId="2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8">
    <w:nsid w:val="4AC8312B"/>
    <w:multiLevelType w:val="hybridMultilevel"/>
    <w:tmpl w:val="3BA48D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D84187A"/>
    <w:multiLevelType w:val="hybridMultilevel"/>
    <w:tmpl w:val="4A66BA4E"/>
    <w:lvl w:ilvl="0" w:tplc="6EA8C2E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1">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0661555"/>
    <w:multiLevelType w:val="multilevel"/>
    <w:tmpl w:val="625E0B78"/>
    <w:lvl w:ilvl="0">
      <w:start w:val="1"/>
      <w:numFmt w:val="decimal"/>
      <w:lvlText w:val="%1."/>
      <w:lvlJc w:val="left"/>
      <w:pPr>
        <w:tabs>
          <w:tab w:val="num" w:pos="567"/>
        </w:tabs>
        <w:ind w:left="567" w:hanging="567"/>
      </w:pPr>
      <w:rPr>
        <w:rFonts w:hint="default"/>
        <w:color w:val="1B34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4">
    <w:nsid w:val="54603054"/>
    <w:multiLevelType w:val="hybridMultilevel"/>
    <w:tmpl w:val="A71667DA"/>
    <w:lvl w:ilvl="0" w:tplc="DE8644C2">
      <w:start w:val="1"/>
      <w:numFmt w:val="bullet"/>
      <w:lvlText w:val="-"/>
      <w:lvlJc w:val="left"/>
      <w:pPr>
        <w:ind w:left="720" w:hanging="360"/>
      </w:pPr>
      <w:rPr>
        <w:rFonts w:ascii="Arial" w:eastAsia="Times New Roman" w:hAnsi="Aria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7">
    <w:nsid w:val="62192D7D"/>
    <w:multiLevelType w:val="hybridMultilevel"/>
    <w:tmpl w:val="1478995A"/>
    <w:lvl w:ilvl="0" w:tplc="6CF09A0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0">
    <w:nsid w:val="65733D01"/>
    <w:multiLevelType w:val="hybridMultilevel"/>
    <w:tmpl w:val="485C5E74"/>
    <w:lvl w:ilvl="0" w:tplc="48E626FE">
      <w:start w:val="1"/>
      <w:numFmt w:val="hebrew1"/>
      <w:lvlText w:val="%1."/>
      <w:lvlJc w:val="left"/>
      <w:pPr>
        <w:ind w:left="720" w:hanging="360"/>
      </w:pPr>
      <w:rPr>
        <w:rFonts w:ascii="Times New Roman" w:eastAsia="Times New Roman" w:hAnsi="Times New Roman" w:cs="David" w:hint="default"/>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2">
    <w:nsid w:val="684269EC"/>
    <w:multiLevelType w:val="hybridMultilevel"/>
    <w:tmpl w:val="25EE951C"/>
    <w:lvl w:ilvl="0" w:tplc="A33A98F8">
      <w:start w:val="1"/>
      <w:numFmt w:val="decimal"/>
      <w:lvlText w:val="%1."/>
      <w:lvlJc w:val="left"/>
      <w:pPr>
        <w:ind w:left="464" w:hanging="360"/>
      </w:pPr>
      <w:rPr>
        <w:rFonts w:hint="default"/>
      </w:rPr>
    </w:lvl>
    <w:lvl w:ilvl="1" w:tplc="4E822842">
      <w:start w:val="1"/>
      <w:numFmt w:val="hebrew1"/>
      <w:lvlText w:val="%2."/>
      <w:lvlJc w:val="left"/>
      <w:pPr>
        <w:ind w:left="1184" w:hanging="360"/>
      </w:pPr>
      <w:rPr>
        <w:rFonts w:hint="default"/>
      </w:rPr>
    </w:lvl>
    <w:lvl w:ilvl="2" w:tplc="6A0A5E76">
      <w:start w:val="1"/>
      <w:numFmt w:val="decimal"/>
      <w:lvlText w:val="%3."/>
      <w:lvlJc w:val="left"/>
      <w:pPr>
        <w:ind w:left="1904" w:hanging="180"/>
      </w:pPr>
      <w:rPr>
        <w:rFonts w:hint="cs"/>
        <w:lang w:bidi="he-IL"/>
      </w:rPr>
    </w:lvl>
    <w:lvl w:ilvl="3" w:tplc="04090013">
      <w:start w:val="1"/>
      <w:numFmt w:val="hebrew1"/>
      <w:lvlText w:val="%4."/>
      <w:lvlJc w:val="center"/>
      <w:pPr>
        <w:ind w:left="2624" w:hanging="360"/>
      </w:pPr>
    </w:lvl>
    <w:lvl w:ilvl="4" w:tplc="04090019" w:tentative="1">
      <w:start w:val="1"/>
      <w:numFmt w:val="lowerLetter"/>
      <w:lvlText w:val="%5."/>
      <w:lvlJc w:val="left"/>
      <w:pPr>
        <w:ind w:left="3344" w:hanging="360"/>
      </w:pPr>
    </w:lvl>
    <w:lvl w:ilvl="5" w:tplc="0409001B" w:tentative="1">
      <w:start w:val="1"/>
      <w:numFmt w:val="lowerRoman"/>
      <w:lvlText w:val="%6."/>
      <w:lvlJc w:val="right"/>
      <w:pPr>
        <w:ind w:left="4064" w:hanging="180"/>
      </w:pPr>
    </w:lvl>
    <w:lvl w:ilvl="6" w:tplc="0409000F" w:tentative="1">
      <w:start w:val="1"/>
      <w:numFmt w:val="decimal"/>
      <w:lvlText w:val="%7."/>
      <w:lvlJc w:val="left"/>
      <w:pPr>
        <w:ind w:left="4784" w:hanging="360"/>
      </w:pPr>
    </w:lvl>
    <w:lvl w:ilvl="7" w:tplc="04090019" w:tentative="1">
      <w:start w:val="1"/>
      <w:numFmt w:val="lowerLetter"/>
      <w:lvlText w:val="%8."/>
      <w:lvlJc w:val="left"/>
      <w:pPr>
        <w:ind w:left="5504" w:hanging="360"/>
      </w:pPr>
    </w:lvl>
    <w:lvl w:ilvl="8" w:tplc="0409001B" w:tentative="1">
      <w:start w:val="1"/>
      <w:numFmt w:val="lowerRoman"/>
      <w:lvlText w:val="%9."/>
      <w:lvlJc w:val="right"/>
      <w:pPr>
        <w:ind w:left="6224" w:hanging="180"/>
      </w:pPr>
    </w:lvl>
  </w:abstractNum>
  <w:abstractNum w:abstractNumId="43">
    <w:nsid w:val="69CE4953"/>
    <w:multiLevelType w:val="hybridMultilevel"/>
    <w:tmpl w:val="04129EA4"/>
    <w:lvl w:ilvl="0" w:tplc="26C82EC8">
      <w:start w:val="1"/>
      <w:numFmt w:val="decimal"/>
      <w:lvlText w:val="%1."/>
      <w:lvlJc w:val="left"/>
      <w:pPr>
        <w:ind w:left="104" w:hanging="360"/>
      </w:pPr>
      <w:rPr>
        <w:rFonts w:hint="default"/>
      </w:rPr>
    </w:lvl>
    <w:lvl w:ilvl="1" w:tplc="04090019" w:tentative="1">
      <w:start w:val="1"/>
      <w:numFmt w:val="lowerLetter"/>
      <w:lvlText w:val="%2."/>
      <w:lvlJc w:val="left"/>
      <w:pPr>
        <w:ind w:left="824" w:hanging="360"/>
      </w:pPr>
    </w:lvl>
    <w:lvl w:ilvl="2" w:tplc="0409001B" w:tentative="1">
      <w:start w:val="1"/>
      <w:numFmt w:val="lowerRoman"/>
      <w:lvlText w:val="%3."/>
      <w:lvlJc w:val="right"/>
      <w:pPr>
        <w:ind w:left="1544" w:hanging="180"/>
      </w:pPr>
    </w:lvl>
    <w:lvl w:ilvl="3" w:tplc="0409000F" w:tentative="1">
      <w:start w:val="1"/>
      <w:numFmt w:val="decimal"/>
      <w:lvlText w:val="%4."/>
      <w:lvlJc w:val="left"/>
      <w:pPr>
        <w:ind w:left="2264" w:hanging="360"/>
      </w:pPr>
    </w:lvl>
    <w:lvl w:ilvl="4" w:tplc="04090019" w:tentative="1">
      <w:start w:val="1"/>
      <w:numFmt w:val="lowerLetter"/>
      <w:lvlText w:val="%5."/>
      <w:lvlJc w:val="left"/>
      <w:pPr>
        <w:ind w:left="2984" w:hanging="360"/>
      </w:pPr>
    </w:lvl>
    <w:lvl w:ilvl="5" w:tplc="0409001B" w:tentative="1">
      <w:start w:val="1"/>
      <w:numFmt w:val="lowerRoman"/>
      <w:lvlText w:val="%6."/>
      <w:lvlJc w:val="right"/>
      <w:pPr>
        <w:ind w:left="3704" w:hanging="180"/>
      </w:pPr>
    </w:lvl>
    <w:lvl w:ilvl="6" w:tplc="0409000F" w:tentative="1">
      <w:start w:val="1"/>
      <w:numFmt w:val="decimal"/>
      <w:lvlText w:val="%7."/>
      <w:lvlJc w:val="left"/>
      <w:pPr>
        <w:ind w:left="4424" w:hanging="360"/>
      </w:pPr>
    </w:lvl>
    <w:lvl w:ilvl="7" w:tplc="04090019" w:tentative="1">
      <w:start w:val="1"/>
      <w:numFmt w:val="lowerLetter"/>
      <w:lvlText w:val="%8."/>
      <w:lvlJc w:val="left"/>
      <w:pPr>
        <w:ind w:left="5144" w:hanging="360"/>
      </w:pPr>
    </w:lvl>
    <w:lvl w:ilvl="8" w:tplc="0409001B" w:tentative="1">
      <w:start w:val="1"/>
      <w:numFmt w:val="lowerRoman"/>
      <w:lvlText w:val="%9."/>
      <w:lvlJc w:val="right"/>
      <w:pPr>
        <w:ind w:left="5864" w:hanging="180"/>
      </w:pPr>
    </w:lvl>
  </w:abstractNum>
  <w:abstractNum w:abstractNumId="44">
    <w:nsid w:val="6ACA15B8"/>
    <w:multiLevelType w:val="hybridMultilevel"/>
    <w:tmpl w:val="C8BC5B4C"/>
    <w:lvl w:ilvl="0" w:tplc="BADAC2C0">
      <w:start w:val="1"/>
      <w:numFmt w:val="hebrew1"/>
      <w:lvlText w:val="%1."/>
      <w:lvlJc w:val="left"/>
      <w:pPr>
        <w:ind w:left="720" w:hanging="360"/>
      </w:pPr>
      <w:rPr>
        <w:rFonts w:ascii="Times New Roman" w:eastAsia="Times New Roman" w:hAnsi="Times New Roman" w:cs="David" w:hint="default"/>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6">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F00168C"/>
    <w:multiLevelType w:val="hybridMultilevel"/>
    <w:tmpl w:val="4AB0AC9C"/>
    <w:lvl w:ilvl="0" w:tplc="FFFFFFFF">
      <w:start w:val="1"/>
      <w:numFmt w:val="decimal"/>
      <w:lvlText w:val="%1."/>
      <w:lvlJc w:val="left"/>
      <w:pPr>
        <w:ind w:left="464" w:hanging="360"/>
      </w:pPr>
      <w:rPr>
        <w:rFonts w:hint="default"/>
        <w:strike w:val="0"/>
        <w:dstrike w:val="0"/>
        <w:u w:val="none"/>
        <w:effect w:val="none"/>
        <w:lang w:bidi="he-IL"/>
      </w:rPr>
    </w:lvl>
    <w:lvl w:ilvl="1" w:tplc="04090003" w:tentative="1">
      <w:start w:val="1"/>
      <w:numFmt w:val="bullet"/>
      <w:lvlText w:val="o"/>
      <w:lvlJc w:val="left"/>
      <w:pPr>
        <w:ind w:left="1184" w:hanging="360"/>
      </w:pPr>
      <w:rPr>
        <w:rFonts w:ascii="Courier New" w:hAnsi="Courier New" w:cs="Courier New" w:hint="default"/>
      </w:rPr>
    </w:lvl>
    <w:lvl w:ilvl="2" w:tplc="04090005" w:tentative="1">
      <w:start w:val="1"/>
      <w:numFmt w:val="bullet"/>
      <w:lvlText w:val=""/>
      <w:lvlJc w:val="left"/>
      <w:pPr>
        <w:ind w:left="1904" w:hanging="360"/>
      </w:pPr>
      <w:rPr>
        <w:rFonts w:ascii="Wingdings" w:hAnsi="Wingdings" w:hint="default"/>
      </w:rPr>
    </w:lvl>
    <w:lvl w:ilvl="3" w:tplc="04090001" w:tentative="1">
      <w:start w:val="1"/>
      <w:numFmt w:val="bullet"/>
      <w:lvlText w:val=""/>
      <w:lvlJc w:val="left"/>
      <w:pPr>
        <w:ind w:left="2624" w:hanging="360"/>
      </w:pPr>
      <w:rPr>
        <w:rFonts w:ascii="Symbol" w:hAnsi="Symbol" w:hint="default"/>
      </w:rPr>
    </w:lvl>
    <w:lvl w:ilvl="4" w:tplc="04090003" w:tentative="1">
      <w:start w:val="1"/>
      <w:numFmt w:val="bullet"/>
      <w:lvlText w:val="o"/>
      <w:lvlJc w:val="left"/>
      <w:pPr>
        <w:ind w:left="3344" w:hanging="360"/>
      </w:pPr>
      <w:rPr>
        <w:rFonts w:ascii="Courier New" w:hAnsi="Courier New" w:cs="Courier New" w:hint="default"/>
      </w:rPr>
    </w:lvl>
    <w:lvl w:ilvl="5" w:tplc="04090005" w:tentative="1">
      <w:start w:val="1"/>
      <w:numFmt w:val="bullet"/>
      <w:lvlText w:val=""/>
      <w:lvlJc w:val="left"/>
      <w:pPr>
        <w:ind w:left="4064" w:hanging="360"/>
      </w:pPr>
      <w:rPr>
        <w:rFonts w:ascii="Wingdings" w:hAnsi="Wingdings" w:hint="default"/>
      </w:rPr>
    </w:lvl>
    <w:lvl w:ilvl="6" w:tplc="04090001" w:tentative="1">
      <w:start w:val="1"/>
      <w:numFmt w:val="bullet"/>
      <w:lvlText w:val=""/>
      <w:lvlJc w:val="left"/>
      <w:pPr>
        <w:ind w:left="4784" w:hanging="360"/>
      </w:pPr>
      <w:rPr>
        <w:rFonts w:ascii="Symbol" w:hAnsi="Symbol" w:hint="default"/>
      </w:rPr>
    </w:lvl>
    <w:lvl w:ilvl="7" w:tplc="04090003" w:tentative="1">
      <w:start w:val="1"/>
      <w:numFmt w:val="bullet"/>
      <w:lvlText w:val="o"/>
      <w:lvlJc w:val="left"/>
      <w:pPr>
        <w:ind w:left="5504" w:hanging="360"/>
      </w:pPr>
      <w:rPr>
        <w:rFonts w:ascii="Courier New" w:hAnsi="Courier New" w:cs="Courier New" w:hint="default"/>
      </w:rPr>
    </w:lvl>
    <w:lvl w:ilvl="8" w:tplc="04090005" w:tentative="1">
      <w:start w:val="1"/>
      <w:numFmt w:val="bullet"/>
      <w:lvlText w:val=""/>
      <w:lvlJc w:val="left"/>
      <w:pPr>
        <w:ind w:left="6224" w:hanging="360"/>
      </w:pPr>
      <w:rPr>
        <w:rFonts w:ascii="Wingdings" w:hAnsi="Wingdings" w:hint="default"/>
      </w:rPr>
    </w:lvl>
  </w:abstractNum>
  <w:abstractNum w:abstractNumId="49">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0">
    <w:nsid w:val="775E2939"/>
    <w:multiLevelType w:val="hybridMultilevel"/>
    <w:tmpl w:val="85826154"/>
    <w:lvl w:ilvl="0" w:tplc="1D1E69DA">
      <w:start w:val="1"/>
      <w:numFmt w:val="hebrew1"/>
      <w:lvlText w:val="%1."/>
      <w:lvlJc w:val="center"/>
      <w:pPr>
        <w:ind w:left="720" w:hanging="360"/>
      </w:pPr>
      <w:rPr>
        <w:rFonts w:hint="default"/>
        <w:b w:val="0"/>
        <w:bCs w:val="0"/>
        <w:lang w:val="en-US"/>
      </w:rPr>
    </w:lvl>
    <w:lvl w:ilvl="1" w:tplc="40F4549A">
      <w:start w:val="1"/>
      <w:numFmt w:val="decimal"/>
      <w:lvlText w:val="%2."/>
      <w:lvlJc w:val="center"/>
      <w:pPr>
        <w:ind w:left="1134" w:hanging="283"/>
      </w:pPr>
      <w:rPr>
        <w:rFonts w:ascii="Times New Roman" w:eastAsia="Times New Roman" w:hAnsi="Times New Roman" w:cs="David"/>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3">
    <w:nsid w:val="79B97C6E"/>
    <w:multiLevelType w:val="hybridMultilevel"/>
    <w:tmpl w:val="5FD877D0"/>
    <w:lvl w:ilvl="0" w:tplc="E86631B2">
      <w:start w:val="1"/>
      <w:numFmt w:val="hebrew1"/>
      <w:lvlText w:val="%1."/>
      <w:lvlJc w:val="center"/>
      <w:pPr>
        <w:ind w:left="720" w:hanging="360"/>
      </w:pPr>
      <w:rPr>
        <w:rFonts w:hint="default"/>
        <w:b w:val="0"/>
        <w:bCs w:val="0"/>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3"/>
  </w:num>
  <w:num w:numId="2">
    <w:abstractNumId w:val="18"/>
  </w:num>
  <w:num w:numId="3">
    <w:abstractNumId w:val="6"/>
  </w:num>
  <w:num w:numId="4">
    <w:abstractNumId w:val="55"/>
  </w:num>
  <w:num w:numId="5">
    <w:abstractNumId w:val="22"/>
  </w:num>
  <w:num w:numId="6">
    <w:abstractNumId w:val="15"/>
  </w:num>
  <w:num w:numId="7">
    <w:abstractNumId w:val="33"/>
  </w:num>
  <w:num w:numId="8">
    <w:abstractNumId w:val="46"/>
  </w:num>
  <w:num w:numId="9">
    <w:abstractNumId w:val="11"/>
  </w:num>
  <w:num w:numId="1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num>
  <w:num w:numId="12">
    <w:abstractNumId w:val="7"/>
  </w:num>
  <w:num w:numId="13">
    <w:abstractNumId w:val="52"/>
  </w:num>
  <w:num w:numId="14">
    <w:abstractNumId w:val="36"/>
  </w:num>
  <w:num w:numId="15">
    <w:abstractNumId w:val="31"/>
  </w:num>
  <w:num w:numId="16">
    <w:abstractNumId w:val="39"/>
  </w:num>
  <w:num w:numId="17">
    <w:abstractNumId w:val="35"/>
  </w:num>
  <w:num w:numId="18">
    <w:abstractNumId w:val="20"/>
  </w:num>
  <w:num w:numId="19">
    <w:abstractNumId w:val="30"/>
  </w:num>
  <w:num w:numId="20">
    <w:abstractNumId w:val="47"/>
  </w:num>
  <w:num w:numId="21">
    <w:abstractNumId w:val="5"/>
  </w:num>
  <w:num w:numId="22">
    <w:abstractNumId w:val="16"/>
  </w:num>
  <w:num w:numId="23">
    <w:abstractNumId w:val="27"/>
  </w:num>
  <w:num w:numId="24">
    <w:abstractNumId w:val="8"/>
  </w:num>
  <w:num w:numId="25">
    <w:abstractNumId w:val="9"/>
  </w:num>
  <w:num w:numId="26">
    <w:abstractNumId w:val="49"/>
  </w:num>
  <w:num w:numId="27">
    <w:abstractNumId w:val="41"/>
  </w:num>
  <w:num w:numId="28">
    <w:abstractNumId w:val="54"/>
  </w:num>
  <w:num w:numId="29">
    <w:abstractNumId w:val="38"/>
  </w:num>
  <w:num w:numId="30">
    <w:abstractNumId w:val="25"/>
  </w:num>
  <w:num w:numId="31">
    <w:abstractNumId w:val="4"/>
  </w:num>
  <w:num w:numId="32">
    <w:abstractNumId w:val="28"/>
  </w:num>
  <w:num w:numId="33">
    <w:abstractNumId w:val="12"/>
  </w:num>
  <w:num w:numId="34">
    <w:abstractNumId w:val="0"/>
  </w:num>
  <w:num w:numId="35">
    <w:abstractNumId w:val="50"/>
  </w:num>
  <w:num w:numId="36">
    <w:abstractNumId w:val="10"/>
  </w:num>
  <w:num w:numId="37">
    <w:abstractNumId w:val="40"/>
  </w:num>
  <w:num w:numId="38">
    <w:abstractNumId w:val="44"/>
  </w:num>
  <w:num w:numId="39">
    <w:abstractNumId w:val="14"/>
  </w:num>
  <w:num w:numId="40">
    <w:abstractNumId w:val="53"/>
  </w:num>
  <w:num w:numId="41">
    <w:abstractNumId w:val="37"/>
  </w:num>
  <w:num w:numId="42">
    <w:abstractNumId w:val="34"/>
  </w:num>
  <w:num w:numId="43">
    <w:abstractNumId w:val="32"/>
  </w:num>
  <w:num w:numId="44">
    <w:abstractNumId w:val="23"/>
  </w:num>
  <w:num w:numId="45">
    <w:abstractNumId w:val="42"/>
  </w:num>
  <w:num w:numId="46">
    <w:abstractNumId w:val="24"/>
  </w:num>
  <w:num w:numId="47">
    <w:abstractNumId w:val="48"/>
  </w:num>
  <w:num w:numId="48">
    <w:abstractNumId w:val="26"/>
  </w:num>
  <w:num w:numId="49">
    <w:abstractNumId w:val="43"/>
  </w:num>
  <w:num w:numId="50">
    <w:abstractNumId w:val="13"/>
  </w:num>
  <w:num w:numId="51">
    <w:abstractNumId w:val="2"/>
  </w:num>
  <w:num w:numId="52">
    <w:abstractNumId w:val="19"/>
  </w:num>
  <w:num w:numId="53">
    <w:abstractNumId w:val="29"/>
  </w:num>
  <w:num w:numId="54">
    <w:abstractNumId w:val="1"/>
  </w:num>
  <w:num w:numId="55">
    <w:abstractNumId w:val="2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F0C8E"/>
    <w:rsid w:val="000F7621"/>
    <w:rsid w:val="00113C09"/>
    <w:rsid w:val="001156EE"/>
    <w:rsid w:val="00122531"/>
    <w:rsid w:val="00124829"/>
    <w:rsid w:val="001304F5"/>
    <w:rsid w:val="00144716"/>
    <w:rsid w:val="0015781C"/>
    <w:rsid w:val="001617C9"/>
    <w:rsid w:val="0016193E"/>
    <w:rsid w:val="00171B72"/>
    <w:rsid w:val="001858F8"/>
    <w:rsid w:val="00197C7B"/>
    <w:rsid w:val="001A0FEB"/>
    <w:rsid w:val="001A3F3A"/>
    <w:rsid w:val="001A7874"/>
    <w:rsid w:val="001B2F89"/>
    <w:rsid w:val="001E6F0E"/>
    <w:rsid w:val="0020768A"/>
    <w:rsid w:val="00222968"/>
    <w:rsid w:val="00223E43"/>
    <w:rsid w:val="0022754A"/>
    <w:rsid w:val="002B41FC"/>
    <w:rsid w:val="002D3504"/>
    <w:rsid w:val="002D7F28"/>
    <w:rsid w:val="002E3091"/>
    <w:rsid w:val="002F17FA"/>
    <w:rsid w:val="002F6C9B"/>
    <w:rsid w:val="00311B81"/>
    <w:rsid w:val="00320607"/>
    <w:rsid w:val="00320EE5"/>
    <w:rsid w:val="00321798"/>
    <w:rsid w:val="00340E66"/>
    <w:rsid w:val="0034365E"/>
    <w:rsid w:val="003753BF"/>
    <w:rsid w:val="00376817"/>
    <w:rsid w:val="003A30BD"/>
    <w:rsid w:val="003F6539"/>
    <w:rsid w:val="00403ADC"/>
    <w:rsid w:val="00431373"/>
    <w:rsid w:val="004402E6"/>
    <w:rsid w:val="004507AE"/>
    <w:rsid w:val="00457790"/>
    <w:rsid w:val="0047091B"/>
    <w:rsid w:val="004A1978"/>
    <w:rsid w:val="004B49E7"/>
    <w:rsid w:val="004B56E3"/>
    <w:rsid w:val="004B5ED3"/>
    <w:rsid w:val="004E42D2"/>
    <w:rsid w:val="004F42ED"/>
    <w:rsid w:val="004F656A"/>
    <w:rsid w:val="00524880"/>
    <w:rsid w:val="00531D72"/>
    <w:rsid w:val="00533FCA"/>
    <w:rsid w:val="0054035A"/>
    <w:rsid w:val="0054114E"/>
    <w:rsid w:val="0054428A"/>
    <w:rsid w:val="005631EA"/>
    <w:rsid w:val="00572795"/>
    <w:rsid w:val="005751DC"/>
    <w:rsid w:val="00581672"/>
    <w:rsid w:val="00594F38"/>
    <w:rsid w:val="005A0DC2"/>
    <w:rsid w:val="005D5135"/>
    <w:rsid w:val="005E1D69"/>
    <w:rsid w:val="005E5E77"/>
    <w:rsid w:val="006037DB"/>
    <w:rsid w:val="00610303"/>
    <w:rsid w:val="0061706E"/>
    <w:rsid w:val="0061791E"/>
    <w:rsid w:val="00624679"/>
    <w:rsid w:val="006413CD"/>
    <w:rsid w:val="006426A9"/>
    <w:rsid w:val="006438E9"/>
    <w:rsid w:val="006500F2"/>
    <w:rsid w:val="00675983"/>
    <w:rsid w:val="006915BD"/>
    <w:rsid w:val="00691E09"/>
    <w:rsid w:val="0069709F"/>
    <w:rsid w:val="006B7F74"/>
    <w:rsid w:val="006C0929"/>
    <w:rsid w:val="006C2C32"/>
    <w:rsid w:val="006E72C5"/>
    <w:rsid w:val="006F0DA2"/>
    <w:rsid w:val="006F57D6"/>
    <w:rsid w:val="00712673"/>
    <w:rsid w:val="0071514A"/>
    <w:rsid w:val="00720DAA"/>
    <w:rsid w:val="00721721"/>
    <w:rsid w:val="00727058"/>
    <w:rsid w:val="00740D98"/>
    <w:rsid w:val="00755CF3"/>
    <w:rsid w:val="00771F8F"/>
    <w:rsid w:val="007849A9"/>
    <w:rsid w:val="0078568E"/>
    <w:rsid w:val="007A018E"/>
    <w:rsid w:val="007A0261"/>
    <w:rsid w:val="007A56CE"/>
    <w:rsid w:val="007A76DF"/>
    <w:rsid w:val="007B301D"/>
    <w:rsid w:val="007B5183"/>
    <w:rsid w:val="007B5806"/>
    <w:rsid w:val="007F4933"/>
    <w:rsid w:val="007F4A40"/>
    <w:rsid w:val="00800B66"/>
    <w:rsid w:val="00802BA6"/>
    <w:rsid w:val="00811390"/>
    <w:rsid w:val="00815825"/>
    <w:rsid w:val="00817153"/>
    <w:rsid w:val="00824DD5"/>
    <w:rsid w:val="00827C06"/>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4837"/>
    <w:rsid w:val="009363C8"/>
    <w:rsid w:val="00941814"/>
    <w:rsid w:val="00956911"/>
    <w:rsid w:val="00964B15"/>
    <w:rsid w:val="00964B75"/>
    <w:rsid w:val="00967E03"/>
    <w:rsid w:val="009C1E95"/>
    <w:rsid w:val="009D7E0D"/>
    <w:rsid w:val="009F25EB"/>
    <w:rsid w:val="009F2EC3"/>
    <w:rsid w:val="009F330E"/>
    <w:rsid w:val="00A0165F"/>
    <w:rsid w:val="00A107E7"/>
    <w:rsid w:val="00A24B48"/>
    <w:rsid w:val="00A32262"/>
    <w:rsid w:val="00A359BD"/>
    <w:rsid w:val="00A52FE8"/>
    <w:rsid w:val="00A56489"/>
    <w:rsid w:val="00A63F7A"/>
    <w:rsid w:val="00A720A8"/>
    <w:rsid w:val="00A94E1B"/>
    <w:rsid w:val="00A96C51"/>
    <w:rsid w:val="00A977B7"/>
    <w:rsid w:val="00AB7390"/>
    <w:rsid w:val="00AD6F36"/>
    <w:rsid w:val="00AD73C1"/>
    <w:rsid w:val="00AE59BD"/>
    <w:rsid w:val="00AE5E7D"/>
    <w:rsid w:val="00AF211F"/>
    <w:rsid w:val="00AF2687"/>
    <w:rsid w:val="00B114B0"/>
    <w:rsid w:val="00B1246E"/>
    <w:rsid w:val="00B15F6B"/>
    <w:rsid w:val="00B2533E"/>
    <w:rsid w:val="00B300E0"/>
    <w:rsid w:val="00B45252"/>
    <w:rsid w:val="00B60E2D"/>
    <w:rsid w:val="00B84B35"/>
    <w:rsid w:val="00BF350E"/>
    <w:rsid w:val="00BF712F"/>
    <w:rsid w:val="00C0455F"/>
    <w:rsid w:val="00C15681"/>
    <w:rsid w:val="00C33B51"/>
    <w:rsid w:val="00C5046C"/>
    <w:rsid w:val="00C516A1"/>
    <w:rsid w:val="00C668B6"/>
    <w:rsid w:val="00C76542"/>
    <w:rsid w:val="00C80AD2"/>
    <w:rsid w:val="00C80CDB"/>
    <w:rsid w:val="00C91F7F"/>
    <w:rsid w:val="00CA2BA0"/>
    <w:rsid w:val="00CB33E5"/>
    <w:rsid w:val="00CD1F78"/>
    <w:rsid w:val="00D07D42"/>
    <w:rsid w:val="00D2513A"/>
    <w:rsid w:val="00D35E0D"/>
    <w:rsid w:val="00D3749A"/>
    <w:rsid w:val="00D37641"/>
    <w:rsid w:val="00D732B0"/>
    <w:rsid w:val="00D942D4"/>
    <w:rsid w:val="00DA66DD"/>
    <w:rsid w:val="00DB492C"/>
    <w:rsid w:val="00DD792B"/>
    <w:rsid w:val="00DE05FC"/>
    <w:rsid w:val="00DF639A"/>
    <w:rsid w:val="00E001A4"/>
    <w:rsid w:val="00E10C7D"/>
    <w:rsid w:val="00E90583"/>
    <w:rsid w:val="00E97BFA"/>
    <w:rsid w:val="00EA4FBF"/>
    <w:rsid w:val="00EB319A"/>
    <w:rsid w:val="00EC0AEA"/>
    <w:rsid w:val="00EC6CEF"/>
    <w:rsid w:val="00ED37B2"/>
    <w:rsid w:val="00F0474C"/>
    <w:rsid w:val="00F076B3"/>
    <w:rsid w:val="00F14C94"/>
    <w:rsid w:val="00F16D3A"/>
    <w:rsid w:val="00F2340E"/>
    <w:rsid w:val="00F402A5"/>
    <w:rsid w:val="00F41F84"/>
    <w:rsid w:val="00F42907"/>
    <w:rsid w:val="00F5586C"/>
    <w:rsid w:val="00F63432"/>
    <w:rsid w:val="00F636B3"/>
    <w:rsid w:val="00F757BF"/>
    <w:rsid w:val="00F85EEA"/>
    <w:rsid w:val="00F943A9"/>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3"/>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4"/>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5"/>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5"/>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5"/>
      </w:numPr>
      <w:spacing w:before="120" w:after="60"/>
      <w:ind w:right="0"/>
      <w:jc w:val="both"/>
    </w:pPr>
    <w:rPr>
      <w:sz w:val="20"/>
      <w:szCs w:val="24"/>
      <w:lang w:eastAsia="he-IL"/>
    </w:rPr>
  </w:style>
  <w:style w:type="paragraph" w:customStyle="1" w:styleId="a1">
    <w:name w:val="כותרת סעיף"/>
    <w:basedOn w:val="a5"/>
    <w:rsid w:val="00F943A9"/>
    <w:pPr>
      <w:numPr>
        <w:numId w:val="8"/>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8"/>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8"/>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7"/>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6"/>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13"/>
      </w:numPr>
      <w:bidi w:val="0"/>
      <w:ind w:right="288"/>
    </w:pPr>
    <w:rPr>
      <w:b/>
      <w:bCs/>
      <w:szCs w:val="24"/>
    </w:rPr>
  </w:style>
  <w:style w:type="paragraph" w:customStyle="1" w:styleId="EHeading3">
    <w:name w:val="EHeading3"/>
    <w:basedOn w:val="a5"/>
    <w:uiPriority w:val="99"/>
    <w:rsid w:val="00F943A9"/>
    <w:pPr>
      <w:numPr>
        <w:ilvl w:val="2"/>
        <w:numId w:val="13"/>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13"/>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15"/>
      </w:numPr>
      <w:spacing w:before="120" w:line="320" w:lineRule="exact"/>
      <w:jc w:val="both"/>
    </w:pPr>
    <w:rPr>
      <w:sz w:val="22"/>
      <w:szCs w:val="24"/>
      <w:lang w:eastAsia="he-IL"/>
    </w:rPr>
  </w:style>
  <w:style w:type="paragraph" w:customStyle="1" w:styleId="AlphaList2">
    <w:name w:val="Alpha List 2"/>
    <w:basedOn w:val="a5"/>
    <w:rsid w:val="00F943A9"/>
    <w:pPr>
      <w:numPr>
        <w:numId w:val="16"/>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7"/>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8"/>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9"/>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20"/>
      </w:numPr>
    </w:pPr>
  </w:style>
  <w:style w:type="numbering" w:customStyle="1" w:styleId="a">
    <w:name w:val="רשימה ממוספרת עירונית"/>
    <w:uiPriority w:val="99"/>
    <w:rsid w:val="00F943A9"/>
    <w:pPr>
      <w:numPr>
        <w:numId w:val="21"/>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22"/>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22"/>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23"/>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takam.mof.gov.il/doc/hashkal/horaot.ns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חת_87_2014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בפברואר 2014</DocumentCreateDateEnglish>
    <DocumentCreateDateHebrew xmlns="8f5b83e0-a1d3-486c-bd07-833a425c74af">כ"ה באדר א' התשע"ד</DocumentCreateDateHebrew>
    <SubjectDocument xmlns="8f5b83e0-a1d3-486c-bd07-833a425c74af">מכרז 16/14 להנפקה ופיענוח למערכת התקני תדלוק אוטומטי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25/02/2014 10:36;02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87</CounterString>
    <LastLockUser xmlns="8f5b83e0-a1d3-486c-bd07-833a425c74af" xsi:nil="true"/>
    <LastCheckOutDate xmlns="8f5b83e0-a1d3-486c-bd07-833a425c74af">25/02/2014 10:36;03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HT_87_2014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2014-02-25T00:00:00+00:00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dcmitype/"/>
    <ds:schemaRef ds:uri="87b98568-e8c7-4058-bf31-e11803adaf85"/>
    <ds:schemaRef ds:uri="http://purl.org/dc/elements/1.1/"/>
    <ds:schemaRef ds:uri="http://schemas.microsoft.com/office/2006/metadata/properties"/>
    <ds:schemaRef ds:uri="http://www.w3.org/XML/1998/namespace"/>
    <ds:schemaRef ds:uri="http://schemas.openxmlformats.org/package/2006/metadata/core-properties"/>
    <ds:schemaRef ds:uri="8f5b83e0-a1d3-486c-bd07-833a425c74af"/>
    <ds:schemaRef ds:uri="http://purl.org/dc/term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96E1E50-ED6D-4BF7-9220-1CE1DE46E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12255</Words>
  <Characters>61278</Characters>
  <Application>Microsoft Office Word</Application>
  <DocSecurity>0</DocSecurity>
  <Lines>510</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2014-04-06T14:42:00Z</cp:lastPrinted>
  <dcterms:created xsi:type="dcterms:W3CDTF">2014-05-07T05:30:00Z</dcterms:created>
  <dcterms:modified xsi:type="dcterms:W3CDTF">2014-05-07T05:30:00Z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